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09C9" w:rsidRPr="00EF7FC4" w:rsidRDefault="00D81067">
      <w:pPr>
        <w:shd w:val="clear" w:color="auto" w:fill="000000"/>
        <w:rPr>
          <w:rFonts w:ascii="Times New Roman" w:hAnsi="Times New Roman" w:cs="Times New Roman"/>
          <w:sz w:val="24"/>
          <w:szCs w:val="24"/>
        </w:rPr>
      </w:pPr>
      <w:r w:rsidRPr="00EF7FC4">
        <w:rPr>
          <w:rFonts w:ascii="Times New Roman" w:hAnsi="Times New Roman" w:cs="Times New Roman"/>
          <w:noProof/>
          <w:sz w:val="24"/>
          <w:szCs w:val="24"/>
          <w:lang w:eastAsia="en-US"/>
        </w:rPr>
        <w:drawing>
          <wp:inline distT="0" distB="0" distL="114300" distR="114300">
            <wp:extent cx="5152390" cy="7159625"/>
            <wp:effectExtent l="0" t="0" r="1016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a:srcRect l="14369" t="9490" r="13423" b="18973"/>
                    <a:stretch>
                      <a:fillRect/>
                    </a:stretch>
                  </pic:blipFill>
                  <pic:spPr>
                    <a:xfrm>
                      <a:off x="0" y="0"/>
                      <a:ext cx="5152390" cy="7159625"/>
                    </a:xfrm>
                    <a:prstGeom prst="rect">
                      <a:avLst/>
                    </a:prstGeom>
                    <a:noFill/>
                    <a:ln>
                      <a:noFill/>
                    </a:ln>
                  </pic:spPr>
                </pic:pic>
              </a:graphicData>
            </a:graphic>
          </wp:inline>
        </w:drawing>
      </w:r>
    </w:p>
    <w:p w:rsidR="008709C9" w:rsidRPr="00EF7FC4" w:rsidRDefault="00D81067">
      <w:pPr>
        <w:rPr>
          <w:rFonts w:ascii="Times New Roman" w:hAnsi="Times New Roman" w:cs="Times New Roman"/>
          <w:sz w:val="24"/>
          <w:szCs w:val="24"/>
        </w:rPr>
      </w:pPr>
      <w:r w:rsidRPr="00EF7FC4">
        <w:rPr>
          <w:rFonts w:ascii="Times New Roman" w:hAnsi="Times New Roman" w:cs="Times New Roman"/>
          <w:noProof/>
          <w:sz w:val="24"/>
          <w:szCs w:val="24"/>
          <w:lang w:eastAsia="en-US"/>
        </w:rPr>
        <w:lastRenderedPageBreak/>
        <w:drawing>
          <wp:inline distT="0" distB="0" distL="114300" distR="114300">
            <wp:extent cx="5020310" cy="7891145"/>
            <wp:effectExtent l="0" t="0" r="8890" b="1460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a:srcRect l="15692" t="9223" r="11911" b="11495"/>
                    <a:stretch>
                      <a:fillRect/>
                    </a:stretch>
                  </pic:blipFill>
                  <pic:spPr>
                    <a:xfrm>
                      <a:off x="0" y="0"/>
                      <a:ext cx="5020310" cy="7891145"/>
                    </a:xfrm>
                    <a:prstGeom prst="rect">
                      <a:avLst/>
                    </a:prstGeom>
                    <a:noFill/>
                    <a:ln>
                      <a:noFill/>
                    </a:ln>
                  </pic:spPr>
                </pic:pic>
              </a:graphicData>
            </a:graphic>
          </wp:inline>
        </w:drawing>
      </w:r>
    </w:p>
    <w:p w:rsidR="008709C9" w:rsidRPr="00EF7FC4" w:rsidRDefault="008709C9">
      <w:pPr>
        <w:rPr>
          <w:rFonts w:ascii="Times New Roman" w:hAnsi="Times New Roman" w:cs="Times New Roman"/>
          <w:sz w:val="24"/>
          <w:szCs w:val="24"/>
        </w:rPr>
        <w:sectPr w:rsidR="008709C9" w:rsidRPr="00EF7FC4">
          <w:footerReference w:type="default" r:id="rId10"/>
          <w:pgSz w:w="11906" w:h="16838"/>
          <w:pgMar w:top="1701" w:right="1701" w:bottom="1701" w:left="2268" w:header="360" w:footer="360" w:gutter="0"/>
          <w:pgNumType w:start="1"/>
          <w:cols w:space="0"/>
          <w:docGrid w:linePitch="360"/>
        </w:sectPr>
      </w:pPr>
    </w:p>
    <w:p w:rsidR="008709C9" w:rsidRPr="00EF7FC4" w:rsidRDefault="00D81067">
      <w:pPr>
        <w:jc w:val="center"/>
        <w:rPr>
          <w:rFonts w:ascii="Times New Roman" w:eastAsia="Times New Roman" w:hAnsi="Times New Roman" w:cs="Times New Roman"/>
          <w:b/>
          <w:bCs/>
          <w:sz w:val="24"/>
          <w:szCs w:val="24"/>
          <w:lang w:val="zh-CN"/>
        </w:rPr>
      </w:pPr>
      <w:r w:rsidRPr="00EF7FC4">
        <w:rPr>
          <w:rFonts w:ascii="Times New Roman" w:eastAsia="Times New Roman" w:hAnsi="Times New Roman" w:cs="Times New Roman"/>
          <w:b/>
          <w:bCs/>
          <w:sz w:val="24"/>
          <w:szCs w:val="24"/>
          <w:lang w:val="zh-CN"/>
        </w:rPr>
        <w:lastRenderedPageBreak/>
        <w:t>HUBUNGAN PARITAS DAN USIA DENGAN KEJADIAN ANEMIA PADA IBU HAMIL TRIMESTER I DI PUSKESMAS MODO KABUPATEN LAMONGAN TAHUN 2020</w:t>
      </w:r>
    </w:p>
    <w:p w:rsidR="008709C9" w:rsidRPr="00EF7FC4" w:rsidRDefault="008709C9">
      <w:pPr>
        <w:jc w:val="center"/>
        <w:rPr>
          <w:rFonts w:ascii="Times New Roman" w:eastAsia="Times New Roman" w:hAnsi="Times New Roman" w:cs="Times New Roman"/>
          <w:b/>
          <w:bCs/>
          <w:sz w:val="24"/>
          <w:szCs w:val="24"/>
          <w:lang w:val="zh-CN"/>
        </w:rPr>
      </w:pPr>
    </w:p>
    <w:p w:rsidR="008709C9" w:rsidRPr="00EF7FC4" w:rsidRDefault="00D81067">
      <w:pPr>
        <w:jc w:val="center"/>
        <w:rPr>
          <w:rFonts w:ascii="Times New Roman" w:eastAsia="Times New Roman" w:hAnsi="Times New Roman" w:cs="Times New Roman"/>
          <w:b/>
          <w:bCs/>
          <w:sz w:val="24"/>
          <w:szCs w:val="24"/>
          <w:lang w:val="zh-CN"/>
        </w:rPr>
      </w:pPr>
      <w:r w:rsidRPr="00EF7FC4">
        <w:rPr>
          <w:rFonts w:ascii="Times New Roman" w:eastAsia="Times New Roman" w:hAnsi="Times New Roman" w:cs="Times New Roman"/>
          <w:b/>
          <w:bCs/>
          <w:sz w:val="24"/>
          <w:szCs w:val="24"/>
          <w:lang w:val="zh-CN"/>
        </w:rPr>
        <w:t>Eko Sri Winarti</w:t>
      </w:r>
    </w:p>
    <w:p w:rsidR="008709C9" w:rsidRPr="00EF7FC4" w:rsidRDefault="00EF7FC4">
      <w:pPr>
        <w:jc w:val="center"/>
        <w:rPr>
          <w:rFonts w:ascii="Times New Roman" w:eastAsia="Times New Roman" w:hAnsi="Times New Roman" w:cs="Times New Roman"/>
          <w:sz w:val="24"/>
          <w:szCs w:val="24"/>
        </w:rPr>
      </w:pPr>
      <w:r w:rsidRPr="00EF7FC4">
        <w:rPr>
          <w:rFonts w:ascii="Times New Roman" w:eastAsia="Times New Roman" w:hAnsi="Times New Roman" w:cs="Times New Roman"/>
          <w:sz w:val="24"/>
          <w:szCs w:val="24"/>
        </w:rPr>
        <w:t xml:space="preserve">Prodi </w:t>
      </w:r>
      <w:r w:rsidR="00D81067" w:rsidRPr="00EF7FC4">
        <w:rPr>
          <w:rFonts w:ascii="Times New Roman" w:eastAsia="Times New Roman" w:hAnsi="Times New Roman" w:cs="Times New Roman"/>
          <w:sz w:val="24"/>
          <w:szCs w:val="24"/>
          <w:lang w:val="zh-CN"/>
        </w:rPr>
        <w:t xml:space="preserve">S1 Kebidanan </w:t>
      </w:r>
      <w:r w:rsidRPr="00EF7FC4">
        <w:rPr>
          <w:rFonts w:ascii="Times New Roman" w:eastAsia="Times New Roman" w:hAnsi="Times New Roman" w:cs="Times New Roman"/>
          <w:sz w:val="24"/>
          <w:szCs w:val="24"/>
        </w:rPr>
        <w:t>STIKES Majapahit Mojokerto</w:t>
      </w:r>
    </w:p>
    <w:p w:rsidR="008709C9" w:rsidRPr="00EF7FC4" w:rsidRDefault="00D81067">
      <w:pPr>
        <w:jc w:val="center"/>
        <w:rPr>
          <w:rFonts w:ascii="Times New Roman" w:eastAsia="Times New Roman" w:hAnsi="Times New Roman" w:cs="Times New Roman"/>
          <w:sz w:val="24"/>
          <w:szCs w:val="24"/>
          <w:lang w:val="en-ID"/>
        </w:rPr>
      </w:pPr>
      <w:r w:rsidRPr="00EF7FC4">
        <w:rPr>
          <w:rFonts w:ascii="Times New Roman" w:eastAsia="Times New Roman" w:hAnsi="Times New Roman" w:cs="Times New Roman"/>
          <w:sz w:val="24"/>
          <w:szCs w:val="24"/>
          <w:lang w:val="zh-CN"/>
        </w:rPr>
        <w:t xml:space="preserve">email </w:t>
      </w:r>
      <w:hyperlink r:id="rId11" w:history="1">
        <w:r w:rsidRPr="00EF7FC4">
          <w:rPr>
            <w:rStyle w:val="Hyperlink"/>
            <w:rFonts w:ascii="Times New Roman" w:eastAsia="Times New Roman" w:hAnsi="Times New Roman" w:cs="Times New Roman"/>
            <w:sz w:val="24"/>
            <w:szCs w:val="24"/>
            <w:lang w:val="en-ID"/>
          </w:rPr>
          <w:t>sri.winarti12345@gmail.com</w:t>
        </w:r>
      </w:hyperlink>
    </w:p>
    <w:p w:rsidR="008709C9" w:rsidRPr="00EF7FC4" w:rsidRDefault="008709C9">
      <w:pPr>
        <w:jc w:val="center"/>
        <w:rPr>
          <w:rFonts w:ascii="Times New Roman" w:eastAsia="Times New Roman" w:hAnsi="Times New Roman" w:cs="Times New Roman"/>
          <w:sz w:val="24"/>
          <w:szCs w:val="24"/>
          <w:lang w:val="zh-CN"/>
        </w:rPr>
      </w:pPr>
    </w:p>
    <w:p w:rsidR="008709C9" w:rsidRPr="00EF7FC4" w:rsidRDefault="00D81067">
      <w:pPr>
        <w:jc w:val="center"/>
        <w:rPr>
          <w:rFonts w:ascii="Times New Roman" w:hAnsi="Times New Roman" w:cs="Times New Roman"/>
          <w:sz w:val="24"/>
          <w:szCs w:val="24"/>
        </w:rPr>
      </w:pPr>
      <w:r w:rsidRPr="00EF7FC4">
        <w:rPr>
          <w:rFonts w:ascii="Times New Roman" w:hAnsi="Times New Roman" w:cs="Times New Roman"/>
          <w:sz w:val="24"/>
          <w:szCs w:val="24"/>
          <w:lang w:val="zh-CN"/>
        </w:rPr>
        <w:t xml:space="preserve">Farida Yuliani, SST., SKM., M.Kes </w:t>
      </w:r>
    </w:p>
    <w:p w:rsidR="00EF7FC4" w:rsidRPr="00EF7FC4" w:rsidRDefault="00EF7FC4" w:rsidP="00EF7FC4">
      <w:pPr>
        <w:jc w:val="center"/>
        <w:rPr>
          <w:rFonts w:ascii="Times New Roman" w:eastAsia="Times New Roman" w:hAnsi="Times New Roman" w:cs="Times New Roman"/>
          <w:sz w:val="24"/>
          <w:szCs w:val="24"/>
        </w:rPr>
      </w:pPr>
      <w:r w:rsidRPr="00EF7FC4">
        <w:rPr>
          <w:rFonts w:ascii="Times New Roman" w:eastAsia="Times New Roman" w:hAnsi="Times New Roman" w:cs="Times New Roman"/>
          <w:sz w:val="24"/>
          <w:szCs w:val="24"/>
        </w:rPr>
        <w:t xml:space="preserve">Prodi </w:t>
      </w:r>
      <w:r w:rsidRPr="00EF7FC4">
        <w:rPr>
          <w:rFonts w:ascii="Times New Roman" w:eastAsia="Times New Roman" w:hAnsi="Times New Roman" w:cs="Times New Roman"/>
          <w:sz w:val="24"/>
          <w:szCs w:val="24"/>
          <w:lang w:val="zh-CN"/>
        </w:rPr>
        <w:t xml:space="preserve">S1 Kebidanan </w:t>
      </w:r>
      <w:r w:rsidRPr="00EF7FC4">
        <w:rPr>
          <w:rFonts w:ascii="Times New Roman" w:eastAsia="Times New Roman" w:hAnsi="Times New Roman" w:cs="Times New Roman"/>
          <w:sz w:val="24"/>
          <w:szCs w:val="24"/>
        </w:rPr>
        <w:t>STIKES Majapahit Mojokerto</w:t>
      </w:r>
    </w:p>
    <w:p w:rsidR="008709C9" w:rsidRPr="00EF7FC4" w:rsidRDefault="00D81067">
      <w:pPr>
        <w:jc w:val="center"/>
        <w:rPr>
          <w:rFonts w:ascii="Times New Roman" w:hAnsi="Times New Roman" w:cs="Times New Roman"/>
          <w:sz w:val="24"/>
          <w:szCs w:val="24"/>
          <w:lang w:val="zh-CN"/>
        </w:rPr>
      </w:pPr>
      <w:r w:rsidRPr="00EF7FC4">
        <w:rPr>
          <w:rFonts w:ascii="Times New Roman" w:hAnsi="Times New Roman" w:cs="Times New Roman"/>
          <w:sz w:val="24"/>
          <w:szCs w:val="24"/>
          <w:lang w:val="zh-CN"/>
        </w:rPr>
        <w:t xml:space="preserve">Email </w:t>
      </w:r>
      <w:hyperlink r:id="rId12" w:history="1">
        <w:r w:rsidRPr="00EF7FC4">
          <w:rPr>
            <w:rStyle w:val="Hyperlink"/>
            <w:rFonts w:ascii="Times New Roman" w:eastAsia="Times New Roman" w:hAnsi="Times New Roman" w:cs="Times New Roman"/>
            <w:sz w:val="24"/>
            <w:szCs w:val="24"/>
            <w:lang w:val="zh-CN"/>
          </w:rPr>
          <w:t>faridayuliani001@gmail.com</w:t>
        </w:r>
      </w:hyperlink>
    </w:p>
    <w:p w:rsidR="008709C9" w:rsidRPr="00EF7FC4" w:rsidRDefault="008709C9">
      <w:pPr>
        <w:jc w:val="center"/>
        <w:rPr>
          <w:rFonts w:ascii="Times New Roman" w:hAnsi="Times New Roman" w:cs="Times New Roman"/>
          <w:sz w:val="24"/>
          <w:szCs w:val="24"/>
          <w:lang w:val="zh-CN"/>
        </w:rPr>
      </w:pPr>
      <w:bookmarkStart w:id="0" w:name="_GoBack"/>
      <w:bookmarkEnd w:id="0"/>
    </w:p>
    <w:p w:rsidR="008709C9" w:rsidRPr="00EF7FC4" w:rsidRDefault="00D81067">
      <w:pPr>
        <w:jc w:val="center"/>
        <w:rPr>
          <w:rFonts w:ascii="Times New Roman" w:hAnsi="Times New Roman" w:cs="Times New Roman"/>
          <w:sz w:val="24"/>
          <w:szCs w:val="24"/>
        </w:rPr>
      </w:pPr>
      <w:r w:rsidRPr="00EF7FC4">
        <w:rPr>
          <w:rFonts w:ascii="Times New Roman" w:hAnsi="Times New Roman" w:cs="Times New Roman"/>
          <w:sz w:val="24"/>
          <w:szCs w:val="24"/>
          <w:lang w:val="zh-CN"/>
        </w:rPr>
        <w:t xml:space="preserve">Wiwit Sulistyawati, S.ST., SKM.,M.Kes </w:t>
      </w:r>
    </w:p>
    <w:p w:rsidR="00EF7FC4" w:rsidRPr="00EF7FC4" w:rsidRDefault="00EF7FC4" w:rsidP="00EF7FC4">
      <w:pPr>
        <w:jc w:val="center"/>
        <w:rPr>
          <w:rFonts w:ascii="Times New Roman" w:eastAsia="Times New Roman" w:hAnsi="Times New Roman" w:cs="Times New Roman"/>
          <w:sz w:val="24"/>
          <w:szCs w:val="24"/>
        </w:rPr>
      </w:pPr>
      <w:r w:rsidRPr="00EF7FC4">
        <w:rPr>
          <w:rFonts w:ascii="Times New Roman" w:eastAsia="Times New Roman" w:hAnsi="Times New Roman" w:cs="Times New Roman"/>
          <w:sz w:val="24"/>
          <w:szCs w:val="24"/>
        </w:rPr>
        <w:t xml:space="preserve">Prodi </w:t>
      </w:r>
      <w:r w:rsidRPr="00EF7FC4">
        <w:rPr>
          <w:rFonts w:ascii="Times New Roman" w:eastAsia="Times New Roman" w:hAnsi="Times New Roman" w:cs="Times New Roman"/>
          <w:sz w:val="24"/>
          <w:szCs w:val="24"/>
          <w:lang w:val="zh-CN"/>
        </w:rPr>
        <w:t xml:space="preserve">S1 Kebidanan </w:t>
      </w:r>
      <w:r w:rsidRPr="00EF7FC4">
        <w:rPr>
          <w:rFonts w:ascii="Times New Roman" w:eastAsia="Times New Roman" w:hAnsi="Times New Roman" w:cs="Times New Roman"/>
          <w:sz w:val="24"/>
          <w:szCs w:val="24"/>
        </w:rPr>
        <w:t>STIKES Majapahit Mojokerto</w:t>
      </w:r>
    </w:p>
    <w:p w:rsidR="008709C9" w:rsidRPr="00EF7FC4" w:rsidRDefault="00D81067">
      <w:pPr>
        <w:jc w:val="center"/>
        <w:rPr>
          <w:rFonts w:ascii="Times New Roman" w:hAnsi="Times New Roman" w:cs="Times New Roman"/>
          <w:color w:val="000000"/>
          <w:sz w:val="24"/>
          <w:szCs w:val="24"/>
          <w:lang w:val="zh-CN"/>
        </w:rPr>
      </w:pPr>
      <w:r w:rsidRPr="00EF7FC4">
        <w:rPr>
          <w:rFonts w:ascii="Times New Roman" w:hAnsi="Times New Roman" w:cs="Times New Roman"/>
          <w:sz w:val="24"/>
          <w:szCs w:val="24"/>
          <w:lang w:val="zh-CN"/>
        </w:rPr>
        <w:t>Email</w:t>
      </w:r>
      <w:r w:rsidR="00EF7FC4" w:rsidRPr="00EF7FC4">
        <w:rPr>
          <w:rFonts w:ascii="Times New Roman" w:hAnsi="Times New Roman" w:cs="Times New Roman"/>
          <w:sz w:val="24"/>
          <w:szCs w:val="24"/>
        </w:rPr>
        <w:t xml:space="preserve"> </w:t>
      </w:r>
      <w:hyperlink r:id="rId13" w:history="1">
        <w:r w:rsidRPr="00EF7FC4">
          <w:rPr>
            <w:rStyle w:val="Hyperlink"/>
            <w:rFonts w:ascii="Times New Roman" w:hAnsi="Times New Roman" w:cs="Times New Roman"/>
            <w:sz w:val="24"/>
            <w:szCs w:val="24"/>
            <w:lang w:val="zh-CN"/>
          </w:rPr>
          <w:t>wiwitapril79@gmail.com</w:t>
        </w:r>
      </w:hyperlink>
    </w:p>
    <w:p w:rsidR="008709C9" w:rsidRPr="00EF7FC4" w:rsidRDefault="008709C9">
      <w:pPr>
        <w:jc w:val="both"/>
        <w:rPr>
          <w:rFonts w:ascii="Times New Roman" w:hAnsi="Times New Roman" w:cs="Times New Roman"/>
          <w:sz w:val="24"/>
          <w:szCs w:val="24"/>
          <w:lang w:val="zh-CN"/>
        </w:rPr>
      </w:pPr>
    </w:p>
    <w:p w:rsidR="008709C9" w:rsidRPr="00EF7FC4" w:rsidRDefault="00D81067">
      <w:pPr>
        <w:jc w:val="center"/>
        <w:rPr>
          <w:rFonts w:ascii="Times New Roman" w:hAnsi="Times New Roman" w:cs="Times New Roman"/>
          <w:b/>
          <w:bCs/>
          <w:sz w:val="24"/>
          <w:szCs w:val="24"/>
          <w:lang w:val="zh-CN"/>
        </w:rPr>
      </w:pPr>
      <w:r w:rsidRPr="00EF7FC4">
        <w:rPr>
          <w:rFonts w:ascii="Times New Roman" w:hAnsi="Times New Roman" w:cs="Times New Roman"/>
          <w:b/>
          <w:bCs/>
          <w:sz w:val="24"/>
          <w:szCs w:val="24"/>
          <w:lang w:val="zh-CN"/>
        </w:rPr>
        <w:t>ABSTRAK</w:t>
      </w:r>
    </w:p>
    <w:p w:rsidR="008709C9" w:rsidRPr="00EF7FC4" w:rsidRDefault="008709C9">
      <w:pPr>
        <w:jc w:val="center"/>
        <w:rPr>
          <w:rFonts w:ascii="Times New Roman" w:hAnsi="Times New Roman" w:cs="Times New Roman"/>
          <w:b/>
          <w:bCs/>
          <w:sz w:val="24"/>
          <w:szCs w:val="24"/>
          <w:lang w:val="zh-CN"/>
        </w:rPr>
      </w:pPr>
    </w:p>
    <w:p w:rsidR="008709C9" w:rsidRPr="00EF7FC4" w:rsidRDefault="00D81067">
      <w:pPr>
        <w:jc w:val="both"/>
        <w:rPr>
          <w:rFonts w:ascii="Times New Roman" w:hAnsi="Times New Roman" w:cs="Times New Roman"/>
          <w:sz w:val="24"/>
          <w:szCs w:val="24"/>
          <w:lang w:val="zh-CN"/>
        </w:rPr>
      </w:pPr>
      <w:r w:rsidRPr="00EF7FC4">
        <w:rPr>
          <w:rFonts w:ascii="Times New Roman" w:hAnsi="Times New Roman" w:cs="Times New Roman"/>
          <w:sz w:val="24"/>
          <w:szCs w:val="24"/>
        </w:rPr>
        <w:t>Banyak faktor yang dapat mempengaruhi kematian ibu salah satunya disebabkan karena anemia dalam kehamilan.</w:t>
      </w:r>
      <w:r w:rsidRPr="00EF7FC4">
        <w:rPr>
          <w:rFonts w:ascii="Times New Roman" w:hAnsi="Times New Roman" w:cs="Times New Roman"/>
          <w:sz w:val="24"/>
          <w:szCs w:val="24"/>
          <w:lang w:val="zh-CN"/>
        </w:rPr>
        <w:t xml:space="preserve"> </w:t>
      </w:r>
      <w:r w:rsidRPr="00EF7FC4">
        <w:rPr>
          <w:rFonts w:ascii="Times New Roman" w:eastAsia="Times New Roman" w:hAnsi="Times New Roman" w:cs="Times New Roman"/>
          <w:sz w:val="24"/>
          <w:szCs w:val="24"/>
          <w:highlight w:val="white"/>
          <w:lang w:val="zh-CN"/>
        </w:rPr>
        <w:t>Metode penelitian cross sectional, dengan data sekunder kohort ibu di puskes</w:t>
      </w:r>
      <w:r w:rsidRPr="00EF7FC4">
        <w:rPr>
          <w:rFonts w:ascii="Times New Roman" w:eastAsia="Times New Roman" w:hAnsi="Times New Roman" w:cs="Times New Roman"/>
          <w:sz w:val="24"/>
          <w:szCs w:val="24"/>
          <w:highlight w:val="white"/>
          <w:lang w:val="zh-CN"/>
        </w:rPr>
        <w:t xml:space="preserve">mas Modo Kabupaten Lamongan pada tahun 2020. Jumlah sampel sebanyak 86 ibu hamil trimester 1 dengan teknik </w:t>
      </w:r>
      <w:r w:rsidRPr="00EF7FC4">
        <w:rPr>
          <w:rFonts w:ascii="Times New Roman" w:eastAsia="Times New Roman" w:hAnsi="Times New Roman" w:cs="Times New Roman"/>
          <w:i/>
          <w:iCs/>
          <w:sz w:val="24"/>
          <w:szCs w:val="24"/>
          <w:highlight w:val="white"/>
          <w:lang w:val="zh-CN"/>
        </w:rPr>
        <w:t>simple random sampling</w:t>
      </w:r>
      <w:r w:rsidRPr="00EF7FC4">
        <w:rPr>
          <w:rFonts w:ascii="Times New Roman" w:eastAsia="Times New Roman" w:hAnsi="Times New Roman" w:cs="Times New Roman"/>
          <w:sz w:val="24"/>
          <w:szCs w:val="24"/>
          <w:highlight w:val="white"/>
          <w:lang w:val="zh-CN"/>
        </w:rPr>
        <w:t xml:space="preserve">. Dilakukan Uji Chi Square menggunakan program (SPSS) </w:t>
      </w:r>
      <w:r w:rsidRPr="00EF7FC4">
        <w:rPr>
          <w:rFonts w:ascii="Times New Roman" w:eastAsia="Times New Roman" w:hAnsi="Times New Roman" w:cs="Times New Roman"/>
          <w:i/>
          <w:iCs/>
          <w:sz w:val="24"/>
          <w:szCs w:val="24"/>
          <w:highlight w:val="white"/>
          <w:lang w:val="zh-CN"/>
        </w:rPr>
        <w:t xml:space="preserve"> Versi 24. </w:t>
      </w:r>
      <w:r w:rsidRPr="00EF7FC4">
        <w:rPr>
          <w:rFonts w:ascii="Times New Roman" w:eastAsia="Times New Roman" w:hAnsi="Times New Roman" w:cs="Times New Roman"/>
          <w:sz w:val="24"/>
          <w:szCs w:val="24"/>
          <w:highlight w:val="white"/>
        </w:rPr>
        <w:t xml:space="preserve">Penelitian ini dilakukan di Puskesmas Modo Kabupaten Lamongan </w:t>
      </w:r>
      <w:r w:rsidRPr="00EF7FC4">
        <w:rPr>
          <w:rFonts w:ascii="Times New Roman" w:eastAsia="Times New Roman" w:hAnsi="Times New Roman" w:cs="Times New Roman"/>
          <w:sz w:val="24"/>
          <w:szCs w:val="24"/>
          <w:highlight w:val="white"/>
        </w:rPr>
        <w:t>yang dilaksanakan pada bulan 28 Januari 2022 sampai 28 Februari 2022.</w:t>
      </w:r>
      <w:r w:rsidRPr="00EF7FC4">
        <w:rPr>
          <w:rFonts w:ascii="Times New Roman" w:hAnsi="Times New Roman" w:cs="Times New Roman"/>
          <w:sz w:val="24"/>
          <w:szCs w:val="24"/>
          <w:lang w:val="zh-CN"/>
        </w:rPr>
        <w:t xml:space="preserve">Dari hasil disrtibusi frekuensi pada penelitian ini diperoleh hasil lebih </w:t>
      </w:r>
      <w:r w:rsidRPr="00EF7FC4">
        <w:rPr>
          <w:rFonts w:ascii="Times New Roman" w:eastAsia="Times New Roman" w:hAnsi="Times New Roman" w:cs="Times New Roman"/>
          <w:bCs/>
          <w:sz w:val="24"/>
          <w:szCs w:val="24"/>
          <w:highlight w:val="white"/>
          <w:lang w:val="zh-CN"/>
        </w:rPr>
        <w:t xml:space="preserve">lebih banyak ibu hamil </w:t>
      </w:r>
      <w:r w:rsidRPr="00EF7FC4">
        <w:rPr>
          <w:rFonts w:ascii="Times New Roman" w:hAnsi="Times New Roman" w:cs="Times New Roman"/>
          <w:sz w:val="24"/>
          <w:szCs w:val="24"/>
          <w:lang w:val="zh-CN"/>
        </w:rPr>
        <w:t xml:space="preserve">dengan paritas </w:t>
      </w:r>
      <w:r w:rsidRPr="00EF7FC4">
        <w:rPr>
          <w:rFonts w:ascii="Times New Roman" w:hAnsi="Times New Roman" w:cs="Times New Roman"/>
          <w:sz w:val="24"/>
          <w:szCs w:val="24"/>
        </w:rPr>
        <w:t>≤2</w:t>
      </w:r>
      <w:r w:rsidRPr="00EF7FC4">
        <w:rPr>
          <w:rFonts w:ascii="Times New Roman" w:hAnsi="Times New Roman" w:cs="Times New Roman"/>
          <w:sz w:val="24"/>
          <w:szCs w:val="24"/>
          <w:lang w:val="zh-CN"/>
        </w:rPr>
        <w:t xml:space="preserve"> (tidak berisiko) dibandingkan </w:t>
      </w:r>
      <w:r w:rsidRPr="00EF7FC4">
        <w:rPr>
          <w:rFonts w:ascii="Times New Roman" w:eastAsia="Times New Roman" w:hAnsi="Times New Roman" w:cs="Times New Roman"/>
          <w:bCs/>
          <w:sz w:val="24"/>
          <w:szCs w:val="24"/>
          <w:highlight w:val="white"/>
          <w:lang w:val="zh-CN"/>
        </w:rPr>
        <w:t xml:space="preserve">ibu hamil </w:t>
      </w:r>
      <w:r w:rsidRPr="00EF7FC4">
        <w:rPr>
          <w:rFonts w:ascii="Times New Roman" w:hAnsi="Times New Roman" w:cs="Times New Roman"/>
          <w:sz w:val="24"/>
          <w:szCs w:val="24"/>
        </w:rPr>
        <w:t xml:space="preserve">paritas </w:t>
      </w:r>
      <w:r w:rsidRPr="00EF7FC4">
        <w:rPr>
          <w:rFonts w:ascii="Times New Roman" w:hAnsi="Times New Roman" w:cs="Times New Roman"/>
          <w:sz w:val="24"/>
          <w:szCs w:val="24"/>
          <w:lang w:val="zh-CN"/>
        </w:rPr>
        <w:t>&gt;</w:t>
      </w:r>
      <w:r w:rsidRPr="00EF7FC4">
        <w:rPr>
          <w:rFonts w:ascii="Times New Roman" w:hAnsi="Times New Roman" w:cs="Times New Roman"/>
          <w:sz w:val="24"/>
          <w:szCs w:val="24"/>
        </w:rPr>
        <w:t>2</w:t>
      </w:r>
      <w:r w:rsidRPr="00EF7FC4">
        <w:rPr>
          <w:rFonts w:ascii="Times New Roman" w:hAnsi="Times New Roman" w:cs="Times New Roman"/>
          <w:sz w:val="24"/>
          <w:szCs w:val="24"/>
          <w:lang w:val="zh-CN"/>
        </w:rPr>
        <w:t xml:space="preserve"> (berisiko). Dari hasi</w:t>
      </w:r>
      <w:r w:rsidRPr="00EF7FC4">
        <w:rPr>
          <w:rFonts w:ascii="Times New Roman" w:hAnsi="Times New Roman" w:cs="Times New Roman"/>
          <w:sz w:val="24"/>
          <w:szCs w:val="24"/>
          <w:lang w:val="zh-CN"/>
        </w:rPr>
        <w:t xml:space="preserve">l distribusi frekuensi variabel usia, </w:t>
      </w:r>
      <w:r w:rsidRPr="00EF7FC4">
        <w:rPr>
          <w:rFonts w:ascii="Times New Roman" w:eastAsia="Times New Roman" w:hAnsi="Times New Roman" w:cs="Times New Roman"/>
          <w:bCs/>
          <w:sz w:val="24"/>
          <w:szCs w:val="24"/>
          <w:highlight w:val="white"/>
          <w:lang w:val="zh-CN"/>
        </w:rPr>
        <w:t xml:space="preserve">lebih banyak ibu hamil dengan usia yang tidak berisiko yaitu usia 20-30 tahun dibandingkan usia berisiko yaitu usia &lt;20 tahun dan &gt;35 tahun. </w:t>
      </w:r>
      <w:r w:rsidRPr="00EF7FC4">
        <w:rPr>
          <w:rFonts w:ascii="Times New Roman" w:eastAsia="Times New Roman" w:hAnsi="Times New Roman" w:cs="Times New Roman"/>
          <w:sz w:val="24"/>
          <w:szCs w:val="24"/>
          <w:highlight w:val="white"/>
          <w:lang w:val="zh-CN"/>
        </w:rPr>
        <w:t>Hasil analisis bivariat</w:t>
      </w:r>
      <w:r w:rsidRPr="00EF7FC4">
        <w:rPr>
          <w:rFonts w:ascii="Times New Roman" w:eastAsia="Times New Roman" w:hAnsi="Times New Roman" w:cs="Times New Roman"/>
          <w:bCs/>
          <w:sz w:val="24"/>
          <w:szCs w:val="24"/>
          <w:highlight w:val="white"/>
          <w:lang w:val="zh-CN"/>
        </w:rPr>
        <w:t xml:space="preserve"> dengan</w:t>
      </w:r>
      <w:r w:rsidRPr="00EF7FC4">
        <w:rPr>
          <w:rFonts w:ascii="Times New Roman" w:hAnsi="Times New Roman" w:cs="Times New Roman"/>
          <w:sz w:val="24"/>
          <w:szCs w:val="24"/>
          <w:lang w:val="zh-CN"/>
        </w:rPr>
        <w:t xml:space="preserve"> uji Chi Square p </w:t>
      </w:r>
      <w:r w:rsidRPr="00EF7FC4">
        <w:rPr>
          <w:rFonts w:ascii="Times New Roman" w:hAnsi="Times New Roman" w:cs="Times New Roman"/>
          <w:i/>
          <w:iCs/>
          <w:sz w:val="24"/>
          <w:szCs w:val="24"/>
          <w:lang w:val="zh-CN"/>
        </w:rPr>
        <w:t xml:space="preserve">value </w:t>
      </w:r>
      <w:r w:rsidRPr="00EF7FC4">
        <w:rPr>
          <w:rFonts w:ascii="Times New Roman" w:hAnsi="Times New Roman" w:cs="Times New Roman"/>
          <w:sz w:val="24"/>
          <w:szCs w:val="24"/>
          <w:lang w:val="zh-CN"/>
        </w:rPr>
        <w:t xml:space="preserve">0,031 </w:t>
      </w:r>
      <w:r w:rsidRPr="00EF7FC4">
        <w:rPr>
          <w:rFonts w:ascii="Times New Roman" w:eastAsia="Times New Roman" w:hAnsi="Times New Roman" w:cs="Times New Roman"/>
          <w:sz w:val="24"/>
          <w:szCs w:val="24"/>
          <w:highlight w:val="white"/>
          <w:lang w:val="zh-CN"/>
        </w:rPr>
        <w:t xml:space="preserve">ada hubungan </w:t>
      </w:r>
      <w:r w:rsidRPr="00EF7FC4">
        <w:rPr>
          <w:rFonts w:ascii="Times New Roman" w:eastAsia="Times New Roman" w:hAnsi="Times New Roman" w:cs="Times New Roman"/>
          <w:bCs/>
          <w:sz w:val="24"/>
          <w:szCs w:val="24"/>
          <w:highlight w:val="white"/>
          <w:lang w:val="zh-CN"/>
        </w:rPr>
        <w:t>pari</w:t>
      </w:r>
      <w:r w:rsidRPr="00EF7FC4">
        <w:rPr>
          <w:rFonts w:ascii="Times New Roman" w:eastAsia="Times New Roman" w:hAnsi="Times New Roman" w:cs="Times New Roman"/>
          <w:bCs/>
          <w:sz w:val="24"/>
          <w:szCs w:val="24"/>
          <w:highlight w:val="white"/>
          <w:lang w:val="zh-CN"/>
        </w:rPr>
        <w:t>tas dengan kejadian anemia pada ibu hamil trimester 1</w:t>
      </w:r>
      <w:r w:rsidRPr="00EF7FC4">
        <w:rPr>
          <w:rFonts w:ascii="Times New Roman" w:hAnsi="Times New Roman" w:cs="Times New Roman"/>
          <w:sz w:val="24"/>
          <w:szCs w:val="24"/>
          <w:lang w:val="zh-CN"/>
        </w:rPr>
        <w:t>.  Hasil uji Chi Square didapatkan hasil p</w:t>
      </w:r>
      <w:r w:rsidRPr="00EF7FC4">
        <w:rPr>
          <w:rFonts w:ascii="Times New Roman" w:hAnsi="Times New Roman" w:cs="Times New Roman"/>
          <w:i/>
          <w:iCs/>
          <w:sz w:val="24"/>
          <w:szCs w:val="24"/>
          <w:lang w:val="zh-CN"/>
        </w:rPr>
        <w:t xml:space="preserve"> value</w:t>
      </w:r>
      <w:r w:rsidRPr="00EF7FC4">
        <w:rPr>
          <w:rFonts w:ascii="Times New Roman" w:hAnsi="Times New Roman" w:cs="Times New Roman"/>
          <w:sz w:val="24"/>
          <w:szCs w:val="24"/>
          <w:lang w:val="zh-CN"/>
        </w:rPr>
        <w:t xml:space="preserve"> 0,138 &gt; 0,05 artinya Tidak ada </w:t>
      </w:r>
      <w:r w:rsidRPr="00EF7FC4">
        <w:rPr>
          <w:rFonts w:ascii="Times New Roman" w:eastAsia="Times New Roman" w:hAnsi="Times New Roman" w:cs="Times New Roman"/>
          <w:sz w:val="24"/>
          <w:szCs w:val="24"/>
          <w:highlight w:val="white"/>
          <w:lang w:val="zh-CN"/>
        </w:rPr>
        <w:t>hubungan usia</w:t>
      </w:r>
      <w:r w:rsidRPr="00EF7FC4">
        <w:rPr>
          <w:rFonts w:ascii="Times New Roman" w:eastAsia="Times New Roman" w:hAnsi="Times New Roman" w:cs="Times New Roman"/>
          <w:bCs/>
          <w:sz w:val="24"/>
          <w:szCs w:val="24"/>
          <w:highlight w:val="white"/>
          <w:lang w:val="zh-CN"/>
        </w:rPr>
        <w:t xml:space="preserve"> dengan kejadian anemia pada ibu hamil trimester 1. </w:t>
      </w:r>
      <w:r w:rsidRPr="00EF7FC4">
        <w:rPr>
          <w:rFonts w:ascii="Times New Roman" w:hAnsi="Times New Roman" w:cs="Times New Roman"/>
          <w:sz w:val="24"/>
          <w:szCs w:val="24"/>
          <w:lang w:val="zh-CN"/>
        </w:rPr>
        <w:t>Diharapkan tenaga kesehatan agar lebih sering promosi pada</w:t>
      </w:r>
      <w:r w:rsidRPr="00EF7FC4">
        <w:rPr>
          <w:rFonts w:ascii="Times New Roman" w:hAnsi="Times New Roman" w:cs="Times New Roman"/>
          <w:sz w:val="24"/>
          <w:szCs w:val="24"/>
          <w:lang w:val="zh-CN"/>
        </w:rPr>
        <w:t xml:space="preserve"> ibu hamil  tentang faktor risiko dan komplikasi dari anemia dalam kehamilan. Diharapkan masyarakat lebih pro aktif dalam memeriksakan kehamilannya sehingga segera dapat diketahui apabila terdapat anemia selama kehamilannya. Dengan harapan dapat menurunkan</w:t>
      </w:r>
      <w:r w:rsidRPr="00EF7FC4">
        <w:rPr>
          <w:rFonts w:ascii="Times New Roman" w:hAnsi="Times New Roman" w:cs="Times New Roman"/>
          <w:sz w:val="24"/>
          <w:szCs w:val="24"/>
          <w:lang w:val="zh-CN"/>
        </w:rPr>
        <w:t xml:space="preserve"> morbiditas dan mortalitas akibat anemia dalam kehamilan.</w:t>
      </w:r>
    </w:p>
    <w:p w:rsidR="008709C9" w:rsidRPr="00EF7FC4" w:rsidRDefault="00D81067">
      <w:pPr>
        <w:jc w:val="both"/>
        <w:rPr>
          <w:rFonts w:ascii="Times New Roman" w:hAnsi="Times New Roman" w:cs="Times New Roman"/>
          <w:b/>
          <w:bCs/>
          <w:sz w:val="24"/>
          <w:szCs w:val="24"/>
          <w:lang w:val="zh-CN"/>
        </w:rPr>
      </w:pPr>
      <w:r w:rsidRPr="00EF7FC4">
        <w:rPr>
          <w:rFonts w:ascii="Times New Roman" w:hAnsi="Times New Roman" w:cs="Times New Roman"/>
          <w:b/>
          <w:bCs/>
          <w:sz w:val="24"/>
          <w:szCs w:val="24"/>
          <w:lang w:val="zh-CN"/>
        </w:rPr>
        <w:t>Kata kunci : Paritas, Usia, Anemia Kehamilan Trimester 1</w:t>
      </w:r>
    </w:p>
    <w:p w:rsidR="008709C9" w:rsidRPr="00EF7FC4" w:rsidRDefault="008709C9">
      <w:pPr>
        <w:jc w:val="both"/>
        <w:rPr>
          <w:rFonts w:ascii="Times New Roman" w:hAnsi="Times New Roman" w:cs="Times New Roman"/>
          <w:b/>
          <w:bCs/>
          <w:sz w:val="24"/>
          <w:szCs w:val="24"/>
          <w:lang w:val="zh-CN"/>
        </w:rPr>
      </w:pPr>
    </w:p>
    <w:p w:rsidR="008709C9" w:rsidRPr="00EF7FC4" w:rsidRDefault="00D81067">
      <w:pPr>
        <w:jc w:val="center"/>
        <w:rPr>
          <w:rFonts w:ascii="Times New Roman" w:hAnsi="Times New Roman" w:cs="Times New Roman"/>
          <w:b/>
          <w:bCs/>
          <w:i/>
          <w:iCs/>
          <w:sz w:val="24"/>
          <w:szCs w:val="24"/>
        </w:rPr>
      </w:pPr>
      <w:r w:rsidRPr="00EF7FC4">
        <w:rPr>
          <w:rFonts w:ascii="Times New Roman" w:hAnsi="Times New Roman" w:cs="Times New Roman"/>
          <w:b/>
          <w:bCs/>
          <w:i/>
          <w:iCs/>
          <w:sz w:val="24"/>
          <w:szCs w:val="24"/>
        </w:rPr>
        <w:t>ABSTRACT</w:t>
      </w:r>
    </w:p>
    <w:p w:rsidR="008709C9" w:rsidRPr="00EF7FC4" w:rsidRDefault="008709C9">
      <w:pPr>
        <w:jc w:val="center"/>
        <w:rPr>
          <w:rFonts w:ascii="Times New Roman" w:hAnsi="Times New Roman" w:cs="Times New Roman"/>
          <w:b/>
          <w:bCs/>
          <w:i/>
          <w:iCs/>
          <w:sz w:val="24"/>
          <w:szCs w:val="24"/>
        </w:rPr>
      </w:pPr>
    </w:p>
    <w:p w:rsidR="008709C9" w:rsidRPr="00EF7FC4" w:rsidRDefault="00D81067">
      <w:pPr>
        <w:jc w:val="both"/>
        <w:rPr>
          <w:rFonts w:ascii="Times New Roman" w:hAnsi="Times New Roman" w:cs="Times New Roman"/>
          <w:i/>
          <w:iCs/>
          <w:sz w:val="24"/>
          <w:szCs w:val="24"/>
        </w:rPr>
      </w:pPr>
      <w:r w:rsidRPr="00EF7FC4">
        <w:rPr>
          <w:rFonts w:ascii="Times New Roman" w:hAnsi="Times New Roman" w:cs="Times New Roman"/>
          <w:i/>
          <w:iCs/>
          <w:sz w:val="24"/>
          <w:szCs w:val="24"/>
          <w:lang w:val="zh-CN"/>
        </w:rPr>
        <w:t xml:space="preserve">Many factors can affect maternal mortality, one of which is caused by anemia in pregnancy. </w:t>
      </w:r>
      <w:r w:rsidRPr="00EF7FC4">
        <w:rPr>
          <w:rFonts w:ascii="Times New Roman" w:hAnsi="Times New Roman" w:cs="Times New Roman"/>
          <w:i/>
          <w:iCs/>
          <w:sz w:val="24"/>
          <w:szCs w:val="24"/>
        </w:rPr>
        <w:t xml:space="preserve">The research method was cross sectional, with secondary data from a cohort of mothers at the </w:t>
      </w:r>
      <w:r w:rsidRPr="00EF7FC4">
        <w:rPr>
          <w:rFonts w:ascii="Times New Roman" w:hAnsi="Times New Roman" w:cs="Times New Roman"/>
          <w:i/>
          <w:iCs/>
          <w:sz w:val="24"/>
          <w:szCs w:val="24"/>
        </w:rPr>
        <w:t>Modo Public Health Center, Lamongan Regency in 2020. The number of samples was 86 pregnant women in the 1st trimester with simple random sampling technique.  The Chi Square Test was conducted using the program (SPSS) Version 24. This research was conducted</w:t>
      </w:r>
      <w:r w:rsidRPr="00EF7FC4">
        <w:rPr>
          <w:rFonts w:ascii="Times New Roman" w:hAnsi="Times New Roman" w:cs="Times New Roman"/>
          <w:i/>
          <w:iCs/>
          <w:sz w:val="24"/>
          <w:szCs w:val="24"/>
        </w:rPr>
        <w:t xml:space="preserve"> at the Modo Health </w:t>
      </w:r>
      <w:r w:rsidRPr="00EF7FC4">
        <w:rPr>
          <w:rFonts w:ascii="Times New Roman" w:hAnsi="Times New Roman" w:cs="Times New Roman"/>
          <w:i/>
          <w:iCs/>
          <w:sz w:val="24"/>
          <w:szCs w:val="24"/>
        </w:rPr>
        <w:lastRenderedPageBreak/>
        <w:t>Center, Lamongan Regency, which was held from January 28, 2022 to February 28, 2022.From the results of the frequency distribution in this study, there were more pregnant women with parity 2 (not at risk) than pregnant women with parity</w:t>
      </w:r>
      <w:r w:rsidRPr="00EF7FC4">
        <w:rPr>
          <w:rFonts w:ascii="Times New Roman" w:hAnsi="Times New Roman" w:cs="Times New Roman"/>
          <w:i/>
          <w:iCs/>
          <w:sz w:val="24"/>
          <w:szCs w:val="24"/>
        </w:rPr>
        <w:t xml:space="preserve"> &gt;2 (at risk).  From the results of the frequency distribution of the age variable, there are more pregnant women with an age that is not at risk, namely 20-30 years of age compared to those at risk of age &lt;20 years and &gt;35 years.The results of the bivaria</w:t>
      </w:r>
      <w:r w:rsidRPr="00EF7FC4">
        <w:rPr>
          <w:rFonts w:ascii="Times New Roman" w:hAnsi="Times New Roman" w:cs="Times New Roman"/>
          <w:i/>
          <w:iCs/>
          <w:sz w:val="24"/>
          <w:szCs w:val="24"/>
        </w:rPr>
        <w:t xml:space="preserve">te analysis with the Chi Square test p value of 0.031 there is a parity relationship with the incidence of anemia in pregnant women in the 1st trimester.It is hoped that health workers will often promote pregnant women about risk factors and complications </w:t>
      </w:r>
      <w:r w:rsidRPr="00EF7FC4">
        <w:rPr>
          <w:rFonts w:ascii="Times New Roman" w:hAnsi="Times New Roman" w:cs="Times New Roman"/>
          <w:i/>
          <w:iCs/>
          <w:sz w:val="24"/>
          <w:szCs w:val="24"/>
        </w:rPr>
        <w:t>of anemia in pregnancy.  It is hoped that the community will be more pro-active in checking their pregnancy so that it can immediately be known if there is anemia during pregnancy.  With the hope of reducing morbidity and mortality due to anemia in pregnan</w:t>
      </w:r>
      <w:r w:rsidRPr="00EF7FC4">
        <w:rPr>
          <w:rFonts w:ascii="Times New Roman" w:hAnsi="Times New Roman" w:cs="Times New Roman"/>
          <w:i/>
          <w:iCs/>
          <w:sz w:val="24"/>
          <w:szCs w:val="24"/>
        </w:rPr>
        <w:t>cy.</w:t>
      </w:r>
    </w:p>
    <w:p w:rsidR="008709C9" w:rsidRPr="00EF7FC4" w:rsidRDefault="00D81067">
      <w:pPr>
        <w:jc w:val="both"/>
        <w:rPr>
          <w:rFonts w:ascii="Times New Roman" w:hAnsi="Times New Roman" w:cs="Times New Roman"/>
          <w:b/>
          <w:bCs/>
          <w:i/>
          <w:iCs/>
          <w:sz w:val="24"/>
          <w:szCs w:val="24"/>
        </w:rPr>
      </w:pPr>
      <w:r w:rsidRPr="00EF7FC4">
        <w:rPr>
          <w:rFonts w:ascii="Times New Roman" w:hAnsi="Times New Roman" w:cs="Times New Roman"/>
          <w:b/>
          <w:bCs/>
          <w:i/>
          <w:iCs/>
          <w:sz w:val="24"/>
          <w:szCs w:val="24"/>
        </w:rPr>
        <w:t>Keywords: Parity, Age, Anemia of First Trimester Pregnancy</w:t>
      </w:r>
    </w:p>
    <w:p w:rsidR="008709C9" w:rsidRPr="00EF7FC4" w:rsidRDefault="008709C9">
      <w:pPr>
        <w:jc w:val="both"/>
        <w:rPr>
          <w:rFonts w:ascii="Times New Roman" w:hAnsi="Times New Roman" w:cs="Times New Roman"/>
          <w:b/>
          <w:bCs/>
          <w:i/>
          <w:iCs/>
          <w:sz w:val="24"/>
          <w:szCs w:val="24"/>
          <w:lang w:val="zh-CN"/>
        </w:rPr>
      </w:pPr>
    </w:p>
    <w:p w:rsidR="008709C9" w:rsidRPr="00EF7FC4" w:rsidRDefault="00D81067">
      <w:pPr>
        <w:numPr>
          <w:ilvl w:val="0"/>
          <w:numId w:val="11"/>
        </w:numPr>
        <w:spacing w:line="360" w:lineRule="auto"/>
        <w:jc w:val="both"/>
        <w:rPr>
          <w:rFonts w:ascii="Times New Roman" w:hAnsi="Times New Roman" w:cs="Times New Roman"/>
          <w:b/>
          <w:bCs/>
          <w:sz w:val="24"/>
          <w:szCs w:val="24"/>
          <w:lang w:val="zh-CN"/>
        </w:rPr>
      </w:pPr>
      <w:r w:rsidRPr="00EF7FC4">
        <w:rPr>
          <w:rFonts w:ascii="Times New Roman" w:hAnsi="Times New Roman" w:cs="Times New Roman"/>
          <w:b/>
          <w:bCs/>
          <w:sz w:val="24"/>
          <w:szCs w:val="24"/>
        </w:rPr>
        <w:t>P</w:t>
      </w:r>
      <w:r w:rsidRPr="00EF7FC4">
        <w:rPr>
          <w:rFonts w:ascii="Times New Roman" w:hAnsi="Times New Roman" w:cs="Times New Roman"/>
          <w:b/>
          <w:bCs/>
          <w:sz w:val="24"/>
          <w:szCs w:val="24"/>
          <w:lang w:val="zh-CN"/>
        </w:rPr>
        <w:t>ENDAHULUAN</w:t>
      </w:r>
    </w:p>
    <w:p w:rsidR="008709C9" w:rsidRPr="00EF7FC4" w:rsidRDefault="00D81067">
      <w:pPr>
        <w:spacing w:line="360" w:lineRule="auto"/>
        <w:ind w:left="317" w:firstLine="717"/>
        <w:jc w:val="both"/>
        <w:rPr>
          <w:rFonts w:ascii="Times New Roman" w:hAnsi="Times New Roman" w:cs="Times New Roman"/>
          <w:sz w:val="24"/>
          <w:szCs w:val="24"/>
        </w:rPr>
      </w:pPr>
      <w:r w:rsidRPr="00EF7FC4">
        <w:rPr>
          <w:rFonts w:ascii="Times New Roman" w:hAnsi="Times New Roman" w:cs="Times New Roman"/>
          <w:sz w:val="24"/>
          <w:szCs w:val="24"/>
        </w:rPr>
        <w:t>Banyak faktor yang dapat mempengaruhi kematian ibu salah satunya disebabkan karena anemia dalam kehamilan. Anemia merupakan suatu keadaan adanya penurunan kadar hemoglobin, hematok</w:t>
      </w:r>
      <w:r w:rsidRPr="00EF7FC4">
        <w:rPr>
          <w:rFonts w:ascii="Times New Roman" w:hAnsi="Times New Roman" w:cs="Times New Roman"/>
          <w:sz w:val="24"/>
          <w:szCs w:val="24"/>
        </w:rPr>
        <w:t>rit dan jumlah eritrosit dibawah nilai normal. Pada penderita anemia, lebih sering disebut kurang darah, kadar sel darah merah (Hb) dibawah nilai normal. Penyebabnya adalah kurangnya zat besi untuk pembentukan darah, misalnya zat besi, asam folat, dan vita</w:t>
      </w:r>
      <w:r w:rsidRPr="00EF7FC4">
        <w:rPr>
          <w:rFonts w:ascii="Times New Roman" w:hAnsi="Times New Roman" w:cs="Times New Roman"/>
          <w:sz w:val="24"/>
          <w:szCs w:val="24"/>
        </w:rPr>
        <w:t>min B12. Tetapi yang sering terjadi adalah anemia karena kekuranganzat besi. (Amalia, 2017).Anemia pada ibu hamil dapat meningkatkan risiko kelahiran prematur, kematian ibu dan anak, serta penyakit infeksi. Anemia defisiensi besi pada ibu dapat mempengaruh</w:t>
      </w:r>
      <w:r w:rsidRPr="00EF7FC4">
        <w:rPr>
          <w:rFonts w:ascii="Times New Roman" w:hAnsi="Times New Roman" w:cs="Times New Roman"/>
          <w:sz w:val="24"/>
          <w:szCs w:val="24"/>
        </w:rPr>
        <w:t xml:space="preserve">i pertumbuhan dan perkembangan janin/bayi saat kehamilan maupun setelahnya. </w:t>
      </w:r>
    </w:p>
    <w:p w:rsidR="008709C9" w:rsidRPr="00EF7FC4" w:rsidRDefault="00D81067">
      <w:pPr>
        <w:spacing w:line="360" w:lineRule="auto"/>
        <w:ind w:left="317" w:firstLine="717"/>
        <w:jc w:val="both"/>
        <w:rPr>
          <w:rFonts w:ascii="Times New Roman" w:hAnsi="Times New Roman" w:cs="Times New Roman"/>
          <w:sz w:val="24"/>
          <w:szCs w:val="24"/>
        </w:rPr>
      </w:pPr>
      <w:r w:rsidRPr="00EF7FC4">
        <w:rPr>
          <w:rFonts w:ascii="Times New Roman" w:hAnsi="Times New Roman" w:cs="Times New Roman"/>
          <w:sz w:val="24"/>
          <w:szCs w:val="24"/>
        </w:rPr>
        <w:t xml:space="preserve">Hasil Riskesdas 2018 menyatakan bahwa di Indonesia sebesar 48,9% ibu hamil mengalami anemia. Sebanyak 84,6% anemia pada ibu hamil terjadi pada kelompok umur 15-24 tahun.Hasil </w:t>
      </w:r>
      <w:r w:rsidRPr="00EF7FC4">
        <w:rPr>
          <w:rFonts w:ascii="Times New Roman" w:hAnsi="Times New Roman" w:cs="Times New Roman"/>
          <w:sz w:val="24"/>
          <w:szCs w:val="24"/>
          <w:lang w:val="zh-CN"/>
        </w:rPr>
        <w:t>dari</w:t>
      </w:r>
      <w:r w:rsidRPr="00EF7FC4">
        <w:rPr>
          <w:rFonts w:ascii="Times New Roman" w:hAnsi="Times New Roman" w:cs="Times New Roman"/>
          <w:sz w:val="24"/>
          <w:szCs w:val="24"/>
          <w:lang w:val="zh-CN"/>
        </w:rPr>
        <w:t xml:space="preserve"> pengambilan data awal</w:t>
      </w:r>
      <w:r w:rsidRPr="00EF7FC4">
        <w:rPr>
          <w:rFonts w:ascii="Times New Roman" w:hAnsi="Times New Roman" w:cs="Times New Roman"/>
          <w:sz w:val="24"/>
          <w:szCs w:val="24"/>
        </w:rPr>
        <w:t xml:space="preserve"> yang dilakukan di Puskesmas Modo Kabupaten Lamongan pada periode Tahun 2018 di dapatkan informasi sebanyak 315 Ibu hamil dan yang mengalami anemia sebanyak 132 Ibu hamil (42%). Dan pada periode Tahun 2019 didapatkan data sebanyak 357</w:t>
      </w:r>
      <w:r w:rsidRPr="00EF7FC4">
        <w:rPr>
          <w:rFonts w:ascii="Times New Roman" w:hAnsi="Times New Roman" w:cs="Times New Roman"/>
          <w:sz w:val="24"/>
          <w:szCs w:val="24"/>
        </w:rPr>
        <w:t xml:space="preserve"> Ibu hamil dan yang mengalami anemia sebanyak 221 Ibu hamil (62%).</w:t>
      </w:r>
    </w:p>
    <w:p w:rsidR="008709C9" w:rsidRPr="00EF7FC4" w:rsidRDefault="00D81067">
      <w:pPr>
        <w:spacing w:line="360" w:lineRule="auto"/>
        <w:ind w:left="317" w:firstLine="717"/>
        <w:jc w:val="both"/>
        <w:rPr>
          <w:rFonts w:ascii="Times New Roman" w:hAnsi="Times New Roman" w:cs="Times New Roman"/>
          <w:sz w:val="24"/>
          <w:szCs w:val="24"/>
          <w:lang w:val="zh-CN"/>
        </w:rPr>
      </w:pPr>
      <w:r w:rsidRPr="00EF7FC4">
        <w:rPr>
          <w:rFonts w:ascii="Times New Roman" w:hAnsi="Times New Roman" w:cs="Times New Roman"/>
          <w:sz w:val="24"/>
          <w:szCs w:val="24"/>
          <w:lang w:val="zh-CN"/>
        </w:rPr>
        <w:lastRenderedPageBreak/>
        <w:t>Tujuan dari penelitian ini u</w:t>
      </w:r>
      <w:r w:rsidRPr="00EF7FC4">
        <w:rPr>
          <w:rFonts w:ascii="Times New Roman" w:hAnsi="Times New Roman" w:cs="Times New Roman"/>
          <w:sz w:val="24"/>
          <w:szCs w:val="24"/>
        </w:rPr>
        <w:t>ntuk mengetahui apakah ada hubungan antara Usia dan Paritas dengan kejadian Anemia Trimester I di Puskesmas Modo Kabupaten Lamongan</w:t>
      </w:r>
      <w:r w:rsidRPr="00EF7FC4">
        <w:rPr>
          <w:rFonts w:ascii="Times New Roman" w:hAnsi="Times New Roman" w:cs="Times New Roman"/>
          <w:sz w:val="24"/>
          <w:szCs w:val="24"/>
          <w:lang w:val="zh-CN"/>
        </w:rPr>
        <w:t>.</w:t>
      </w:r>
    </w:p>
    <w:p w:rsidR="008709C9" w:rsidRPr="00EF7FC4" w:rsidRDefault="008709C9">
      <w:pPr>
        <w:spacing w:line="360" w:lineRule="auto"/>
        <w:ind w:left="317" w:firstLine="717"/>
        <w:jc w:val="both"/>
        <w:rPr>
          <w:rFonts w:ascii="Times New Roman" w:hAnsi="Times New Roman" w:cs="Times New Roman"/>
          <w:sz w:val="24"/>
          <w:szCs w:val="24"/>
          <w:lang w:val="zh-CN"/>
        </w:rPr>
      </w:pPr>
    </w:p>
    <w:p w:rsidR="008709C9" w:rsidRPr="00EF7FC4" w:rsidRDefault="00D81067">
      <w:pPr>
        <w:numPr>
          <w:ilvl w:val="0"/>
          <w:numId w:val="12"/>
        </w:numPr>
        <w:spacing w:line="360" w:lineRule="auto"/>
        <w:jc w:val="both"/>
        <w:rPr>
          <w:rFonts w:ascii="Times New Roman" w:eastAsia="Times New Roman" w:hAnsi="Times New Roman" w:cs="Times New Roman"/>
          <w:b/>
          <w:bCs/>
          <w:sz w:val="24"/>
          <w:szCs w:val="24"/>
          <w:highlight w:val="white"/>
          <w:lang w:val="zh-CN"/>
        </w:rPr>
      </w:pPr>
      <w:r w:rsidRPr="00EF7FC4">
        <w:rPr>
          <w:rFonts w:ascii="Times New Roman" w:eastAsia="Times New Roman" w:hAnsi="Times New Roman" w:cs="Times New Roman"/>
          <w:b/>
          <w:bCs/>
          <w:sz w:val="24"/>
          <w:szCs w:val="24"/>
          <w:highlight w:val="white"/>
          <w:lang w:val="zh-CN"/>
        </w:rPr>
        <w:t>METODE PENELITIAN</w:t>
      </w:r>
    </w:p>
    <w:p w:rsidR="008709C9" w:rsidRPr="00EF7FC4" w:rsidRDefault="00D81067">
      <w:pPr>
        <w:spacing w:line="360" w:lineRule="auto"/>
        <w:ind w:leftChars="135" w:left="270" w:firstLine="717"/>
        <w:jc w:val="both"/>
        <w:rPr>
          <w:rFonts w:ascii="Times New Roman" w:eastAsia="Times New Roman" w:hAnsi="Times New Roman" w:cs="Times New Roman"/>
          <w:sz w:val="24"/>
          <w:szCs w:val="24"/>
          <w:highlight w:val="white"/>
          <w:lang w:val="zh-CN"/>
        </w:rPr>
      </w:pPr>
      <w:r w:rsidRPr="00EF7FC4">
        <w:rPr>
          <w:rFonts w:ascii="Times New Roman" w:eastAsia="Times New Roman" w:hAnsi="Times New Roman" w:cs="Times New Roman"/>
          <w:sz w:val="24"/>
          <w:szCs w:val="24"/>
          <w:highlight w:val="white"/>
          <w:lang w:val="zh-CN"/>
        </w:rPr>
        <w:t>P</w:t>
      </w:r>
      <w:r w:rsidRPr="00EF7FC4">
        <w:rPr>
          <w:rFonts w:ascii="Times New Roman" w:eastAsia="Times New Roman" w:hAnsi="Times New Roman" w:cs="Times New Roman"/>
          <w:sz w:val="24"/>
          <w:szCs w:val="24"/>
          <w:highlight w:val="white"/>
        </w:rPr>
        <w:t>enelitia</w:t>
      </w:r>
      <w:r w:rsidRPr="00EF7FC4">
        <w:rPr>
          <w:rFonts w:ascii="Times New Roman" w:eastAsia="Times New Roman" w:hAnsi="Times New Roman" w:cs="Times New Roman"/>
          <w:sz w:val="24"/>
          <w:szCs w:val="24"/>
          <w:highlight w:val="white"/>
        </w:rPr>
        <w:t>n</w:t>
      </w:r>
      <w:r w:rsidRPr="00EF7FC4">
        <w:rPr>
          <w:rFonts w:ascii="Times New Roman" w:eastAsia="Times New Roman" w:hAnsi="Times New Roman" w:cs="Times New Roman"/>
          <w:sz w:val="24"/>
          <w:szCs w:val="24"/>
          <w:highlight w:val="white"/>
          <w:lang w:val="zh-CN"/>
        </w:rPr>
        <w:t xml:space="preserve"> ini</w:t>
      </w:r>
      <w:r w:rsidRPr="00EF7FC4">
        <w:rPr>
          <w:rFonts w:ascii="Times New Roman" w:eastAsia="Times New Roman" w:hAnsi="Times New Roman" w:cs="Times New Roman"/>
          <w:sz w:val="24"/>
          <w:szCs w:val="24"/>
          <w:highlight w:val="white"/>
        </w:rPr>
        <w:t xml:space="preserve"> termasuk</w:t>
      </w:r>
      <w:r w:rsidRPr="00EF7FC4">
        <w:rPr>
          <w:rFonts w:ascii="Times New Roman" w:eastAsia="Times New Roman" w:hAnsi="Times New Roman" w:cs="Times New Roman"/>
          <w:sz w:val="24"/>
          <w:szCs w:val="24"/>
          <w:highlight w:val="white"/>
          <w:lang w:val="zh-CN"/>
        </w:rPr>
        <w:t xml:space="preserve"> penelitian kuantitatif, jenis penelitian</w:t>
      </w:r>
      <w:r w:rsidRPr="00EF7FC4">
        <w:rPr>
          <w:rFonts w:ascii="Times New Roman" w:eastAsia="Times New Roman" w:hAnsi="Times New Roman" w:cs="Times New Roman"/>
          <w:sz w:val="24"/>
          <w:szCs w:val="24"/>
          <w:highlight w:val="white"/>
        </w:rPr>
        <w:t xml:space="preserve"> observasionalanalitik dengan desain penelitian</w:t>
      </w:r>
      <w:r w:rsidRPr="00EF7FC4">
        <w:rPr>
          <w:rFonts w:ascii="Times New Roman" w:eastAsia="Times New Roman" w:hAnsi="Times New Roman" w:cs="Times New Roman"/>
          <w:i/>
          <w:iCs/>
          <w:sz w:val="24"/>
          <w:szCs w:val="24"/>
          <w:highlight w:val="white"/>
          <w:lang w:val="zh-CN"/>
        </w:rPr>
        <w:t>cross sectional</w:t>
      </w:r>
      <w:r w:rsidRPr="00EF7FC4">
        <w:rPr>
          <w:rFonts w:ascii="Times New Roman" w:eastAsia="Times New Roman" w:hAnsi="Times New Roman" w:cs="Times New Roman"/>
          <w:sz w:val="24"/>
          <w:szCs w:val="24"/>
          <w:highlight w:val="white"/>
        </w:rPr>
        <w:t xml:space="preserve">.Hipotesis nol (H0) : </w:t>
      </w:r>
      <w:r w:rsidRPr="00EF7FC4">
        <w:rPr>
          <w:rFonts w:ascii="Times New Roman" w:eastAsia="Times New Roman" w:hAnsi="Times New Roman" w:cs="Times New Roman"/>
          <w:sz w:val="24"/>
          <w:szCs w:val="24"/>
          <w:highlight w:val="white"/>
          <w:lang w:val="zh-CN"/>
        </w:rPr>
        <w:t>Tidak ada hubungan yang signifikan usia dengan kejadian anemia pada ibu hamil</w:t>
      </w:r>
      <w:r w:rsidRPr="00EF7FC4">
        <w:rPr>
          <w:rFonts w:ascii="Times New Roman" w:eastAsia="Times New Roman" w:hAnsi="Times New Roman" w:cs="Times New Roman"/>
          <w:sz w:val="24"/>
          <w:szCs w:val="24"/>
          <w:highlight w:val="white"/>
        </w:rPr>
        <w:t xml:space="preserve"> Trimester I</w:t>
      </w:r>
      <w:r w:rsidRPr="00EF7FC4">
        <w:rPr>
          <w:rFonts w:ascii="Times New Roman" w:eastAsia="Times New Roman" w:hAnsi="Times New Roman" w:cs="Times New Roman"/>
          <w:sz w:val="24"/>
          <w:szCs w:val="24"/>
          <w:highlight w:val="white"/>
          <w:lang w:val="zh-CN"/>
        </w:rPr>
        <w:t xml:space="preserve"> di Puskesmas Modo Kabupaten Lamongan. </w:t>
      </w:r>
      <w:r w:rsidRPr="00EF7FC4">
        <w:rPr>
          <w:rFonts w:ascii="Times New Roman" w:eastAsia="Times New Roman" w:hAnsi="Times New Roman" w:cs="Times New Roman"/>
          <w:sz w:val="24"/>
          <w:szCs w:val="24"/>
          <w:highlight w:val="white"/>
        </w:rPr>
        <w:t>Hipotesis alternatif (Ha) :</w:t>
      </w:r>
      <w:r w:rsidRPr="00EF7FC4">
        <w:rPr>
          <w:rFonts w:ascii="Times New Roman" w:eastAsia="Times New Roman" w:hAnsi="Times New Roman" w:cs="Times New Roman"/>
          <w:sz w:val="24"/>
          <w:szCs w:val="24"/>
          <w:highlight w:val="white"/>
          <w:lang w:val="zh-CN"/>
        </w:rPr>
        <w:t xml:space="preserve"> Ada hubungan yang signifikan paritas dengan kejadian anemia pada ibu hamil</w:t>
      </w:r>
      <w:r w:rsidRPr="00EF7FC4">
        <w:rPr>
          <w:rFonts w:ascii="Times New Roman" w:eastAsia="Times New Roman" w:hAnsi="Times New Roman" w:cs="Times New Roman"/>
          <w:sz w:val="24"/>
          <w:szCs w:val="24"/>
          <w:highlight w:val="white"/>
        </w:rPr>
        <w:t xml:space="preserve"> Trimester I</w:t>
      </w:r>
      <w:r w:rsidRPr="00EF7FC4">
        <w:rPr>
          <w:rFonts w:ascii="Times New Roman" w:eastAsia="Times New Roman" w:hAnsi="Times New Roman" w:cs="Times New Roman"/>
          <w:sz w:val="24"/>
          <w:szCs w:val="24"/>
          <w:highlight w:val="white"/>
          <w:lang w:val="zh-CN"/>
        </w:rPr>
        <w:t xml:space="preserve"> di Puskesmas Modo Kabupaten Lamongan. </w:t>
      </w:r>
      <w:r w:rsidRPr="00EF7FC4">
        <w:rPr>
          <w:rFonts w:ascii="Times New Roman" w:eastAsia="Times New Roman" w:hAnsi="Times New Roman" w:cs="Times New Roman"/>
          <w:sz w:val="24"/>
          <w:szCs w:val="24"/>
          <w:highlight w:val="white"/>
        </w:rPr>
        <w:t>Populasi pada penelitian ini adalah semua</w:t>
      </w:r>
      <w:r w:rsidRPr="00EF7FC4">
        <w:rPr>
          <w:rFonts w:ascii="Times New Roman" w:eastAsia="Times New Roman" w:hAnsi="Times New Roman" w:cs="Times New Roman"/>
          <w:sz w:val="24"/>
          <w:szCs w:val="24"/>
          <w:highlight w:val="white"/>
          <w:lang w:val="zh-CN"/>
        </w:rPr>
        <w:t xml:space="preserve"> Ibu Hamil trimester I </w:t>
      </w:r>
      <w:r w:rsidRPr="00EF7FC4">
        <w:rPr>
          <w:rFonts w:ascii="Times New Roman" w:eastAsia="Times New Roman" w:hAnsi="Times New Roman" w:cs="Times New Roman"/>
          <w:sz w:val="24"/>
          <w:szCs w:val="24"/>
          <w:highlight w:val="white"/>
          <w:lang w:val="zh-CN"/>
        </w:rPr>
        <w:t xml:space="preserve">yang periksa di poli KIA Puskesmas Modo Kabupaten Lamongan pada tahun 2022. Populasi pada penelitian ini sebanyak 110 responden. </w:t>
      </w:r>
      <w:r w:rsidRPr="00EF7FC4">
        <w:rPr>
          <w:rFonts w:ascii="Times New Roman" w:eastAsia="Times New Roman" w:hAnsi="Times New Roman" w:cs="Times New Roman"/>
          <w:iCs/>
          <w:sz w:val="24"/>
          <w:szCs w:val="24"/>
          <w:highlight w:val="white"/>
        </w:rPr>
        <w:t>D</w:t>
      </w:r>
      <w:r w:rsidRPr="00EF7FC4">
        <w:rPr>
          <w:rFonts w:ascii="Times New Roman" w:eastAsia="Times New Roman" w:hAnsi="Times New Roman" w:cs="Times New Roman"/>
          <w:iCs/>
          <w:sz w:val="24"/>
          <w:szCs w:val="24"/>
          <w:highlight w:val="white"/>
          <w:lang w:val="zh-CN"/>
        </w:rPr>
        <w:t>engan</w:t>
      </w:r>
      <w:r w:rsidRPr="00EF7FC4">
        <w:rPr>
          <w:rFonts w:ascii="Times New Roman" w:eastAsia="Times New Roman" w:hAnsi="Times New Roman" w:cs="Times New Roman"/>
          <w:iCs/>
          <w:sz w:val="24"/>
          <w:szCs w:val="24"/>
          <w:highlight w:val="white"/>
        </w:rPr>
        <w:t xml:space="preserve"> menggunakan teknik </w:t>
      </w:r>
      <w:r w:rsidRPr="00EF7FC4">
        <w:rPr>
          <w:rFonts w:ascii="Times New Roman" w:eastAsia="Times New Roman" w:hAnsi="Times New Roman" w:cs="Times New Roman"/>
          <w:i/>
          <w:sz w:val="24"/>
          <w:szCs w:val="24"/>
          <w:highlight w:val="white"/>
          <w:lang w:val="zh-CN"/>
        </w:rPr>
        <w:t>probability sampling</w:t>
      </w:r>
      <w:r w:rsidRPr="00EF7FC4">
        <w:rPr>
          <w:rFonts w:ascii="Times New Roman" w:eastAsia="Times New Roman" w:hAnsi="Times New Roman" w:cs="Times New Roman"/>
          <w:iCs/>
          <w:sz w:val="24"/>
          <w:szCs w:val="24"/>
          <w:highlight w:val="white"/>
          <w:lang w:val="zh-CN"/>
        </w:rPr>
        <w:t xml:space="preserve"> b</w:t>
      </w:r>
      <w:r w:rsidRPr="00EF7FC4">
        <w:rPr>
          <w:rFonts w:ascii="Times New Roman" w:eastAsia="Times New Roman" w:hAnsi="Times New Roman" w:cs="Times New Roman"/>
          <w:iCs/>
          <w:sz w:val="24"/>
          <w:szCs w:val="24"/>
          <w:highlight w:val="white"/>
        </w:rPr>
        <w:t xml:space="preserve">erupa </w:t>
      </w:r>
      <w:r w:rsidRPr="00EF7FC4">
        <w:rPr>
          <w:rFonts w:ascii="Times New Roman" w:eastAsia="Times New Roman" w:hAnsi="Times New Roman" w:cs="Times New Roman"/>
          <w:i/>
          <w:sz w:val="24"/>
          <w:szCs w:val="24"/>
          <w:highlight w:val="white"/>
          <w:lang w:val="zh-CN"/>
        </w:rPr>
        <w:t xml:space="preserve">simple random sampling, </w:t>
      </w:r>
      <w:r w:rsidRPr="00EF7FC4">
        <w:rPr>
          <w:rFonts w:ascii="Times New Roman" w:eastAsia="Times New Roman" w:hAnsi="Times New Roman" w:cs="Times New Roman"/>
          <w:sz w:val="24"/>
          <w:szCs w:val="24"/>
          <w:highlight w:val="white"/>
          <w:lang w:val="zh-CN"/>
        </w:rPr>
        <w:t>jumlah sampel pada penelitian ini sebanyak 86 res</w:t>
      </w:r>
      <w:r w:rsidRPr="00EF7FC4">
        <w:rPr>
          <w:rFonts w:ascii="Times New Roman" w:eastAsia="Times New Roman" w:hAnsi="Times New Roman" w:cs="Times New Roman"/>
          <w:sz w:val="24"/>
          <w:szCs w:val="24"/>
          <w:highlight w:val="white"/>
          <w:lang w:val="zh-CN"/>
        </w:rPr>
        <w:t xml:space="preserve">ponden. </w:t>
      </w:r>
      <w:r w:rsidRPr="00EF7FC4">
        <w:rPr>
          <w:rFonts w:ascii="Times New Roman" w:eastAsia="Times New Roman" w:hAnsi="Times New Roman" w:cs="Times New Roman"/>
          <w:sz w:val="24"/>
          <w:szCs w:val="24"/>
          <w:highlight w:val="white"/>
        </w:rPr>
        <w:t xml:space="preserve">Penelitian dilakukan di </w:t>
      </w:r>
      <w:r w:rsidRPr="00EF7FC4">
        <w:rPr>
          <w:rFonts w:ascii="Times New Roman" w:eastAsia="Times New Roman" w:hAnsi="Times New Roman" w:cs="Times New Roman"/>
          <w:sz w:val="24"/>
          <w:szCs w:val="24"/>
          <w:highlight w:val="white"/>
          <w:lang w:val="zh-CN"/>
        </w:rPr>
        <w:t>Puskesmas Modo Kabupaten Lamongan</w:t>
      </w:r>
      <w:r w:rsidRPr="00EF7FC4">
        <w:rPr>
          <w:rFonts w:ascii="Times New Roman" w:eastAsia="Times New Roman" w:hAnsi="Times New Roman" w:cs="Times New Roman"/>
          <w:sz w:val="24"/>
          <w:szCs w:val="24"/>
          <w:highlight w:val="white"/>
        </w:rPr>
        <w:t xml:space="preserve">, dan penelitiandilakukan pada bulan </w:t>
      </w:r>
      <w:r w:rsidRPr="00EF7FC4">
        <w:rPr>
          <w:rFonts w:ascii="Times New Roman" w:eastAsia="Times New Roman" w:hAnsi="Times New Roman" w:cs="Times New Roman"/>
          <w:sz w:val="24"/>
          <w:szCs w:val="24"/>
          <w:highlight w:val="white"/>
          <w:lang w:val="zh-CN"/>
        </w:rPr>
        <w:t>Januari</w:t>
      </w:r>
      <w:r w:rsidRPr="00EF7FC4">
        <w:rPr>
          <w:rFonts w:ascii="Times New Roman" w:eastAsia="Times New Roman" w:hAnsi="Times New Roman" w:cs="Times New Roman"/>
          <w:sz w:val="24"/>
          <w:szCs w:val="24"/>
          <w:highlight w:val="white"/>
        </w:rPr>
        <w:t xml:space="preserve"> 202</w:t>
      </w:r>
      <w:r w:rsidRPr="00EF7FC4">
        <w:rPr>
          <w:rFonts w:ascii="Times New Roman" w:eastAsia="Times New Roman" w:hAnsi="Times New Roman" w:cs="Times New Roman"/>
          <w:sz w:val="24"/>
          <w:szCs w:val="24"/>
          <w:highlight w:val="white"/>
          <w:lang w:val="zh-CN"/>
        </w:rPr>
        <w:t>2sampai Februari 2022.</w:t>
      </w:r>
    </w:p>
    <w:p w:rsidR="008709C9" w:rsidRPr="00EF7FC4" w:rsidRDefault="00D81067">
      <w:pPr>
        <w:spacing w:line="360" w:lineRule="auto"/>
        <w:ind w:leftChars="135" w:left="270" w:firstLine="717"/>
        <w:jc w:val="both"/>
        <w:rPr>
          <w:rFonts w:ascii="Times New Roman" w:eastAsia="Times New Roman" w:hAnsi="Times New Roman" w:cs="Times New Roman"/>
          <w:sz w:val="24"/>
          <w:szCs w:val="24"/>
          <w:highlight w:val="white"/>
          <w:lang w:val="zh-CN"/>
        </w:rPr>
      </w:pPr>
      <w:r w:rsidRPr="00EF7FC4">
        <w:rPr>
          <w:rFonts w:ascii="Times New Roman" w:eastAsia="Times New Roman" w:hAnsi="Times New Roman" w:cs="Times New Roman"/>
          <w:sz w:val="24"/>
          <w:szCs w:val="24"/>
          <w:highlight w:val="white"/>
          <w:lang w:val="zh-CN"/>
        </w:rPr>
        <w:t>Teknik pengumpulan data pada penelitian ini adalah dengan observasi data responden data sekunder dengan pemanfaatan data</w:t>
      </w:r>
      <w:r w:rsidRPr="00EF7FC4">
        <w:rPr>
          <w:rFonts w:ascii="Times New Roman" w:eastAsia="Times New Roman" w:hAnsi="Times New Roman" w:cs="Times New Roman"/>
          <w:sz w:val="24"/>
          <w:szCs w:val="24"/>
          <w:highlight w:val="white"/>
          <w:lang w:val="zh-CN"/>
        </w:rPr>
        <w:t xml:space="preserve"> kohort ibu yang ada di Puskesmas Modo Kabupaten Lamongan. Teknik analisis data yaitu dengan analisis univariat dana analisis bivariat. Sebelum melakukan pengumpulan data, peneliti mengurus perijinan dari  Komisi Etik Penelitian Kesehatan Sekolah Tinggi Ke</w:t>
      </w:r>
      <w:r w:rsidRPr="00EF7FC4">
        <w:rPr>
          <w:rFonts w:ascii="Times New Roman" w:eastAsia="Times New Roman" w:hAnsi="Times New Roman" w:cs="Times New Roman"/>
          <w:sz w:val="24"/>
          <w:szCs w:val="24"/>
          <w:highlight w:val="white"/>
          <w:lang w:val="zh-CN"/>
        </w:rPr>
        <w:t xml:space="preserve">sehatan Majapahit Mojokerto melalui uji etik yang dikrimkan lewat email </w:t>
      </w:r>
      <w:hyperlink r:id="rId14" w:history="1">
        <w:r w:rsidRPr="00EF7FC4">
          <w:rPr>
            <w:rStyle w:val="Hyperlink"/>
            <w:rFonts w:ascii="Times New Roman" w:eastAsia="Times New Roman" w:hAnsi="Times New Roman" w:cs="Times New Roman"/>
            <w:color w:val="auto"/>
            <w:sz w:val="24"/>
            <w:szCs w:val="24"/>
            <w:u w:val="none"/>
            <w:lang w:val="zh-CN"/>
          </w:rPr>
          <w:t>kepk.stikesmajapahit@gmail.com</w:t>
        </w:r>
      </w:hyperlink>
      <w:r w:rsidRPr="00EF7FC4">
        <w:rPr>
          <w:rFonts w:ascii="Times New Roman" w:eastAsia="Times New Roman" w:hAnsi="Times New Roman" w:cs="Times New Roman"/>
          <w:sz w:val="24"/>
          <w:szCs w:val="24"/>
          <w:highlight w:val="white"/>
          <w:lang w:val="zh-CN"/>
        </w:rPr>
        <w:t xml:space="preserve"> , setelah mendapatkan surat ijin dilanjutkan mengurus surat ijin dari kampus Stikes Majapahit yang dilanjutkan ijin ke tempat penelitian yaitu Puskesmas Modo Kabupaten Lamongan.</w:t>
      </w:r>
    </w:p>
    <w:p w:rsidR="008709C9" w:rsidRPr="00EF7FC4" w:rsidRDefault="008709C9">
      <w:pPr>
        <w:spacing w:line="360" w:lineRule="auto"/>
        <w:ind w:leftChars="135" w:left="270" w:firstLine="717"/>
        <w:jc w:val="both"/>
        <w:rPr>
          <w:rFonts w:ascii="Times New Roman" w:eastAsia="Times New Roman" w:hAnsi="Times New Roman" w:cs="Times New Roman"/>
          <w:sz w:val="24"/>
          <w:szCs w:val="24"/>
          <w:highlight w:val="white"/>
        </w:rPr>
      </w:pPr>
    </w:p>
    <w:p w:rsidR="00EF7FC4" w:rsidRPr="00EF7FC4" w:rsidRDefault="00EF7FC4">
      <w:pPr>
        <w:spacing w:line="360" w:lineRule="auto"/>
        <w:ind w:leftChars="135" w:left="270" w:firstLine="717"/>
        <w:jc w:val="both"/>
        <w:rPr>
          <w:rFonts w:ascii="Times New Roman" w:eastAsia="Times New Roman" w:hAnsi="Times New Roman" w:cs="Times New Roman"/>
          <w:sz w:val="24"/>
          <w:szCs w:val="24"/>
          <w:highlight w:val="white"/>
        </w:rPr>
      </w:pPr>
    </w:p>
    <w:p w:rsidR="00EF7FC4" w:rsidRPr="00EF7FC4" w:rsidRDefault="00EF7FC4">
      <w:pPr>
        <w:spacing w:line="360" w:lineRule="auto"/>
        <w:ind w:leftChars="135" w:left="270" w:firstLine="717"/>
        <w:jc w:val="both"/>
        <w:rPr>
          <w:rFonts w:ascii="Times New Roman" w:eastAsia="Times New Roman" w:hAnsi="Times New Roman" w:cs="Times New Roman"/>
          <w:sz w:val="24"/>
          <w:szCs w:val="24"/>
          <w:highlight w:val="white"/>
        </w:rPr>
      </w:pPr>
    </w:p>
    <w:p w:rsidR="00EF7FC4" w:rsidRPr="00EF7FC4" w:rsidRDefault="00EF7FC4">
      <w:pPr>
        <w:spacing w:line="360" w:lineRule="auto"/>
        <w:ind w:leftChars="135" w:left="270" w:firstLine="717"/>
        <w:jc w:val="both"/>
        <w:rPr>
          <w:rFonts w:ascii="Times New Roman" w:eastAsia="Times New Roman" w:hAnsi="Times New Roman" w:cs="Times New Roman"/>
          <w:sz w:val="24"/>
          <w:szCs w:val="24"/>
          <w:highlight w:val="white"/>
        </w:rPr>
      </w:pPr>
    </w:p>
    <w:p w:rsidR="00EF7FC4" w:rsidRPr="00EF7FC4" w:rsidRDefault="00EF7FC4">
      <w:pPr>
        <w:spacing w:line="360" w:lineRule="auto"/>
        <w:ind w:leftChars="135" w:left="270" w:firstLine="717"/>
        <w:jc w:val="both"/>
        <w:rPr>
          <w:rFonts w:ascii="Times New Roman" w:eastAsia="Times New Roman" w:hAnsi="Times New Roman" w:cs="Times New Roman"/>
          <w:sz w:val="24"/>
          <w:szCs w:val="24"/>
          <w:highlight w:val="white"/>
        </w:rPr>
      </w:pPr>
    </w:p>
    <w:p w:rsidR="008709C9" w:rsidRPr="00EF7FC4" w:rsidRDefault="00D81067">
      <w:pPr>
        <w:numPr>
          <w:ilvl w:val="0"/>
          <w:numId w:val="12"/>
        </w:numPr>
        <w:spacing w:line="360" w:lineRule="auto"/>
        <w:jc w:val="both"/>
        <w:rPr>
          <w:rFonts w:ascii="Times New Roman" w:eastAsia="Times New Roman" w:hAnsi="Times New Roman" w:cs="Times New Roman"/>
          <w:b/>
          <w:bCs/>
          <w:sz w:val="24"/>
          <w:szCs w:val="24"/>
          <w:highlight w:val="white"/>
          <w:lang w:val="zh-CN"/>
        </w:rPr>
      </w:pPr>
      <w:r w:rsidRPr="00EF7FC4">
        <w:rPr>
          <w:rFonts w:ascii="Times New Roman" w:eastAsia="Times New Roman" w:hAnsi="Times New Roman" w:cs="Times New Roman"/>
          <w:b/>
          <w:bCs/>
          <w:sz w:val="24"/>
          <w:szCs w:val="24"/>
          <w:highlight w:val="white"/>
          <w:lang w:val="zh-CN"/>
        </w:rPr>
        <w:lastRenderedPageBreak/>
        <w:t>HASIL PENELITIAN DAN PEMBAHASAN</w:t>
      </w:r>
    </w:p>
    <w:p w:rsidR="008709C9" w:rsidRPr="00EF7FC4" w:rsidRDefault="00D81067">
      <w:pPr>
        <w:numPr>
          <w:ilvl w:val="0"/>
          <w:numId w:val="13"/>
        </w:numPr>
        <w:spacing w:line="360" w:lineRule="auto"/>
        <w:ind w:leftChars="165" w:left="330"/>
        <w:jc w:val="both"/>
        <w:rPr>
          <w:rFonts w:ascii="Times New Roman" w:eastAsia="Times New Roman" w:hAnsi="Times New Roman" w:cs="Times New Roman"/>
          <w:b/>
          <w:bCs/>
          <w:sz w:val="24"/>
          <w:szCs w:val="24"/>
          <w:highlight w:val="white"/>
          <w:lang w:val="zh-CN"/>
        </w:rPr>
      </w:pPr>
      <w:r w:rsidRPr="00EF7FC4">
        <w:rPr>
          <w:rFonts w:ascii="Times New Roman" w:eastAsia="Times New Roman" w:hAnsi="Times New Roman" w:cs="Times New Roman"/>
          <w:b/>
          <w:bCs/>
          <w:sz w:val="24"/>
          <w:szCs w:val="24"/>
          <w:highlight w:val="white"/>
          <w:lang w:val="zh-CN"/>
        </w:rPr>
        <w:t>Hasil Penelitian</w:t>
      </w:r>
    </w:p>
    <w:p w:rsidR="008709C9" w:rsidRPr="00EF7FC4" w:rsidRDefault="00D81067" w:rsidP="00EF7FC4">
      <w:pPr>
        <w:numPr>
          <w:ilvl w:val="0"/>
          <w:numId w:val="14"/>
        </w:numPr>
        <w:spacing w:line="360" w:lineRule="auto"/>
        <w:ind w:left="851" w:hanging="284"/>
        <w:jc w:val="both"/>
        <w:rPr>
          <w:rFonts w:ascii="Times New Roman" w:eastAsia="Times New Roman" w:hAnsi="Times New Roman" w:cs="Times New Roman"/>
          <w:bCs/>
          <w:sz w:val="24"/>
          <w:szCs w:val="24"/>
          <w:highlight w:val="white"/>
          <w:lang w:val="zh-CN"/>
        </w:rPr>
      </w:pPr>
      <w:r w:rsidRPr="00EF7FC4">
        <w:rPr>
          <w:rFonts w:ascii="Times New Roman" w:eastAsia="Times New Roman" w:hAnsi="Times New Roman" w:cs="Times New Roman"/>
          <w:bCs/>
          <w:sz w:val="24"/>
          <w:szCs w:val="24"/>
          <w:highlight w:val="white"/>
          <w:lang w:val="zh-CN"/>
        </w:rPr>
        <w:t xml:space="preserve">Identifikasi paritas ibu </w:t>
      </w:r>
      <w:r w:rsidRPr="00EF7FC4">
        <w:rPr>
          <w:rFonts w:ascii="Times New Roman" w:eastAsia="Times New Roman" w:hAnsi="Times New Roman" w:cs="Times New Roman"/>
          <w:bCs/>
          <w:sz w:val="24"/>
          <w:szCs w:val="24"/>
          <w:highlight w:val="white"/>
          <w:lang w:val="zh-CN"/>
        </w:rPr>
        <w:t>hamil trimester 1 di Puskesmas Modo Kabupaten Lamongan pada tahun 2020. Hasil penilaian paritas pada penelitian ini bisa dilihat pada tabel 1</w:t>
      </w:r>
    </w:p>
    <w:p w:rsidR="008709C9" w:rsidRPr="00EF7FC4" w:rsidRDefault="00D81067" w:rsidP="00EF7FC4">
      <w:pPr>
        <w:ind w:left="1800" w:hanging="949"/>
        <w:jc w:val="both"/>
        <w:rPr>
          <w:rFonts w:ascii="Times New Roman" w:eastAsia="Times New Roman" w:hAnsi="Times New Roman" w:cs="Times New Roman"/>
          <w:b/>
          <w:sz w:val="24"/>
          <w:szCs w:val="24"/>
          <w:highlight w:val="white"/>
          <w:lang w:val="zh-CN"/>
        </w:rPr>
      </w:pPr>
      <w:r w:rsidRPr="00EF7FC4">
        <w:rPr>
          <w:rFonts w:ascii="Times New Roman" w:eastAsia="Times New Roman" w:hAnsi="Times New Roman" w:cs="Times New Roman"/>
          <w:b/>
          <w:sz w:val="24"/>
          <w:szCs w:val="24"/>
          <w:highlight w:val="white"/>
          <w:lang w:val="zh-CN"/>
        </w:rPr>
        <w:t>Tabel 1Distribusi Frekuensi Responden Berdasarkan paritas dari ibu hamil trimester 2 di Puskesmas Modo Tahun 2020.</w:t>
      </w:r>
    </w:p>
    <w:tbl>
      <w:tblPr>
        <w:tblStyle w:val="TableGrid"/>
        <w:tblW w:w="0" w:type="auto"/>
        <w:tblInd w:w="1115" w:type="dxa"/>
        <w:tblLook w:val="04A0"/>
      </w:tblPr>
      <w:tblGrid>
        <w:gridCol w:w="690"/>
        <w:gridCol w:w="3015"/>
        <w:gridCol w:w="1590"/>
        <w:gridCol w:w="1742"/>
      </w:tblGrid>
      <w:tr w:rsidR="008709C9" w:rsidRPr="00EF7FC4">
        <w:tc>
          <w:tcPr>
            <w:tcW w:w="690" w:type="dxa"/>
          </w:tcPr>
          <w:p w:rsidR="008709C9" w:rsidRPr="00EF7FC4" w:rsidRDefault="00D81067">
            <w:pPr>
              <w:jc w:val="center"/>
              <w:rPr>
                <w:rFonts w:ascii="Times New Roman" w:eastAsia="Times New Roman" w:hAnsi="Times New Roman" w:cs="Times New Roman"/>
                <w:bCs/>
                <w:sz w:val="24"/>
                <w:szCs w:val="24"/>
                <w:highlight w:val="white"/>
                <w:lang w:val="zh-CN"/>
              </w:rPr>
            </w:pPr>
            <w:r w:rsidRPr="00EF7FC4">
              <w:rPr>
                <w:rFonts w:ascii="Times New Roman" w:eastAsia="Times New Roman" w:hAnsi="Times New Roman" w:cs="Times New Roman"/>
                <w:bCs/>
                <w:sz w:val="24"/>
                <w:szCs w:val="24"/>
                <w:highlight w:val="white"/>
                <w:lang w:val="zh-CN"/>
              </w:rPr>
              <w:t>No</w:t>
            </w:r>
          </w:p>
        </w:tc>
        <w:tc>
          <w:tcPr>
            <w:tcW w:w="3015" w:type="dxa"/>
          </w:tcPr>
          <w:p w:rsidR="008709C9" w:rsidRPr="00EF7FC4" w:rsidRDefault="00D81067">
            <w:pPr>
              <w:rPr>
                <w:rFonts w:ascii="Times New Roman" w:eastAsia="Times New Roman" w:hAnsi="Times New Roman" w:cs="Times New Roman"/>
                <w:bCs/>
                <w:sz w:val="24"/>
                <w:szCs w:val="24"/>
                <w:highlight w:val="white"/>
                <w:lang w:val="zh-CN"/>
              </w:rPr>
            </w:pPr>
            <w:r w:rsidRPr="00EF7FC4">
              <w:rPr>
                <w:rFonts w:ascii="Times New Roman" w:eastAsia="Times New Roman" w:hAnsi="Times New Roman" w:cs="Times New Roman"/>
                <w:bCs/>
                <w:sz w:val="24"/>
                <w:szCs w:val="24"/>
                <w:highlight w:val="white"/>
                <w:lang w:val="zh-CN"/>
              </w:rPr>
              <w:t xml:space="preserve">Paritas </w:t>
            </w:r>
          </w:p>
        </w:tc>
        <w:tc>
          <w:tcPr>
            <w:tcW w:w="1590" w:type="dxa"/>
          </w:tcPr>
          <w:p w:rsidR="008709C9" w:rsidRPr="00EF7FC4" w:rsidRDefault="00D81067">
            <w:pPr>
              <w:rPr>
                <w:rFonts w:ascii="Times New Roman" w:eastAsia="Times New Roman" w:hAnsi="Times New Roman" w:cs="Times New Roman"/>
                <w:bCs/>
                <w:sz w:val="24"/>
                <w:szCs w:val="24"/>
                <w:highlight w:val="white"/>
                <w:lang w:val="zh-CN"/>
              </w:rPr>
            </w:pPr>
            <w:r w:rsidRPr="00EF7FC4">
              <w:rPr>
                <w:rFonts w:ascii="Times New Roman" w:eastAsia="Times New Roman" w:hAnsi="Times New Roman" w:cs="Times New Roman"/>
                <w:bCs/>
                <w:sz w:val="24"/>
                <w:szCs w:val="24"/>
                <w:highlight w:val="white"/>
                <w:lang w:val="zh-CN"/>
              </w:rPr>
              <w:t>Ferekuensi (f)</w:t>
            </w:r>
          </w:p>
        </w:tc>
        <w:tc>
          <w:tcPr>
            <w:tcW w:w="1742" w:type="dxa"/>
          </w:tcPr>
          <w:p w:rsidR="008709C9" w:rsidRPr="00EF7FC4" w:rsidRDefault="00D81067">
            <w:pPr>
              <w:rPr>
                <w:rFonts w:ascii="Times New Roman" w:eastAsia="Times New Roman" w:hAnsi="Times New Roman" w:cs="Times New Roman"/>
                <w:bCs/>
                <w:sz w:val="24"/>
                <w:szCs w:val="24"/>
                <w:highlight w:val="white"/>
                <w:lang w:val="zh-CN"/>
              </w:rPr>
            </w:pPr>
            <w:r w:rsidRPr="00EF7FC4">
              <w:rPr>
                <w:rFonts w:ascii="Times New Roman" w:eastAsia="Times New Roman" w:hAnsi="Times New Roman" w:cs="Times New Roman"/>
                <w:bCs/>
                <w:sz w:val="24"/>
                <w:szCs w:val="24"/>
                <w:highlight w:val="white"/>
                <w:lang w:val="zh-CN"/>
              </w:rPr>
              <w:t>Prosentase (%)</w:t>
            </w:r>
          </w:p>
        </w:tc>
      </w:tr>
      <w:tr w:rsidR="008709C9" w:rsidRPr="00EF7FC4">
        <w:tc>
          <w:tcPr>
            <w:tcW w:w="690" w:type="dxa"/>
          </w:tcPr>
          <w:p w:rsidR="008709C9" w:rsidRPr="00EF7FC4" w:rsidRDefault="00D81067">
            <w:pPr>
              <w:jc w:val="center"/>
              <w:rPr>
                <w:rFonts w:ascii="Times New Roman" w:eastAsia="Times New Roman" w:hAnsi="Times New Roman" w:cs="Times New Roman"/>
                <w:bCs/>
                <w:sz w:val="24"/>
                <w:szCs w:val="24"/>
                <w:highlight w:val="white"/>
                <w:lang w:val="zh-CN"/>
              </w:rPr>
            </w:pPr>
            <w:r w:rsidRPr="00EF7FC4">
              <w:rPr>
                <w:rFonts w:ascii="Times New Roman" w:eastAsia="Times New Roman" w:hAnsi="Times New Roman" w:cs="Times New Roman"/>
                <w:bCs/>
                <w:sz w:val="24"/>
                <w:szCs w:val="24"/>
                <w:highlight w:val="white"/>
                <w:lang w:val="zh-CN"/>
              </w:rPr>
              <w:t>1</w:t>
            </w:r>
          </w:p>
        </w:tc>
        <w:tc>
          <w:tcPr>
            <w:tcW w:w="3015" w:type="dxa"/>
          </w:tcPr>
          <w:p w:rsidR="008709C9" w:rsidRPr="00EF7FC4" w:rsidRDefault="00D81067">
            <w:pPr>
              <w:jc w:val="left"/>
              <w:rPr>
                <w:rFonts w:ascii="Times New Roman" w:eastAsia="Times New Roman" w:hAnsi="Times New Roman" w:cs="Times New Roman"/>
                <w:bCs/>
                <w:sz w:val="24"/>
                <w:szCs w:val="24"/>
                <w:highlight w:val="white"/>
                <w:lang w:val="zh-CN"/>
              </w:rPr>
            </w:pPr>
            <w:r w:rsidRPr="00EF7FC4">
              <w:rPr>
                <w:rFonts w:ascii="Times New Roman" w:hAnsi="Times New Roman" w:cs="Times New Roman"/>
                <w:sz w:val="24"/>
                <w:szCs w:val="24"/>
              </w:rPr>
              <w:t xml:space="preserve">paritas </w:t>
            </w:r>
            <w:r w:rsidRPr="00EF7FC4">
              <w:rPr>
                <w:rFonts w:ascii="Times New Roman" w:hAnsi="Times New Roman" w:cs="Times New Roman"/>
                <w:sz w:val="24"/>
                <w:szCs w:val="24"/>
                <w:lang w:val="zh-CN"/>
              </w:rPr>
              <w:t>&gt;</w:t>
            </w:r>
            <w:r w:rsidRPr="00EF7FC4">
              <w:rPr>
                <w:rFonts w:ascii="Times New Roman" w:hAnsi="Times New Roman" w:cs="Times New Roman"/>
                <w:sz w:val="24"/>
                <w:szCs w:val="24"/>
              </w:rPr>
              <w:t>2</w:t>
            </w:r>
            <w:r w:rsidRPr="00EF7FC4">
              <w:rPr>
                <w:rFonts w:ascii="Times New Roman" w:hAnsi="Times New Roman" w:cs="Times New Roman"/>
                <w:sz w:val="24"/>
                <w:szCs w:val="24"/>
                <w:lang w:val="zh-CN"/>
              </w:rPr>
              <w:t xml:space="preserve"> (berisiko)</w:t>
            </w:r>
          </w:p>
        </w:tc>
        <w:tc>
          <w:tcPr>
            <w:tcW w:w="1590" w:type="dxa"/>
          </w:tcPr>
          <w:p w:rsidR="008709C9" w:rsidRPr="00EF7FC4" w:rsidRDefault="00D81067">
            <w:pPr>
              <w:jc w:val="center"/>
              <w:rPr>
                <w:rFonts w:ascii="Times New Roman" w:eastAsia="Times New Roman" w:hAnsi="Times New Roman" w:cs="Times New Roman"/>
                <w:bCs/>
                <w:sz w:val="24"/>
                <w:szCs w:val="24"/>
                <w:highlight w:val="white"/>
                <w:lang w:val="zh-CN"/>
              </w:rPr>
            </w:pPr>
            <w:r w:rsidRPr="00EF7FC4">
              <w:rPr>
                <w:rFonts w:ascii="Times New Roman" w:eastAsia="Times New Roman" w:hAnsi="Times New Roman" w:cs="Times New Roman"/>
                <w:bCs/>
                <w:sz w:val="24"/>
                <w:szCs w:val="24"/>
                <w:highlight w:val="white"/>
                <w:lang w:val="zh-CN"/>
              </w:rPr>
              <w:t>23</w:t>
            </w:r>
          </w:p>
        </w:tc>
        <w:tc>
          <w:tcPr>
            <w:tcW w:w="1742" w:type="dxa"/>
          </w:tcPr>
          <w:p w:rsidR="008709C9" w:rsidRPr="00EF7FC4" w:rsidRDefault="00D81067">
            <w:pPr>
              <w:jc w:val="center"/>
              <w:rPr>
                <w:rFonts w:ascii="Times New Roman" w:eastAsia="Times New Roman" w:hAnsi="Times New Roman" w:cs="Times New Roman"/>
                <w:bCs/>
                <w:sz w:val="24"/>
                <w:szCs w:val="24"/>
                <w:highlight w:val="white"/>
                <w:lang w:val="zh-CN"/>
              </w:rPr>
            </w:pPr>
            <w:r w:rsidRPr="00EF7FC4">
              <w:rPr>
                <w:rFonts w:ascii="Times New Roman" w:eastAsia="Times New Roman" w:hAnsi="Times New Roman" w:cs="Times New Roman"/>
                <w:bCs/>
                <w:sz w:val="24"/>
                <w:szCs w:val="24"/>
                <w:highlight w:val="white"/>
                <w:lang w:val="zh-CN"/>
              </w:rPr>
              <w:t>26,7</w:t>
            </w:r>
          </w:p>
        </w:tc>
      </w:tr>
      <w:tr w:rsidR="008709C9" w:rsidRPr="00EF7FC4">
        <w:tc>
          <w:tcPr>
            <w:tcW w:w="690" w:type="dxa"/>
          </w:tcPr>
          <w:p w:rsidR="008709C9" w:rsidRPr="00EF7FC4" w:rsidRDefault="00D81067">
            <w:pPr>
              <w:jc w:val="center"/>
              <w:rPr>
                <w:rFonts w:ascii="Times New Roman" w:eastAsia="Times New Roman" w:hAnsi="Times New Roman" w:cs="Times New Roman"/>
                <w:bCs/>
                <w:sz w:val="24"/>
                <w:szCs w:val="24"/>
                <w:highlight w:val="white"/>
                <w:lang w:val="zh-CN"/>
              </w:rPr>
            </w:pPr>
            <w:r w:rsidRPr="00EF7FC4">
              <w:rPr>
                <w:rFonts w:ascii="Times New Roman" w:eastAsia="Times New Roman" w:hAnsi="Times New Roman" w:cs="Times New Roman"/>
                <w:bCs/>
                <w:sz w:val="24"/>
                <w:szCs w:val="24"/>
                <w:highlight w:val="white"/>
                <w:lang w:val="zh-CN"/>
              </w:rPr>
              <w:t>2</w:t>
            </w:r>
          </w:p>
        </w:tc>
        <w:tc>
          <w:tcPr>
            <w:tcW w:w="3015" w:type="dxa"/>
          </w:tcPr>
          <w:p w:rsidR="008709C9" w:rsidRPr="00EF7FC4" w:rsidRDefault="00D81067">
            <w:pPr>
              <w:rPr>
                <w:rFonts w:ascii="Times New Roman" w:eastAsia="Times New Roman" w:hAnsi="Times New Roman" w:cs="Times New Roman"/>
                <w:bCs/>
                <w:sz w:val="24"/>
                <w:szCs w:val="24"/>
                <w:highlight w:val="white"/>
                <w:lang w:val="zh-CN"/>
              </w:rPr>
            </w:pPr>
            <w:r w:rsidRPr="00EF7FC4">
              <w:rPr>
                <w:rFonts w:ascii="Times New Roman" w:hAnsi="Times New Roman" w:cs="Times New Roman"/>
                <w:sz w:val="24"/>
                <w:szCs w:val="24"/>
              </w:rPr>
              <w:t>paritas ≤2</w:t>
            </w:r>
            <w:r w:rsidRPr="00EF7FC4">
              <w:rPr>
                <w:rFonts w:ascii="Times New Roman" w:hAnsi="Times New Roman" w:cs="Times New Roman"/>
                <w:sz w:val="24"/>
                <w:szCs w:val="24"/>
                <w:lang w:val="zh-CN"/>
              </w:rPr>
              <w:t xml:space="preserve"> (tidak berisiko)</w:t>
            </w:r>
          </w:p>
        </w:tc>
        <w:tc>
          <w:tcPr>
            <w:tcW w:w="1590" w:type="dxa"/>
          </w:tcPr>
          <w:p w:rsidR="008709C9" w:rsidRPr="00EF7FC4" w:rsidRDefault="00D81067">
            <w:pPr>
              <w:jc w:val="center"/>
              <w:rPr>
                <w:rFonts w:ascii="Times New Roman" w:eastAsia="Times New Roman" w:hAnsi="Times New Roman" w:cs="Times New Roman"/>
                <w:bCs/>
                <w:sz w:val="24"/>
                <w:szCs w:val="24"/>
                <w:highlight w:val="white"/>
                <w:lang w:val="zh-CN"/>
              </w:rPr>
            </w:pPr>
            <w:r w:rsidRPr="00EF7FC4">
              <w:rPr>
                <w:rFonts w:ascii="Times New Roman" w:eastAsia="Times New Roman" w:hAnsi="Times New Roman" w:cs="Times New Roman"/>
                <w:bCs/>
                <w:sz w:val="24"/>
                <w:szCs w:val="24"/>
                <w:highlight w:val="white"/>
                <w:lang w:val="zh-CN"/>
              </w:rPr>
              <w:t>63</w:t>
            </w:r>
          </w:p>
        </w:tc>
        <w:tc>
          <w:tcPr>
            <w:tcW w:w="1742" w:type="dxa"/>
          </w:tcPr>
          <w:p w:rsidR="008709C9" w:rsidRPr="00EF7FC4" w:rsidRDefault="00D81067">
            <w:pPr>
              <w:jc w:val="center"/>
              <w:rPr>
                <w:rFonts w:ascii="Times New Roman" w:eastAsia="Times New Roman" w:hAnsi="Times New Roman" w:cs="Times New Roman"/>
                <w:bCs/>
                <w:sz w:val="24"/>
                <w:szCs w:val="24"/>
                <w:highlight w:val="white"/>
                <w:lang w:val="zh-CN"/>
              </w:rPr>
            </w:pPr>
            <w:r w:rsidRPr="00EF7FC4">
              <w:rPr>
                <w:rFonts w:ascii="Times New Roman" w:eastAsia="Times New Roman" w:hAnsi="Times New Roman" w:cs="Times New Roman"/>
                <w:bCs/>
                <w:sz w:val="24"/>
                <w:szCs w:val="24"/>
                <w:highlight w:val="white"/>
                <w:lang w:val="zh-CN"/>
              </w:rPr>
              <w:t>73,3</w:t>
            </w:r>
          </w:p>
        </w:tc>
      </w:tr>
      <w:tr w:rsidR="008709C9" w:rsidRPr="00EF7FC4">
        <w:tc>
          <w:tcPr>
            <w:tcW w:w="690" w:type="dxa"/>
          </w:tcPr>
          <w:p w:rsidR="008709C9" w:rsidRPr="00EF7FC4" w:rsidRDefault="008709C9">
            <w:pPr>
              <w:rPr>
                <w:rFonts w:ascii="Times New Roman" w:eastAsia="Times New Roman" w:hAnsi="Times New Roman" w:cs="Times New Roman"/>
                <w:bCs/>
                <w:sz w:val="24"/>
                <w:szCs w:val="24"/>
                <w:highlight w:val="white"/>
                <w:lang w:val="zh-CN"/>
              </w:rPr>
            </w:pPr>
          </w:p>
        </w:tc>
        <w:tc>
          <w:tcPr>
            <w:tcW w:w="3015" w:type="dxa"/>
          </w:tcPr>
          <w:p w:rsidR="008709C9" w:rsidRPr="00EF7FC4" w:rsidRDefault="00D81067">
            <w:pPr>
              <w:rPr>
                <w:rFonts w:ascii="Times New Roman" w:eastAsia="Times New Roman" w:hAnsi="Times New Roman" w:cs="Times New Roman"/>
                <w:bCs/>
                <w:sz w:val="24"/>
                <w:szCs w:val="24"/>
                <w:highlight w:val="white"/>
                <w:lang w:val="zh-CN"/>
              </w:rPr>
            </w:pPr>
            <w:r w:rsidRPr="00EF7FC4">
              <w:rPr>
                <w:rFonts w:ascii="Times New Roman" w:eastAsia="Times New Roman" w:hAnsi="Times New Roman" w:cs="Times New Roman"/>
                <w:bCs/>
                <w:sz w:val="24"/>
                <w:szCs w:val="24"/>
                <w:highlight w:val="white"/>
                <w:lang w:val="zh-CN"/>
              </w:rPr>
              <w:t>Total</w:t>
            </w:r>
          </w:p>
        </w:tc>
        <w:tc>
          <w:tcPr>
            <w:tcW w:w="1590" w:type="dxa"/>
          </w:tcPr>
          <w:p w:rsidR="008709C9" w:rsidRPr="00EF7FC4" w:rsidRDefault="00D81067">
            <w:pPr>
              <w:jc w:val="center"/>
              <w:rPr>
                <w:rFonts w:ascii="Times New Roman" w:eastAsia="Times New Roman" w:hAnsi="Times New Roman" w:cs="Times New Roman"/>
                <w:bCs/>
                <w:sz w:val="24"/>
                <w:szCs w:val="24"/>
                <w:highlight w:val="white"/>
                <w:lang w:val="zh-CN"/>
              </w:rPr>
            </w:pPr>
            <w:r w:rsidRPr="00EF7FC4">
              <w:rPr>
                <w:rFonts w:ascii="Times New Roman" w:eastAsia="Times New Roman" w:hAnsi="Times New Roman" w:cs="Times New Roman"/>
                <w:bCs/>
                <w:sz w:val="24"/>
                <w:szCs w:val="24"/>
                <w:highlight w:val="white"/>
                <w:lang w:val="zh-CN"/>
              </w:rPr>
              <w:t>86</w:t>
            </w:r>
          </w:p>
        </w:tc>
        <w:tc>
          <w:tcPr>
            <w:tcW w:w="1742" w:type="dxa"/>
          </w:tcPr>
          <w:p w:rsidR="008709C9" w:rsidRPr="00EF7FC4" w:rsidRDefault="00D81067">
            <w:pPr>
              <w:jc w:val="center"/>
              <w:rPr>
                <w:rFonts w:ascii="Times New Roman" w:eastAsia="Times New Roman" w:hAnsi="Times New Roman" w:cs="Times New Roman"/>
                <w:bCs/>
                <w:sz w:val="24"/>
                <w:szCs w:val="24"/>
                <w:highlight w:val="white"/>
                <w:lang w:val="zh-CN"/>
              </w:rPr>
            </w:pPr>
            <w:r w:rsidRPr="00EF7FC4">
              <w:rPr>
                <w:rFonts w:ascii="Times New Roman" w:eastAsia="Times New Roman" w:hAnsi="Times New Roman" w:cs="Times New Roman"/>
                <w:bCs/>
                <w:sz w:val="24"/>
                <w:szCs w:val="24"/>
                <w:highlight w:val="white"/>
                <w:lang w:val="zh-CN"/>
              </w:rPr>
              <w:t>100,0</w:t>
            </w:r>
          </w:p>
        </w:tc>
      </w:tr>
    </w:tbl>
    <w:p w:rsidR="008709C9" w:rsidRPr="00EF7FC4" w:rsidRDefault="008709C9">
      <w:pPr>
        <w:jc w:val="both"/>
        <w:rPr>
          <w:rFonts w:ascii="Times New Roman" w:eastAsia="Times New Roman" w:hAnsi="Times New Roman" w:cs="Times New Roman"/>
          <w:bCs/>
          <w:sz w:val="24"/>
          <w:szCs w:val="24"/>
          <w:highlight w:val="white"/>
        </w:rPr>
      </w:pPr>
    </w:p>
    <w:p w:rsidR="008709C9" w:rsidRPr="00EF7FC4" w:rsidRDefault="00D81067" w:rsidP="00EF7FC4">
      <w:pPr>
        <w:spacing w:line="360" w:lineRule="auto"/>
        <w:ind w:left="851" w:right="60" w:firstLine="719"/>
        <w:jc w:val="both"/>
        <w:rPr>
          <w:rFonts w:ascii="Times New Roman" w:eastAsia="Times New Roman" w:hAnsi="Times New Roman" w:cs="Times New Roman"/>
          <w:bCs/>
          <w:sz w:val="24"/>
          <w:szCs w:val="24"/>
          <w:highlight w:val="white"/>
          <w:lang w:val="zh-CN"/>
        </w:rPr>
      </w:pPr>
      <w:r w:rsidRPr="00EF7FC4">
        <w:rPr>
          <w:rFonts w:ascii="Times New Roman" w:eastAsia="Times New Roman" w:hAnsi="Times New Roman" w:cs="Times New Roman"/>
          <w:bCs/>
          <w:sz w:val="24"/>
          <w:szCs w:val="24"/>
          <w:highlight w:val="white"/>
          <w:lang w:val="zh-CN"/>
        </w:rPr>
        <w:t xml:space="preserve">Berdasarkan tabel diatas diketahui dari jumlah sampel sebanyak 86 ibu hamil, lebih banyak ibu hamil </w:t>
      </w:r>
      <w:r w:rsidRPr="00EF7FC4">
        <w:rPr>
          <w:rFonts w:ascii="Times New Roman" w:hAnsi="Times New Roman" w:cs="Times New Roman"/>
          <w:sz w:val="24"/>
          <w:szCs w:val="24"/>
          <w:lang w:val="zh-CN"/>
        </w:rPr>
        <w:t xml:space="preserve">dengan paritas </w:t>
      </w:r>
      <w:r w:rsidRPr="00EF7FC4">
        <w:rPr>
          <w:rFonts w:ascii="Times New Roman" w:hAnsi="Times New Roman" w:cs="Times New Roman"/>
          <w:sz w:val="24"/>
          <w:szCs w:val="24"/>
        </w:rPr>
        <w:t>≤2</w:t>
      </w:r>
      <w:r w:rsidRPr="00EF7FC4">
        <w:rPr>
          <w:rFonts w:ascii="Times New Roman" w:hAnsi="Times New Roman" w:cs="Times New Roman"/>
          <w:sz w:val="24"/>
          <w:szCs w:val="24"/>
          <w:lang w:val="zh-CN"/>
        </w:rPr>
        <w:t xml:space="preserve"> (tidak berisiko)</w:t>
      </w:r>
      <w:r w:rsidRPr="00EF7FC4">
        <w:rPr>
          <w:rFonts w:ascii="Times New Roman" w:hAnsi="Times New Roman" w:cs="Times New Roman"/>
          <w:sz w:val="24"/>
          <w:szCs w:val="24"/>
        </w:rPr>
        <w:t xml:space="preserve"> sebesar 63 (73,3%)</w:t>
      </w:r>
      <w:r w:rsidRPr="00EF7FC4">
        <w:rPr>
          <w:rFonts w:ascii="Times New Roman" w:hAnsi="Times New Roman" w:cs="Times New Roman"/>
          <w:sz w:val="24"/>
          <w:szCs w:val="24"/>
          <w:lang w:val="zh-CN"/>
        </w:rPr>
        <w:t xml:space="preserve"> dibandingkan </w:t>
      </w:r>
      <w:r w:rsidRPr="00EF7FC4">
        <w:rPr>
          <w:rFonts w:ascii="Times New Roman" w:eastAsia="Times New Roman" w:hAnsi="Times New Roman" w:cs="Times New Roman"/>
          <w:bCs/>
          <w:sz w:val="24"/>
          <w:szCs w:val="24"/>
          <w:highlight w:val="white"/>
          <w:lang w:val="zh-CN"/>
        </w:rPr>
        <w:t xml:space="preserve">ibu hamil </w:t>
      </w:r>
      <w:r w:rsidRPr="00EF7FC4">
        <w:rPr>
          <w:rFonts w:ascii="Times New Roman" w:hAnsi="Times New Roman" w:cs="Times New Roman"/>
          <w:sz w:val="24"/>
          <w:szCs w:val="24"/>
        </w:rPr>
        <w:t xml:space="preserve">paritas </w:t>
      </w:r>
      <w:r w:rsidRPr="00EF7FC4">
        <w:rPr>
          <w:rFonts w:ascii="Times New Roman" w:hAnsi="Times New Roman" w:cs="Times New Roman"/>
          <w:sz w:val="24"/>
          <w:szCs w:val="24"/>
          <w:lang w:val="zh-CN"/>
        </w:rPr>
        <w:t>&gt;</w:t>
      </w:r>
      <w:r w:rsidRPr="00EF7FC4">
        <w:rPr>
          <w:rFonts w:ascii="Times New Roman" w:hAnsi="Times New Roman" w:cs="Times New Roman"/>
          <w:sz w:val="24"/>
          <w:szCs w:val="24"/>
        </w:rPr>
        <w:t>2</w:t>
      </w:r>
      <w:r w:rsidRPr="00EF7FC4">
        <w:rPr>
          <w:rFonts w:ascii="Times New Roman" w:hAnsi="Times New Roman" w:cs="Times New Roman"/>
          <w:sz w:val="24"/>
          <w:szCs w:val="24"/>
          <w:lang w:val="zh-CN"/>
        </w:rPr>
        <w:t xml:space="preserve"> (berisiko)</w:t>
      </w:r>
      <w:r w:rsidRPr="00EF7FC4">
        <w:rPr>
          <w:rFonts w:ascii="Times New Roman" w:hAnsi="Times New Roman" w:cs="Times New Roman"/>
          <w:sz w:val="24"/>
          <w:szCs w:val="24"/>
        </w:rPr>
        <w:t xml:space="preserve"> sebesar 23 responden (26,7%)</w:t>
      </w:r>
      <w:r w:rsidRPr="00EF7FC4">
        <w:rPr>
          <w:rFonts w:ascii="Times New Roman" w:hAnsi="Times New Roman" w:cs="Times New Roman"/>
          <w:sz w:val="24"/>
          <w:szCs w:val="24"/>
          <w:lang w:val="zh-CN"/>
        </w:rPr>
        <w:t>.</w:t>
      </w:r>
    </w:p>
    <w:p w:rsidR="008709C9" w:rsidRPr="00EF7FC4" w:rsidRDefault="00EF7FC4" w:rsidP="00EF7FC4">
      <w:pPr>
        <w:numPr>
          <w:ilvl w:val="0"/>
          <w:numId w:val="14"/>
        </w:numPr>
        <w:spacing w:line="360" w:lineRule="auto"/>
        <w:ind w:left="851"/>
        <w:jc w:val="both"/>
        <w:rPr>
          <w:rFonts w:ascii="Times New Roman" w:eastAsia="Times New Roman" w:hAnsi="Times New Roman" w:cs="Times New Roman"/>
          <w:bCs/>
          <w:sz w:val="24"/>
          <w:szCs w:val="24"/>
          <w:highlight w:val="white"/>
          <w:lang w:val="zh-CN"/>
        </w:rPr>
      </w:pPr>
      <w:r w:rsidRPr="00EF7FC4">
        <w:rPr>
          <w:rFonts w:ascii="Times New Roman" w:eastAsia="Times New Roman" w:hAnsi="Times New Roman" w:cs="Times New Roman"/>
          <w:bCs/>
          <w:sz w:val="24"/>
          <w:szCs w:val="24"/>
          <w:highlight w:val="white"/>
        </w:rPr>
        <w:t xml:space="preserve">  </w:t>
      </w:r>
      <w:r w:rsidR="00D81067" w:rsidRPr="00EF7FC4">
        <w:rPr>
          <w:rFonts w:ascii="Times New Roman" w:eastAsia="Times New Roman" w:hAnsi="Times New Roman" w:cs="Times New Roman"/>
          <w:bCs/>
          <w:sz w:val="24"/>
          <w:szCs w:val="24"/>
          <w:highlight w:val="white"/>
          <w:lang w:val="zh-CN"/>
        </w:rPr>
        <w:t xml:space="preserve">Identifikasi usia ibu hamil trimester 1 di Puskesmas Modo Kabupaten Lamongan pada tahun 2020. Hasil penilaian usia responden pada penelitian  </w:t>
      </w:r>
      <w:r w:rsidR="00D81067" w:rsidRPr="00EF7FC4">
        <w:rPr>
          <w:rFonts w:ascii="Times New Roman" w:eastAsia="Times New Roman" w:hAnsi="Times New Roman" w:cs="Times New Roman"/>
          <w:bCs/>
          <w:sz w:val="24"/>
          <w:szCs w:val="24"/>
          <w:highlight w:val="white"/>
          <w:lang w:val="zh-CN"/>
        </w:rPr>
        <w:t>ini bisa dilihat pada tabel 2</w:t>
      </w:r>
    </w:p>
    <w:p w:rsidR="008709C9" w:rsidRPr="00EF7FC4" w:rsidRDefault="00D81067" w:rsidP="00EF7FC4">
      <w:pPr>
        <w:ind w:left="1987" w:hanging="1136"/>
        <w:jc w:val="both"/>
        <w:rPr>
          <w:rFonts w:ascii="Times New Roman" w:eastAsia="Times New Roman" w:hAnsi="Times New Roman" w:cs="Times New Roman"/>
          <w:b/>
          <w:sz w:val="24"/>
          <w:szCs w:val="24"/>
          <w:highlight w:val="white"/>
          <w:lang w:val="zh-CN"/>
        </w:rPr>
      </w:pPr>
      <w:r w:rsidRPr="00EF7FC4">
        <w:rPr>
          <w:rFonts w:ascii="Times New Roman" w:eastAsia="Times New Roman" w:hAnsi="Times New Roman" w:cs="Times New Roman"/>
          <w:b/>
          <w:sz w:val="24"/>
          <w:szCs w:val="24"/>
          <w:highlight w:val="white"/>
          <w:lang w:val="zh-CN"/>
        </w:rPr>
        <w:t xml:space="preserve">Tabel 2 Distribusi Frekuensi usia ibu hamil trimester 1 di Puskesmas Modo Kabupaten Lamongan pada tahun 2020. </w:t>
      </w:r>
    </w:p>
    <w:tbl>
      <w:tblPr>
        <w:tblStyle w:val="TableGrid"/>
        <w:tblW w:w="0" w:type="auto"/>
        <w:tblInd w:w="1115" w:type="dxa"/>
        <w:tblLook w:val="04A0"/>
      </w:tblPr>
      <w:tblGrid>
        <w:gridCol w:w="690"/>
        <w:gridCol w:w="3015"/>
        <w:gridCol w:w="1590"/>
        <w:gridCol w:w="1742"/>
      </w:tblGrid>
      <w:tr w:rsidR="008709C9" w:rsidRPr="00EF7FC4">
        <w:tc>
          <w:tcPr>
            <w:tcW w:w="690" w:type="dxa"/>
          </w:tcPr>
          <w:p w:rsidR="008709C9" w:rsidRPr="00EF7FC4" w:rsidRDefault="00D81067">
            <w:pPr>
              <w:jc w:val="center"/>
              <w:rPr>
                <w:rFonts w:ascii="Times New Roman" w:eastAsia="Times New Roman" w:hAnsi="Times New Roman" w:cs="Times New Roman"/>
                <w:bCs/>
                <w:sz w:val="24"/>
                <w:szCs w:val="24"/>
                <w:highlight w:val="white"/>
                <w:lang w:val="zh-CN"/>
              </w:rPr>
            </w:pPr>
            <w:r w:rsidRPr="00EF7FC4">
              <w:rPr>
                <w:rFonts w:ascii="Times New Roman" w:eastAsia="Times New Roman" w:hAnsi="Times New Roman" w:cs="Times New Roman"/>
                <w:bCs/>
                <w:sz w:val="24"/>
                <w:szCs w:val="24"/>
                <w:highlight w:val="white"/>
                <w:lang w:val="zh-CN"/>
              </w:rPr>
              <w:t>No</w:t>
            </w:r>
          </w:p>
        </w:tc>
        <w:tc>
          <w:tcPr>
            <w:tcW w:w="3015" w:type="dxa"/>
          </w:tcPr>
          <w:p w:rsidR="008709C9" w:rsidRPr="00EF7FC4" w:rsidRDefault="00D81067">
            <w:pPr>
              <w:rPr>
                <w:rFonts w:ascii="Times New Roman" w:eastAsia="Times New Roman" w:hAnsi="Times New Roman" w:cs="Times New Roman"/>
                <w:bCs/>
                <w:sz w:val="24"/>
                <w:szCs w:val="24"/>
                <w:highlight w:val="white"/>
                <w:lang w:val="zh-CN"/>
              </w:rPr>
            </w:pPr>
            <w:r w:rsidRPr="00EF7FC4">
              <w:rPr>
                <w:rFonts w:ascii="Times New Roman" w:eastAsia="Times New Roman" w:hAnsi="Times New Roman" w:cs="Times New Roman"/>
                <w:bCs/>
                <w:sz w:val="24"/>
                <w:szCs w:val="24"/>
                <w:highlight w:val="white"/>
                <w:lang w:val="zh-CN"/>
              </w:rPr>
              <w:t>Usia</w:t>
            </w:r>
          </w:p>
        </w:tc>
        <w:tc>
          <w:tcPr>
            <w:tcW w:w="1590" w:type="dxa"/>
          </w:tcPr>
          <w:p w:rsidR="008709C9" w:rsidRPr="00EF7FC4" w:rsidRDefault="00D81067">
            <w:pPr>
              <w:rPr>
                <w:rFonts w:ascii="Times New Roman" w:eastAsia="Times New Roman" w:hAnsi="Times New Roman" w:cs="Times New Roman"/>
                <w:bCs/>
                <w:sz w:val="24"/>
                <w:szCs w:val="24"/>
                <w:highlight w:val="white"/>
                <w:lang w:val="zh-CN"/>
              </w:rPr>
            </w:pPr>
            <w:r w:rsidRPr="00EF7FC4">
              <w:rPr>
                <w:rFonts w:ascii="Times New Roman" w:eastAsia="Times New Roman" w:hAnsi="Times New Roman" w:cs="Times New Roman"/>
                <w:bCs/>
                <w:sz w:val="24"/>
                <w:szCs w:val="24"/>
                <w:highlight w:val="white"/>
                <w:lang w:val="zh-CN"/>
              </w:rPr>
              <w:t>Ferekuensi (f)</w:t>
            </w:r>
          </w:p>
        </w:tc>
        <w:tc>
          <w:tcPr>
            <w:tcW w:w="1742" w:type="dxa"/>
          </w:tcPr>
          <w:p w:rsidR="008709C9" w:rsidRPr="00EF7FC4" w:rsidRDefault="00D81067">
            <w:pPr>
              <w:rPr>
                <w:rFonts w:ascii="Times New Roman" w:eastAsia="Times New Roman" w:hAnsi="Times New Roman" w:cs="Times New Roman"/>
                <w:bCs/>
                <w:sz w:val="24"/>
                <w:szCs w:val="24"/>
                <w:highlight w:val="white"/>
                <w:lang w:val="zh-CN"/>
              </w:rPr>
            </w:pPr>
            <w:r w:rsidRPr="00EF7FC4">
              <w:rPr>
                <w:rFonts w:ascii="Times New Roman" w:eastAsia="Times New Roman" w:hAnsi="Times New Roman" w:cs="Times New Roman"/>
                <w:bCs/>
                <w:sz w:val="24"/>
                <w:szCs w:val="24"/>
                <w:highlight w:val="white"/>
                <w:lang w:val="zh-CN"/>
              </w:rPr>
              <w:t>Prosentase (%)</w:t>
            </w:r>
          </w:p>
        </w:tc>
      </w:tr>
      <w:tr w:rsidR="008709C9" w:rsidRPr="00EF7FC4">
        <w:tc>
          <w:tcPr>
            <w:tcW w:w="690" w:type="dxa"/>
          </w:tcPr>
          <w:p w:rsidR="008709C9" w:rsidRPr="00EF7FC4" w:rsidRDefault="00D81067">
            <w:pPr>
              <w:jc w:val="center"/>
              <w:rPr>
                <w:rFonts w:ascii="Times New Roman" w:eastAsia="Times New Roman" w:hAnsi="Times New Roman" w:cs="Times New Roman"/>
                <w:bCs/>
                <w:sz w:val="24"/>
                <w:szCs w:val="24"/>
                <w:highlight w:val="white"/>
                <w:lang w:val="zh-CN"/>
              </w:rPr>
            </w:pPr>
            <w:r w:rsidRPr="00EF7FC4">
              <w:rPr>
                <w:rFonts w:ascii="Times New Roman" w:eastAsia="Times New Roman" w:hAnsi="Times New Roman" w:cs="Times New Roman"/>
                <w:bCs/>
                <w:sz w:val="24"/>
                <w:szCs w:val="24"/>
                <w:highlight w:val="white"/>
                <w:lang w:val="zh-CN"/>
              </w:rPr>
              <w:t>1</w:t>
            </w:r>
          </w:p>
        </w:tc>
        <w:tc>
          <w:tcPr>
            <w:tcW w:w="3015" w:type="dxa"/>
          </w:tcPr>
          <w:p w:rsidR="008709C9" w:rsidRPr="00EF7FC4" w:rsidRDefault="00D81067">
            <w:pPr>
              <w:jc w:val="left"/>
              <w:rPr>
                <w:rFonts w:ascii="Times New Roman" w:eastAsia="Times New Roman" w:hAnsi="Times New Roman" w:cs="Times New Roman"/>
                <w:bCs/>
                <w:sz w:val="24"/>
                <w:szCs w:val="24"/>
                <w:highlight w:val="white"/>
                <w:lang w:val="zh-CN"/>
              </w:rPr>
            </w:pPr>
            <w:r w:rsidRPr="00EF7FC4">
              <w:rPr>
                <w:rFonts w:ascii="Times New Roman" w:hAnsi="Times New Roman" w:cs="Times New Roman"/>
                <w:sz w:val="24"/>
                <w:szCs w:val="24"/>
              </w:rPr>
              <w:t>&lt;20 tahun dan &gt;35 tahun</w:t>
            </w:r>
          </w:p>
        </w:tc>
        <w:tc>
          <w:tcPr>
            <w:tcW w:w="1590" w:type="dxa"/>
          </w:tcPr>
          <w:p w:rsidR="008709C9" w:rsidRPr="00EF7FC4" w:rsidRDefault="00D81067">
            <w:pPr>
              <w:jc w:val="center"/>
              <w:rPr>
                <w:rFonts w:ascii="Times New Roman" w:eastAsia="Times New Roman" w:hAnsi="Times New Roman" w:cs="Times New Roman"/>
                <w:bCs/>
                <w:sz w:val="24"/>
                <w:szCs w:val="24"/>
                <w:highlight w:val="white"/>
                <w:lang w:val="zh-CN"/>
              </w:rPr>
            </w:pPr>
            <w:r w:rsidRPr="00EF7FC4">
              <w:rPr>
                <w:rFonts w:ascii="Times New Roman" w:eastAsia="Times New Roman" w:hAnsi="Times New Roman" w:cs="Times New Roman"/>
                <w:bCs/>
                <w:sz w:val="24"/>
                <w:szCs w:val="24"/>
                <w:highlight w:val="white"/>
                <w:lang w:val="zh-CN"/>
              </w:rPr>
              <w:t>26</w:t>
            </w:r>
          </w:p>
        </w:tc>
        <w:tc>
          <w:tcPr>
            <w:tcW w:w="1742" w:type="dxa"/>
          </w:tcPr>
          <w:p w:rsidR="008709C9" w:rsidRPr="00EF7FC4" w:rsidRDefault="00D81067">
            <w:pPr>
              <w:jc w:val="center"/>
              <w:rPr>
                <w:rFonts w:ascii="Times New Roman" w:eastAsia="Times New Roman" w:hAnsi="Times New Roman" w:cs="Times New Roman"/>
                <w:bCs/>
                <w:sz w:val="24"/>
                <w:szCs w:val="24"/>
                <w:highlight w:val="white"/>
                <w:lang w:val="zh-CN"/>
              </w:rPr>
            </w:pPr>
            <w:r w:rsidRPr="00EF7FC4">
              <w:rPr>
                <w:rFonts w:ascii="Times New Roman" w:eastAsia="Times New Roman" w:hAnsi="Times New Roman" w:cs="Times New Roman"/>
                <w:bCs/>
                <w:sz w:val="24"/>
                <w:szCs w:val="24"/>
                <w:highlight w:val="white"/>
                <w:lang w:val="zh-CN"/>
              </w:rPr>
              <w:t>30,2</w:t>
            </w:r>
          </w:p>
        </w:tc>
      </w:tr>
      <w:tr w:rsidR="008709C9" w:rsidRPr="00EF7FC4">
        <w:tc>
          <w:tcPr>
            <w:tcW w:w="690" w:type="dxa"/>
          </w:tcPr>
          <w:p w:rsidR="008709C9" w:rsidRPr="00EF7FC4" w:rsidRDefault="00D81067">
            <w:pPr>
              <w:jc w:val="center"/>
              <w:rPr>
                <w:rFonts w:ascii="Times New Roman" w:eastAsia="Times New Roman" w:hAnsi="Times New Roman" w:cs="Times New Roman"/>
                <w:bCs/>
                <w:sz w:val="24"/>
                <w:szCs w:val="24"/>
                <w:highlight w:val="white"/>
                <w:lang w:val="zh-CN"/>
              </w:rPr>
            </w:pPr>
            <w:r w:rsidRPr="00EF7FC4">
              <w:rPr>
                <w:rFonts w:ascii="Times New Roman" w:eastAsia="Times New Roman" w:hAnsi="Times New Roman" w:cs="Times New Roman"/>
                <w:bCs/>
                <w:sz w:val="24"/>
                <w:szCs w:val="24"/>
                <w:highlight w:val="white"/>
                <w:lang w:val="zh-CN"/>
              </w:rPr>
              <w:t>2</w:t>
            </w:r>
          </w:p>
        </w:tc>
        <w:tc>
          <w:tcPr>
            <w:tcW w:w="3015" w:type="dxa"/>
          </w:tcPr>
          <w:p w:rsidR="008709C9" w:rsidRPr="00EF7FC4" w:rsidRDefault="00D81067">
            <w:pPr>
              <w:rPr>
                <w:rFonts w:ascii="Times New Roman" w:eastAsia="Times New Roman" w:hAnsi="Times New Roman" w:cs="Times New Roman"/>
                <w:bCs/>
                <w:sz w:val="24"/>
                <w:szCs w:val="24"/>
                <w:highlight w:val="white"/>
                <w:lang w:val="zh-CN"/>
              </w:rPr>
            </w:pPr>
            <w:r w:rsidRPr="00EF7FC4">
              <w:rPr>
                <w:rFonts w:ascii="Times New Roman" w:hAnsi="Times New Roman" w:cs="Times New Roman"/>
                <w:sz w:val="24"/>
                <w:szCs w:val="24"/>
              </w:rPr>
              <w:t>20 -30 tahun</w:t>
            </w:r>
          </w:p>
        </w:tc>
        <w:tc>
          <w:tcPr>
            <w:tcW w:w="1590" w:type="dxa"/>
          </w:tcPr>
          <w:p w:rsidR="008709C9" w:rsidRPr="00EF7FC4" w:rsidRDefault="00D81067">
            <w:pPr>
              <w:jc w:val="center"/>
              <w:rPr>
                <w:rFonts w:ascii="Times New Roman" w:eastAsia="Times New Roman" w:hAnsi="Times New Roman" w:cs="Times New Roman"/>
                <w:bCs/>
                <w:sz w:val="24"/>
                <w:szCs w:val="24"/>
                <w:highlight w:val="white"/>
                <w:lang w:val="zh-CN"/>
              </w:rPr>
            </w:pPr>
            <w:r w:rsidRPr="00EF7FC4">
              <w:rPr>
                <w:rFonts w:ascii="Times New Roman" w:eastAsia="Times New Roman" w:hAnsi="Times New Roman" w:cs="Times New Roman"/>
                <w:bCs/>
                <w:sz w:val="24"/>
                <w:szCs w:val="24"/>
                <w:highlight w:val="white"/>
                <w:lang w:val="zh-CN"/>
              </w:rPr>
              <w:t>60</w:t>
            </w:r>
          </w:p>
        </w:tc>
        <w:tc>
          <w:tcPr>
            <w:tcW w:w="1742" w:type="dxa"/>
          </w:tcPr>
          <w:p w:rsidR="008709C9" w:rsidRPr="00EF7FC4" w:rsidRDefault="00D81067">
            <w:pPr>
              <w:jc w:val="center"/>
              <w:rPr>
                <w:rFonts w:ascii="Times New Roman" w:eastAsia="Times New Roman" w:hAnsi="Times New Roman" w:cs="Times New Roman"/>
                <w:bCs/>
                <w:sz w:val="24"/>
                <w:szCs w:val="24"/>
                <w:highlight w:val="white"/>
                <w:lang w:val="zh-CN"/>
              </w:rPr>
            </w:pPr>
            <w:r w:rsidRPr="00EF7FC4">
              <w:rPr>
                <w:rFonts w:ascii="Times New Roman" w:eastAsia="Times New Roman" w:hAnsi="Times New Roman" w:cs="Times New Roman"/>
                <w:bCs/>
                <w:sz w:val="24"/>
                <w:szCs w:val="24"/>
                <w:highlight w:val="white"/>
                <w:lang w:val="zh-CN"/>
              </w:rPr>
              <w:t>69,8</w:t>
            </w:r>
          </w:p>
        </w:tc>
      </w:tr>
      <w:tr w:rsidR="008709C9" w:rsidRPr="00EF7FC4">
        <w:tc>
          <w:tcPr>
            <w:tcW w:w="690" w:type="dxa"/>
          </w:tcPr>
          <w:p w:rsidR="008709C9" w:rsidRPr="00EF7FC4" w:rsidRDefault="008709C9">
            <w:pPr>
              <w:rPr>
                <w:rFonts w:ascii="Times New Roman" w:eastAsia="Times New Roman" w:hAnsi="Times New Roman" w:cs="Times New Roman"/>
                <w:bCs/>
                <w:sz w:val="24"/>
                <w:szCs w:val="24"/>
                <w:highlight w:val="white"/>
                <w:lang w:val="zh-CN"/>
              </w:rPr>
            </w:pPr>
          </w:p>
        </w:tc>
        <w:tc>
          <w:tcPr>
            <w:tcW w:w="3015" w:type="dxa"/>
          </w:tcPr>
          <w:p w:rsidR="008709C9" w:rsidRPr="00EF7FC4" w:rsidRDefault="00D81067">
            <w:pPr>
              <w:rPr>
                <w:rFonts w:ascii="Times New Roman" w:eastAsia="Times New Roman" w:hAnsi="Times New Roman" w:cs="Times New Roman"/>
                <w:bCs/>
                <w:sz w:val="24"/>
                <w:szCs w:val="24"/>
                <w:highlight w:val="white"/>
                <w:lang w:val="zh-CN"/>
              </w:rPr>
            </w:pPr>
            <w:r w:rsidRPr="00EF7FC4">
              <w:rPr>
                <w:rFonts w:ascii="Times New Roman" w:eastAsia="Times New Roman" w:hAnsi="Times New Roman" w:cs="Times New Roman"/>
                <w:bCs/>
                <w:sz w:val="24"/>
                <w:szCs w:val="24"/>
                <w:highlight w:val="white"/>
                <w:lang w:val="zh-CN"/>
              </w:rPr>
              <w:t>Total</w:t>
            </w:r>
          </w:p>
        </w:tc>
        <w:tc>
          <w:tcPr>
            <w:tcW w:w="1590" w:type="dxa"/>
          </w:tcPr>
          <w:p w:rsidR="008709C9" w:rsidRPr="00EF7FC4" w:rsidRDefault="00D81067">
            <w:pPr>
              <w:jc w:val="center"/>
              <w:rPr>
                <w:rFonts w:ascii="Times New Roman" w:eastAsia="Times New Roman" w:hAnsi="Times New Roman" w:cs="Times New Roman"/>
                <w:bCs/>
                <w:sz w:val="24"/>
                <w:szCs w:val="24"/>
                <w:highlight w:val="white"/>
                <w:lang w:val="zh-CN"/>
              </w:rPr>
            </w:pPr>
            <w:r w:rsidRPr="00EF7FC4">
              <w:rPr>
                <w:rFonts w:ascii="Times New Roman" w:eastAsia="Times New Roman" w:hAnsi="Times New Roman" w:cs="Times New Roman"/>
                <w:bCs/>
                <w:sz w:val="24"/>
                <w:szCs w:val="24"/>
                <w:highlight w:val="white"/>
                <w:lang w:val="zh-CN"/>
              </w:rPr>
              <w:t>86</w:t>
            </w:r>
          </w:p>
        </w:tc>
        <w:tc>
          <w:tcPr>
            <w:tcW w:w="1742" w:type="dxa"/>
          </w:tcPr>
          <w:p w:rsidR="008709C9" w:rsidRPr="00EF7FC4" w:rsidRDefault="00D81067">
            <w:pPr>
              <w:jc w:val="center"/>
              <w:rPr>
                <w:rFonts w:ascii="Times New Roman" w:eastAsia="Times New Roman" w:hAnsi="Times New Roman" w:cs="Times New Roman"/>
                <w:bCs/>
                <w:sz w:val="24"/>
                <w:szCs w:val="24"/>
                <w:highlight w:val="white"/>
                <w:lang w:val="zh-CN"/>
              </w:rPr>
            </w:pPr>
            <w:r w:rsidRPr="00EF7FC4">
              <w:rPr>
                <w:rFonts w:ascii="Times New Roman" w:eastAsia="Times New Roman" w:hAnsi="Times New Roman" w:cs="Times New Roman"/>
                <w:bCs/>
                <w:sz w:val="24"/>
                <w:szCs w:val="24"/>
                <w:highlight w:val="white"/>
                <w:lang w:val="zh-CN"/>
              </w:rPr>
              <w:t>100,0</w:t>
            </w:r>
          </w:p>
        </w:tc>
      </w:tr>
    </w:tbl>
    <w:p w:rsidR="008709C9" w:rsidRPr="00EF7FC4" w:rsidRDefault="008709C9">
      <w:pPr>
        <w:jc w:val="both"/>
        <w:rPr>
          <w:rFonts w:ascii="Times New Roman" w:eastAsia="Times New Roman" w:hAnsi="Times New Roman" w:cs="Times New Roman"/>
          <w:bCs/>
          <w:sz w:val="24"/>
          <w:szCs w:val="24"/>
          <w:highlight w:val="white"/>
          <w:lang w:val="zh-CN"/>
        </w:rPr>
      </w:pPr>
    </w:p>
    <w:p w:rsidR="008709C9" w:rsidRPr="00EF7FC4" w:rsidRDefault="00D81067" w:rsidP="00EF7FC4">
      <w:pPr>
        <w:widowControl w:val="0"/>
        <w:spacing w:line="360" w:lineRule="auto"/>
        <w:ind w:left="851" w:firstLine="719"/>
        <w:jc w:val="both"/>
        <w:rPr>
          <w:rFonts w:ascii="Times New Roman" w:eastAsia="Times New Roman" w:hAnsi="Times New Roman" w:cs="Times New Roman"/>
          <w:bCs/>
          <w:sz w:val="24"/>
          <w:szCs w:val="24"/>
          <w:highlight w:val="white"/>
          <w:lang w:val="zh-CN"/>
        </w:rPr>
      </w:pPr>
      <w:r w:rsidRPr="00EF7FC4">
        <w:rPr>
          <w:rFonts w:ascii="Times New Roman" w:eastAsia="Times New Roman" w:hAnsi="Times New Roman" w:cs="Times New Roman"/>
          <w:bCs/>
          <w:sz w:val="24"/>
          <w:szCs w:val="24"/>
          <w:highlight w:val="white"/>
          <w:lang w:val="zh-CN"/>
        </w:rPr>
        <w:t>Berdasarkan data tabel diatas didapatkan hasil lebih banyak ibu hamil dengan usia yang tidak berisiko yaitu usia 20-30 tahun</w:t>
      </w:r>
      <w:r w:rsidRPr="00EF7FC4">
        <w:rPr>
          <w:rFonts w:ascii="Times New Roman" w:eastAsia="Times New Roman" w:hAnsi="Times New Roman" w:cs="Times New Roman"/>
          <w:bCs/>
          <w:sz w:val="24"/>
          <w:szCs w:val="24"/>
          <w:highlight w:val="white"/>
        </w:rPr>
        <w:t xml:space="preserve"> sebesar 60 responden (69,8%)</w:t>
      </w:r>
      <w:r w:rsidRPr="00EF7FC4">
        <w:rPr>
          <w:rFonts w:ascii="Times New Roman" w:eastAsia="Times New Roman" w:hAnsi="Times New Roman" w:cs="Times New Roman"/>
          <w:bCs/>
          <w:sz w:val="24"/>
          <w:szCs w:val="24"/>
          <w:highlight w:val="white"/>
          <w:lang w:val="zh-CN"/>
        </w:rPr>
        <w:t xml:space="preserve"> dibandingkan usia berisiko yaitu usia &lt;20 tahun dan &gt;35 tahun</w:t>
      </w:r>
      <w:r w:rsidRPr="00EF7FC4">
        <w:rPr>
          <w:rFonts w:ascii="Times New Roman" w:eastAsia="Times New Roman" w:hAnsi="Times New Roman" w:cs="Times New Roman"/>
          <w:bCs/>
          <w:sz w:val="24"/>
          <w:szCs w:val="24"/>
          <w:highlight w:val="white"/>
        </w:rPr>
        <w:t xml:space="preserve"> sebesar 26 responden (30,2%)</w:t>
      </w:r>
      <w:r w:rsidRPr="00EF7FC4">
        <w:rPr>
          <w:rFonts w:ascii="Times New Roman" w:eastAsia="Times New Roman" w:hAnsi="Times New Roman" w:cs="Times New Roman"/>
          <w:bCs/>
          <w:sz w:val="24"/>
          <w:szCs w:val="24"/>
          <w:highlight w:val="white"/>
          <w:lang w:val="zh-CN"/>
        </w:rPr>
        <w:t>.</w:t>
      </w:r>
    </w:p>
    <w:p w:rsidR="008709C9" w:rsidRPr="00EF7FC4" w:rsidRDefault="00D81067" w:rsidP="00EF7FC4">
      <w:pPr>
        <w:numPr>
          <w:ilvl w:val="0"/>
          <w:numId w:val="14"/>
        </w:numPr>
        <w:spacing w:line="360" w:lineRule="auto"/>
        <w:ind w:left="851" w:hanging="273"/>
        <w:jc w:val="both"/>
        <w:rPr>
          <w:rFonts w:ascii="Times New Roman" w:eastAsia="Times New Roman" w:hAnsi="Times New Roman" w:cs="Times New Roman"/>
          <w:bCs/>
          <w:sz w:val="24"/>
          <w:szCs w:val="24"/>
          <w:highlight w:val="white"/>
          <w:lang w:val="zh-CN"/>
        </w:rPr>
      </w:pPr>
      <w:r w:rsidRPr="00EF7FC4">
        <w:rPr>
          <w:rFonts w:ascii="Times New Roman" w:eastAsia="Times New Roman" w:hAnsi="Times New Roman" w:cs="Times New Roman"/>
          <w:bCs/>
          <w:sz w:val="24"/>
          <w:szCs w:val="24"/>
          <w:highlight w:val="white"/>
          <w:lang w:val="zh-CN"/>
        </w:rPr>
        <w:t>Identifikasi ibu hamil trimester 1 yang mengalami anemia.</w:t>
      </w:r>
      <w:r w:rsidRPr="00EF7FC4">
        <w:rPr>
          <w:rFonts w:ascii="Times New Roman" w:eastAsia="Times New Roman" w:hAnsi="Times New Roman" w:cs="Times New Roman"/>
          <w:sz w:val="24"/>
          <w:szCs w:val="24"/>
          <w:highlight w:val="white"/>
          <w:lang w:val="zh-CN"/>
        </w:rPr>
        <w:t xml:space="preserve"> Hasil penilaiannya bisa dilihat pada tabel 3 dibawah ini.</w:t>
      </w:r>
    </w:p>
    <w:p w:rsidR="008709C9" w:rsidRPr="00EF7FC4" w:rsidRDefault="00D81067" w:rsidP="00EF7FC4">
      <w:pPr>
        <w:ind w:left="1883" w:hanging="1032"/>
        <w:jc w:val="both"/>
        <w:rPr>
          <w:rFonts w:ascii="Times New Roman" w:eastAsia="Times New Roman" w:hAnsi="Times New Roman" w:cs="Times New Roman"/>
          <w:b/>
          <w:sz w:val="24"/>
          <w:szCs w:val="24"/>
          <w:highlight w:val="white"/>
          <w:lang w:val="zh-CN"/>
        </w:rPr>
      </w:pPr>
      <w:r w:rsidRPr="00EF7FC4">
        <w:rPr>
          <w:rFonts w:ascii="Times New Roman" w:eastAsia="Times New Roman" w:hAnsi="Times New Roman" w:cs="Times New Roman"/>
          <w:b/>
          <w:sz w:val="24"/>
          <w:szCs w:val="24"/>
          <w:highlight w:val="white"/>
          <w:lang w:val="zh-CN"/>
        </w:rPr>
        <w:t>Tabel 3 Distribusi Frekuensi ibu hamil trimester 1 yang mengalami anemia di Puskesmas Modo Kabupaten Lamongan pada tahun 2020.</w:t>
      </w:r>
    </w:p>
    <w:tbl>
      <w:tblPr>
        <w:tblStyle w:val="TableGrid"/>
        <w:tblW w:w="0" w:type="auto"/>
        <w:tblInd w:w="1115" w:type="dxa"/>
        <w:tblLook w:val="04A0"/>
      </w:tblPr>
      <w:tblGrid>
        <w:gridCol w:w="690"/>
        <w:gridCol w:w="3015"/>
        <w:gridCol w:w="1590"/>
        <w:gridCol w:w="1742"/>
      </w:tblGrid>
      <w:tr w:rsidR="008709C9" w:rsidRPr="00EF7FC4">
        <w:tc>
          <w:tcPr>
            <w:tcW w:w="690" w:type="dxa"/>
          </w:tcPr>
          <w:p w:rsidR="008709C9" w:rsidRPr="00EF7FC4" w:rsidRDefault="00D81067">
            <w:pPr>
              <w:jc w:val="center"/>
              <w:rPr>
                <w:rFonts w:ascii="Times New Roman" w:eastAsia="Times New Roman" w:hAnsi="Times New Roman" w:cs="Times New Roman"/>
                <w:b/>
                <w:sz w:val="24"/>
                <w:szCs w:val="24"/>
                <w:highlight w:val="white"/>
                <w:lang w:val="zh-CN"/>
              </w:rPr>
            </w:pPr>
            <w:r w:rsidRPr="00EF7FC4">
              <w:rPr>
                <w:rFonts w:ascii="Times New Roman" w:eastAsia="Times New Roman" w:hAnsi="Times New Roman" w:cs="Times New Roman"/>
                <w:b/>
                <w:sz w:val="24"/>
                <w:szCs w:val="24"/>
                <w:highlight w:val="white"/>
                <w:lang w:val="zh-CN"/>
              </w:rPr>
              <w:t>No</w:t>
            </w:r>
          </w:p>
        </w:tc>
        <w:tc>
          <w:tcPr>
            <w:tcW w:w="3015" w:type="dxa"/>
          </w:tcPr>
          <w:p w:rsidR="008709C9" w:rsidRPr="00EF7FC4" w:rsidRDefault="00D81067">
            <w:pPr>
              <w:rPr>
                <w:rFonts w:ascii="Times New Roman" w:eastAsia="Times New Roman" w:hAnsi="Times New Roman" w:cs="Times New Roman"/>
                <w:b/>
                <w:sz w:val="24"/>
                <w:szCs w:val="24"/>
                <w:highlight w:val="white"/>
                <w:lang w:val="zh-CN"/>
              </w:rPr>
            </w:pPr>
            <w:r w:rsidRPr="00EF7FC4">
              <w:rPr>
                <w:rFonts w:ascii="Times New Roman" w:eastAsia="Times New Roman" w:hAnsi="Times New Roman" w:cs="Times New Roman"/>
                <w:b/>
                <w:sz w:val="24"/>
                <w:szCs w:val="24"/>
                <w:highlight w:val="white"/>
                <w:lang w:val="zh-CN"/>
              </w:rPr>
              <w:t>Kejadian A</w:t>
            </w:r>
            <w:r w:rsidRPr="00EF7FC4">
              <w:rPr>
                <w:rFonts w:ascii="Times New Roman" w:eastAsia="Times New Roman" w:hAnsi="Times New Roman" w:cs="Times New Roman"/>
                <w:b/>
                <w:sz w:val="24"/>
                <w:szCs w:val="24"/>
                <w:highlight w:val="white"/>
                <w:lang w:val="zh-CN"/>
              </w:rPr>
              <w:t>nemia</w:t>
            </w:r>
          </w:p>
        </w:tc>
        <w:tc>
          <w:tcPr>
            <w:tcW w:w="1590" w:type="dxa"/>
          </w:tcPr>
          <w:p w:rsidR="008709C9" w:rsidRPr="00EF7FC4" w:rsidRDefault="00D81067">
            <w:pPr>
              <w:rPr>
                <w:rFonts w:ascii="Times New Roman" w:eastAsia="Times New Roman" w:hAnsi="Times New Roman" w:cs="Times New Roman"/>
                <w:b/>
                <w:sz w:val="24"/>
                <w:szCs w:val="24"/>
                <w:highlight w:val="white"/>
                <w:lang w:val="zh-CN"/>
              </w:rPr>
            </w:pPr>
            <w:r w:rsidRPr="00EF7FC4">
              <w:rPr>
                <w:rFonts w:ascii="Times New Roman" w:eastAsia="Times New Roman" w:hAnsi="Times New Roman" w:cs="Times New Roman"/>
                <w:b/>
                <w:sz w:val="24"/>
                <w:szCs w:val="24"/>
                <w:highlight w:val="white"/>
                <w:lang w:val="zh-CN"/>
              </w:rPr>
              <w:t>Ferekuensi (f)</w:t>
            </w:r>
          </w:p>
        </w:tc>
        <w:tc>
          <w:tcPr>
            <w:tcW w:w="1742" w:type="dxa"/>
          </w:tcPr>
          <w:p w:rsidR="008709C9" w:rsidRPr="00EF7FC4" w:rsidRDefault="00D81067">
            <w:pPr>
              <w:rPr>
                <w:rFonts w:ascii="Times New Roman" w:eastAsia="Times New Roman" w:hAnsi="Times New Roman" w:cs="Times New Roman"/>
                <w:b/>
                <w:sz w:val="24"/>
                <w:szCs w:val="24"/>
                <w:highlight w:val="white"/>
                <w:lang w:val="zh-CN"/>
              </w:rPr>
            </w:pPr>
            <w:r w:rsidRPr="00EF7FC4">
              <w:rPr>
                <w:rFonts w:ascii="Times New Roman" w:eastAsia="Times New Roman" w:hAnsi="Times New Roman" w:cs="Times New Roman"/>
                <w:b/>
                <w:sz w:val="24"/>
                <w:szCs w:val="24"/>
                <w:highlight w:val="white"/>
                <w:lang w:val="zh-CN"/>
              </w:rPr>
              <w:t>Prosentase (%)</w:t>
            </w:r>
          </w:p>
        </w:tc>
      </w:tr>
      <w:tr w:rsidR="008709C9" w:rsidRPr="00EF7FC4">
        <w:tc>
          <w:tcPr>
            <w:tcW w:w="690" w:type="dxa"/>
          </w:tcPr>
          <w:p w:rsidR="008709C9" w:rsidRPr="00EF7FC4" w:rsidRDefault="00D81067">
            <w:pPr>
              <w:jc w:val="center"/>
              <w:rPr>
                <w:rFonts w:ascii="Times New Roman" w:eastAsia="Times New Roman" w:hAnsi="Times New Roman" w:cs="Times New Roman"/>
                <w:bCs/>
                <w:sz w:val="24"/>
                <w:szCs w:val="24"/>
                <w:highlight w:val="white"/>
                <w:lang w:val="zh-CN"/>
              </w:rPr>
            </w:pPr>
            <w:r w:rsidRPr="00EF7FC4">
              <w:rPr>
                <w:rFonts w:ascii="Times New Roman" w:eastAsia="Times New Roman" w:hAnsi="Times New Roman" w:cs="Times New Roman"/>
                <w:bCs/>
                <w:sz w:val="24"/>
                <w:szCs w:val="24"/>
                <w:highlight w:val="white"/>
                <w:lang w:val="zh-CN"/>
              </w:rPr>
              <w:t>1</w:t>
            </w:r>
          </w:p>
        </w:tc>
        <w:tc>
          <w:tcPr>
            <w:tcW w:w="3015" w:type="dxa"/>
          </w:tcPr>
          <w:p w:rsidR="008709C9" w:rsidRPr="00EF7FC4" w:rsidRDefault="00D81067">
            <w:pPr>
              <w:jc w:val="left"/>
              <w:rPr>
                <w:rFonts w:ascii="Times New Roman" w:eastAsia="Times New Roman" w:hAnsi="Times New Roman" w:cs="Times New Roman"/>
                <w:bCs/>
                <w:sz w:val="24"/>
                <w:szCs w:val="24"/>
                <w:highlight w:val="white"/>
                <w:lang w:val="zh-CN"/>
              </w:rPr>
            </w:pPr>
            <w:r w:rsidRPr="00EF7FC4">
              <w:rPr>
                <w:rFonts w:ascii="Times New Roman" w:hAnsi="Times New Roman" w:cs="Times New Roman"/>
                <w:sz w:val="24"/>
                <w:szCs w:val="24"/>
              </w:rPr>
              <w:t>Anemia Hb &lt;11gr%</w:t>
            </w:r>
          </w:p>
        </w:tc>
        <w:tc>
          <w:tcPr>
            <w:tcW w:w="1590" w:type="dxa"/>
          </w:tcPr>
          <w:p w:rsidR="008709C9" w:rsidRPr="00EF7FC4" w:rsidRDefault="00D81067">
            <w:pPr>
              <w:jc w:val="center"/>
              <w:rPr>
                <w:rFonts w:ascii="Times New Roman" w:eastAsia="Times New Roman" w:hAnsi="Times New Roman" w:cs="Times New Roman"/>
                <w:bCs/>
                <w:sz w:val="24"/>
                <w:szCs w:val="24"/>
                <w:highlight w:val="white"/>
                <w:lang w:val="zh-CN"/>
              </w:rPr>
            </w:pPr>
            <w:r w:rsidRPr="00EF7FC4">
              <w:rPr>
                <w:rFonts w:ascii="Times New Roman" w:eastAsia="Times New Roman" w:hAnsi="Times New Roman" w:cs="Times New Roman"/>
                <w:bCs/>
                <w:sz w:val="24"/>
                <w:szCs w:val="24"/>
                <w:highlight w:val="white"/>
                <w:lang w:val="zh-CN"/>
              </w:rPr>
              <w:t>36</w:t>
            </w:r>
          </w:p>
        </w:tc>
        <w:tc>
          <w:tcPr>
            <w:tcW w:w="1742" w:type="dxa"/>
          </w:tcPr>
          <w:p w:rsidR="008709C9" w:rsidRPr="00EF7FC4" w:rsidRDefault="00D81067">
            <w:pPr>
              <w:jc w:val="center"/>
              <w:rPr>
                <w:rFonts w:ascii="Times New Roman" w:eastAsia="Times New Roman" w:hAnsi="Times New Roman" w:cs="Times New Roman"/>
                <w:bCs/>
                <w:sz w:val="24"/>
                <w:szCs w:val="24"/>
                <w:highlight w:val="white"/>
                <w:lang w:val="zh-CN"/>
              </w:rPr>
            </w:pPr>
            <w:r w:rsidRPr="00EF7FC4">
              <w:rPr>
                <w:rFonts w:ascii="Times New Roman" w:eastAsia="Times New Roman" w:hAnsi="Times New Roman" w:cs="Times New Roman"/>
                <w:bCs/>
                <w:sz w:val="24"/>
                <w:szCs w:val="24"/>
                <w:highlight w:val="white"/>
                <w:lang w:val="zh-CN"/>
              </w:rPr>
              <w:t>41,9</w:t>
            </w:r>
          </w:p>
        </w:tc>
      </w:tr>
      <w:tr w:rsidR="008709C9" w:rsidRPr="00EF7FC4">
        <w:tc>
          <w:tcPr>
            <w:tcW w:w="690" w:type="dxa"/>
          </w:tcPr>
          <w:p w:rsidR="008709C9" w:rsidRPr="00EF7FC4" w:rsidRDefault="00D81067">
            <w:pPr>
              <w:jc w:val="center"/>
              <w:rPr>
                <w:rFonts w:ascii="Times New Roman" w:eastAsia="Times New Roman" w:hAnsi="Times New Roman" w:cs="Times New Roman"/>
                <w:bCs/>
                <w:sz w:val="24"/>
                <w:szCs w:val="24"/>
                <w:highlight w:val="white"/>
                <w:lang w:val="zh-CN"/>
              </w:rPr>
            </w:pPr>
            <w:r w:rsidRPr="00EF7FC4">
              <w:rPr>
                <w:rFonts w:ascii="Times New Roman" w:eastAsia="Times New Roman" w:hAnsi="Times New Roman" w:cs="Times New Roman"/>
                <w:bCs/>
                <w:sz w:val="24"/>
                <w:szCs w:val="24"/>
                <w:highlight w:val="white"/>
                <w:lang w:val="zh-CN"/>
              </w:rPr>
              <w:t>2</w:t>
            </w:r>
          </w:p>
        </w:tc>
        <w:tc>
          <w:tcPr>
            <w:tcW w:w="3015" w:type="dxa"/>
          </w:tcPr>
          <w:p w:rsidR="008709C9" w:rsidRPr="00EF7FC4" w:rsidRDefault="00D81067">
            <w:pPr>
              <w:rPr>
                <w:rFonts w:ascii="Times New Roman" w:eastAsia="Times New Roman" w:hAnsi="Times New Roman" w:cs="Times New Roman"/>
                <w:bCs/>
                <w:sz w:val="24"/>
                <w:szCs w:val="24"/>
                <w:highlight w:val="white"/>
                <w:lang w:val="zh-CN"/>
              </w:rPr>
            </w:pPr>
            <w:r w:rsidRPr="00EF7FC4">
              <w:rPr>
                <w:rFonts w:ascii="Times New Roman" w:hAnsi="Times New Roman" w:cs="Times New Roman"/>
                <w:sz w:val="24"/>
                <w:szCs w:val="24"/>
              </w:rPr>
              <w:t>Tidak anemia Hb &gt;11gr%</w:t>
            </w:r>
          </w:p>
        </w:tc>
        <w:tc>
          <w:tcPr>
            <w:tcW w:w="1590" w:type="dxa"/>
          </w:tcPr>
          <w:p w:rsidR="008709C9" w:rsidRPr="00EF7FC4" w:rsidRDefault="00D81067">
            <w:pPr>
              <w:jc w:val="center"/>
              <w:rPr>
                <w:rFonts w:ascii="Times New Roman" w:eastAsia="Times New Roman" w:hAnsi="Times New Roman" w:cs="Times New Roman"/>
                <w:bCs/>
                <w:sz w:val="24"/>
                <w:szCs w:val="24"/>
                <w:highlight w:val="white"/>
                <w:lang w:val="zh-CN"/>
              </w:rPr>
            </w:pPr>
            <w:r w:rsidRPr="00EF7FC4">
              <w:rPr>
                <w:rFonts w:ascii="Times New Roman" w:eastAsia="Times New Roman" w:hAnsi="Times New Roman" w:cs="Times New Roman"/>
                <w:bCs/>
                <w:sz w:val="24"/>
                <w:szCs w:val="24"/>
                <w:highlight w:val="white"/>
                <w:lang w:val="zh-CN"/>
              </w:rPr>
              <w:t>50</w:t>
            </w:r>
          </w:p>
        </w:tc>
        <w:tc>
          <w:tcPr>
            <w:tcW w:w="1742" w:type="dxa"/>
          </w:tcPr>
          <w:p w:rsidR="008709C9" w:rsidRPr="00EF7FC4" w:rsidRDefault="00D81067">
            <w:pPr>
              <w:jc w:val="center"/>
              <w:rPr>
                <w:rFonts w:ascii="Times New Roman" w:eastAsia="Times New Roman" w:hAnsi="Times New Roman" w:cs="Times New Roman"/>
                <w:bCs/>
                <w:sz w:val="24"/>
                <w:szCs w:val="24"/>
                <w:highlight w:val="white"/>
                <w:lang w:val="zh-CN"/>
              </w:rPr>
            </w:pPr>
            <w:r w:rsidRPr="00EF7FC4">
              <w:rPr>
                <w:rFonts w:ascii="Times New Roman" w:eastAsia="Times New Roman" w:hAnsi="Times New Roman" w:cs="Times New Roman"/>
                <w:bCs/>
                <w:sz w:val="24"/>
                <w:szCs w:val="24"/>
                <w:highlight w:val="white"/>
                <w:lang w:val="zh-CN"/>
              </w:rPr>
              <w:t>58,1</w:t>
            </w:r>
          </w:p>
        </w:tc>
      </w:tr>
      <w:tr w:rsidR="008709C9" w:rsidRPr="00EF7FC4">
        <w:tc>
          <w:tcPr>
            <w:tcW w:w="690" w:type="dxa"/>
          </w:tcPr>
          <w:p w:rsidR="008709C9" w:rsidRPr="00EF7FC4" w:rsidRDefault="008709C9">
            <w:pPr>
              <w:rPr>
                <w:rFonts w:ascii="Times New Roman" w:eastAsia="Times New Roman" w:hAnsi="Times New Roman" w:cs="Times New Roman"/>
                <w:bCs/>
                <w:sz w:val="24"/>
                <w:szCs w:val="24"/>
                <w:highlight w:val="white"/>
                <w:lang w:val="zh-CN"/>
              </w:rPr>
            </w:pPr>
          </w:p>
        </w:tc>
        <w:tc>
          <w:tcPr>
            <w:tcW w:w="3015" w:type="dxa"/>
          </w:tcPr>
          <w:p w:rsidR="008709C9" w:rsidRPr="00EF7FC4" w:rsidRDefault="00D81067">
            <w:pPr>
              <w:rPr>
                <w:rFonts w:ascii="Times New Roman" w:eastAsia="Times New Roman" w:hAnsi="Times New Roman" w:cs="Times New Roman"/>
                <w:bCs/>
                <w:sz w:val="24"/>
                <w:szCs w:val="24"/>
                <w:highlight w:val="white"/>
                <w:lang w:val="zh-CN"/>
              </w:rPr>
            </w:pPr>
            <w:r w:rsidRPr="00EF7FC4">
              <w:rPr>
                <w:rFonts w:ascii="Times New Roman" w:eastAsia="Times New Roman" w:hAnsi="Times New Roman" w:cs="Times New Roman"/>
                <w:bCs/>
                <w:sz w:val="24"/>
                <w:szCs w:val="24"/>
                <w:highlight w:val="white"/>
                <w:lang w:val="zh-CN"/>
              </w:rPr>
              <w:t>Total</w:t>
            </w:r>
          </w:p>
        </w:tc>
        <w:tc>
          <w:tcPr>
            <w:tcW w:w="1590" w:type="dxa"/>
          </w:tcPr>
          <w:p w:rsidR="008709C9" w:rsidRPr="00EF7FC4" w:rsidRDefault="00D81067">
            <w:pPr>
              <w:jc w:val="center"/>
              <w:rPr>
                <w:rFonts w:ascii="Times New Roman" w:eastAsia="Times New Roman" w:hAnsi="Times New Roman" w:cs="Times New Roman"/>
                <w:bCs/>
                <w:sz w:val="24"/>
                <w:szCs w:val="24"/>
                <w:highlight w:val="white"/>
                <w:lang w:val="zh-CN"/>
              </w:rPr>
            </w:pPr>
            <w:r w:rsidRPr="00EF7FC4">
              <w:rPr>
                <w:rFonts w:ascii="Times New Roman" w:eastAsia="Times New Roman" w:hAnsi="Times New Roman" w:cs="Times New Roman"/>
                <w:bCs/>
                <w:sz w:val="24"/>
                <w:szCs w:val="24"/>
                <w:highlight w:val="white"/>
                <w:lang w:val="zh-CN"/>
              </w:rPr>
              <w:t>86</w:t>
            </w:r>
          </w:p>
        </w:tc>
        <w:tc>
          <w:tcPr>
            <w:tcW w:w="1742" w:type="dxa"/>
          </w:tcPr>
          <w:p w:rsidR="008709C9" w:rsidRPr="00EF7FC4" w:rsidRDefault="00D81067">
            <w:pPr>
              <w:jc w:val="center"/>
              <w:rPr>
                <w:rFonts w:ascii="Times New Roman" w:eastAsia="Times New Roman" w:hAnsi="Times New Roman" w:cs="Times New Roman"/>
                <w:bCs/>
                <w:sz w:val="24"/>
                <w:szCs w:val="24"/>
                <w:highlight w:val="white"/>
                <w:lang w:val="zh-CN"/>
              </w:rPr>
            </w:pPr>
            <w:r w:rsidRPr="00EF7FC4">
              <w:rPr>
                <w:rFonts w:ascii="Times New Roman" w:eastAsia="Times New Roman" w:hAnsi="Times New Roman" w:cs="Times New Roman"/>
                <w:bCs/>
                <w:sz w:val="24"/>
                <w:szCs w:val="24"/>
                <w:highlight w:val="white"/>
                <w:lang w:val="zh-CN"/>
              </w:rPr>
              <w:t>100,0</w:t>
            </w:r>
          </w:p>
        </w:tc>
      </w:tr>
    </w:tbl>
    <w:p w:rsidR="008709C9" w:rsidRPr="00EF7FC4" w:rsidRDefault="008709C9">
      <w:pPr>
        <w:ind w:leftChars="357" w:left="714"/>
        <w:jc w:val="both"/>
        <w:rPr>
          <w:rFonts w:ascii="Times New Roman" w:eastAsia="Times New Roman" w:hAnsi="Times New Roman" w:cs="Times New Roman"/>
          <w:bCs/>
          <w:sz w:val="24"/>
          <w:szCs w:val="24"/>
          <w:highlight w:val="white"/>
          <w:lang w:val="zh-CN"/>
        </w:rPr>
      </w:pPr>
    </w:p>
    <w:p w:rsidR="008709C9" w:rsidRPr="00EF7FC4" w:rsidRDefault="00D81067">
      <w:pPr>
        <w:spacing w:line="360" w:lineRule="auto"/>
        <w:ind w:left="860" w:firstLine="719"/>
        <w:jc w:val="both"/>
        <w:rPr>
          <w:rFonts w:ascii="Times New Roman" w:eastAsia="Times New Roman" w:hAnsi="Times New Roman" w:cs="Times New Roman"/>
          <w:sz w:val="24"/>
          <w:szCs w:val="24"/>
          <w:highlight w:val="white"/>
          <w:lang w:val="zh-CN"/>
        </w:rPr>
      </w:pPr>
      <w:r w:rsidRPr="00EF7FC4">
        <w:rPr>
          <w:rFonts w:ascii="Times New Roman" w:eastAsia="Times New Roman" w:hAnsi="Times New Roman" w:cs="Times New Roman"/>
          <w:bCs/>
          <w:sz w:val="24"/>
          <w:szCs w:val="24"/>
          <w:highlight w:val="white"/>
          <w:lang w:val="zh-CN"/>
        </w:rPr>
        <w:t xml:space="preserve">Berdasarkan tabel data 3 diatas didapatkan hasil lebih banyak Responden yang tidak mengalami anemia dengan kadar </w:t>
      </w:r>
      <w:r w:rsidRPr="00EF7FC4">
        <w:rPr>
          <w:rFonts w:ascii="Times New Roman" w:hAnsi="Times New Roman" w:cs="Times New Roman"/>
          <w:sz w:val="24"/>
          <w:szCs w:val="24"/>
        </w:rPr>
        <w:t>H</w:t>
      </w:r>
      <w:r w:rsidRPr="00EF7FC4">
        <w:rPr>
          <w:rFonts w:ascii="Times New Roman" w:hAnsi="Times New Roman" w:cs="Times New Roman"/>
          <w:sz w:val="24"/>
          <w:szCs w:val="24"/>
          <w:lang w:val="zh-CN"/>
        </w:rPr>
        <w:t>emoglobin</w:t>
      </w:r>
      <w:r w:rsidRPr="00EF7FC4">
        <w:rPr>
          <w:rFonts w:ascii="Times New Roman" w:hAnsi="Times New Roman" w:cs="Times New Roman"/>
          <w:sz w:val="24"/>
          <w:szCs w:val="24"/>
        </w:rPr>
        <w:t>&gt;11gr%</w:t>
      </w:r>
      <w:r w:rsidRPr="00EF7FC4">
        <w:rPr>
          <w:rFonts w:ascii="Times New Roman" w:hAnsi="Times New Roman" w:cs="Times New Roman"/>
          <w:sz w:val="24"/>
          <w:szCs w:val="24"/>
        </w:rPr>
        <w:t xml:space="preserve">sebanyak 50 responden (58,1%) </w:t>
      </w:r>
      <w:r w:rsidRPr="00EF7FC4">
        <w:rPr>
          <w:rFonts w:ascii="Times New Roman" w:hAnsi="Times New Roman" w:cs="Times New Roman"/>
          <w:sz w:val="24"/>
          <w:szCs w:val="24"/>
          <w:lang w:val="zh-CN"/>
        </w:rPr>
        <w:t xml:space="preserve">dibandingkan dengan yang mengalami anemia dengan kadar </w:t>
      </w:r>
      <w:r w:rsidRPr="00EF7FC4">
        <w:rPr>
          <w:rFonts w:ascii="Times New Roman" w:eastAsia="Times New Roman" w:hAnsi="Times New Roman" w:cs="Times New Roman"/>
          <w:bCs/>
          <w:sz w:val="24"/>
          <w:szCs w:val="24"/>
          <w:highlight w:val="white"/>
          <w:lang w:val="zh-CN"/>
        </w:rPr>
        <w:t>hemoglobin &lt;11gr%</w:t>
      </w:r>
      <w:r w:rsidRPr="00EF7FC4">
        <w:rPr>
          <w:rFonts w:ascii="Times New Roman" w:eastAsia="Times New Roman" w:hAnsi="Times New Roman" w:cs="Times New Roman"/>
          <w:bCs/>
          <w:sz w:val="24"/>
          <w:szCs w:val="24"/>
          <w:highlight w:val="white"/>
        </w:rPr>
        <w:t xml:space="preserve"> sebanyak 36 responden (41,9%).</w:t>
      </w:r>
    </w:p>
    <w:p w:rsidR="008709C9" w:rsidRPr="00EF7FC4" w:rsidRDefault="00EF7FC4" w:rsidP="00EF7FC4">
      <w:pPr>
        <w:numPr>
          <w:ilvl w:val="0"/>
          <w:numId w:val="14"/>
        </w:numPr>
        <w:spacing w:line="360" w:lineRule="auto"/>
        <w:ind w:left="851" w:hanging="284"/>
        <w:jc w:val="both"/>
        <w:rPr>
          <w:rFonts w:ascii="Times New Roman" w:eastAsia="Times New Roman" w:hAnsi="Times New Roman" w:cs="Times New Roman"/>
          <w:sz w:val="24"/>
          <w:szCs w:val="24"/>
          <w:highlight w:val="white"/>
          <w:lang w:val="zh-CN"/>
        </w:rPr>
      </w:pPr>
      <w:r w:rsidRPr="00EF7FC4">
        <w:rPr>
          <w:rFonts w:ascii="Times New Roman" w:eastAsia="Times New Roman" w:hAnsi="Times New Roman" w:cs="Times New Roman"/>
          <w:bCs/>
          <w:sz w:val="24"/>
          <w:szCs w:val="24"/>
          <w:highlight w:val="white"/>
        </w:rPr>
        <w:t xml:space="preserve"> </w:t>
      </w:r>
      <w:r w:rsidR="00D81067" w:rsidRPr="00EF7FC4">
        <w:rPr>
          <w:rFonts w:ascii="Times New Roman" w:eastAsia="Times New Roman" w:hAnsi="Times New Roman" w:cs="Times New Roman"/>
          <w:bCs/>
          <w:sz w:val="24"/>
          <w:szCs w:val="24"/>
          <w:highlight w:val="white"/>
          <w:lang w:val="zh-CN"/>
        </w:rPr>
        <w:t>Menganalisis hubungan paritas dengan kejadian anemia pada ibu hamil trimester 1 di Puskesmas Modo Kabupaten Lamongan tahun</w:t>
      </w:r>
      <w:r w:rsidR="00D81067" w:rsidRPr="00EF7FC4">
        <w:rPr>
          <w:rFonts w:ascii="Times New Roman" w:eastAsia="Times New Roman" w:hAnsi="Times New Roman" w:cs="Times New Roman"/>
          <w:bCs/>
          <w:sz w:val="24"/>
          <w:szCs w:val="24"/>
          <w:highlight w:val="white"/>
          <w:lang w:val="zh-CN"/>
        </w:rPr>
        <w:t xml:space="preserve"> 2020. Hasil analisisnya</w:t>
      </w:r>
      <w:r w:rsidR="00D81067" w:rsidRPr="00EF7FC4">
        <w:rPr>
          <w:rFonts w:ascii="Times New Roman" w:eastAsia="Times New Roman" w:hAnsi="Times New Roman" w:cs="Times New Roman"/>
          <w:sz w:val="24"/>
          <w:szCs w:val="24"/>
          <w:highlight w:val="white"/>
          <w:lang w:val="zh-CN"/>
        </w:rPr>
        <w:t>dapat dilihat pada tabel 4 berikut ini:</w:t>
      </w:r>
    </w:p>
    <w:p w:rsidR="008709C9" w:rsidRPr="00EF7FC4" w:rsidRDefault="00D81067" w:rsidP="00EF7FC4">
      <w:pPr>
        <w:ind w:left="1560" w:hanging="709"/>
        <w:jc w:val="both"/>
        <w:rPr>
          <w:rFonts w:ascii="Times New Roman" w:eastAsia="Times New Roman" w:hAnsi="Times New Roman" w:cs="Times New Roman"/>
          <w:b/>
          <w:bCs/>
          <w:sz w:val="24"/>
          <w:szCs w:val="24"/>
          <w:highlight w:val="white"/>
          <w:lang w:val="zh-CN"/>
        </w:rPr>
      </w:pPr>
      <w:r w:rsidRPr="00EF7FC4">
        <w:rPr>
          <w:rFonts w:ascii="Times New Roman" w:eastAsia="Times New Roman" w:hAnsi="Times New Roman" w:cs="Times New Roman"/>
          <w:b/>
          <w:bCs/>
          <w:sz w:val="24"/>
          <w:szCs w:val="24"/>
          <w:highlight w:val="white"/>
          <w:lang w:val="zh-CN"/>
        </w:rPr>
        <w:t>Tabel 4 Hubungan paritas dengan kejadian anemia pada ibu hamil trimester 1 di puskesmas Modo Kabupaten Lamongan Tahun 2020.</w:t>
      </w:r>
    </w:p>
    <w:tbl>
      <w:tblPr>
        <w:tblStyle w:val="TableGrid"/>
        <w:tblW w:w="0" w:type="auto"/>
        <w:tblInd w:w="470" w:type="dxa"/>
        <w:tblLayout w:type="fixed"/>
        <w:tblLook w:val="04A0"/>
      </w:tblPr>
      <w:tblGrid>
        <w:gridCol w:w="1348"/>
        <w:gridCol w:w="1080"/>
        <w:gridCol w:w="810"/>
        <w:gridCol w:w="1052"/>
        <w:gridCol w:w="660"/>
        <w:gridCol w:w="990"/>
        <w:gridCol w:w="723"/>
        <w:gridCol w:w="1019"/>
      </w:tblGrid>
      <w:tr w:rsidR="008709C9" w:rsidRPr="00EF7FC4">
        <w:tc>
          <w:tcPr>
            <w:tcW w:w="1348" w:type="dxa"/>
            <w:vMerge w:val="restart"/>
          </w:tcPr>
          <w:p w:rsidR="008709C9" w:rsidRPr="00EF7FC4" w:rsidRDefault="00D81067">
            <w:pPr>
              <w:rPr>
                <w:rFonts w:ascii="Times New Roman" w:eastAsia="Times New Roman" w:hAnsi="Times New Roman" w:cs="Times New Roman"/>
                <w:bCs/>
                <w:sz w:val="24"/>
                <w:szCs w:val="24"/>
                <w:highlight w:val="white"/>
                <w:lang w:val="zh-CN"/>
              </w:rPr>
            </w:pPr>
            <w:r w:rsidRPr="00EF7FC4">
              <w:rPr>
                <w:rFonts w:ascii="Times New Roman" w:eastAsia="Times New Roman" w:hAnsi="Times New Roman" w:cs="Times New Roman"/>
                <w:bCs/>
                <w:sz w:val="24"/>
                <w:szCs w:val="24"/>
                <w:highlight w:val="white"/>
                <w:lang w:val="zh-CN"/>
              </w:rPr>
              <w:t>Paritas</w:t>
            </w:r>
          </w:p>
        </w:tc>
        <w:tc>
          <w:tcPr>
            <w:tcW w:w="3602" w:type="dxa"/>
            <w:gridSpan w:val="4"/>
          </w:tcPr>
          <w:p w:rsidR="008709C9" w:rsidRPr="00EF7FC4" w:rsidRDefault="00D81067">
            <w:pPr>
              <w:jc w:val="center"/>
              <w:rPr>
                <w:rFonts w:ascii="Times New Roman" w:eastAsia="Times New Roman" w:hAnsi="Times New Roman" w:cs="Times New Roman"/>
                <w:bCs/>
                <w:sz w:val="24"/>
                <w:szCs w:val="24"/>
                <w:highlight w:val="white"/>
                <w:lang w:val="zh-CN"/>
              </w:rPr>
            </w:pPr>
            <w:r w:rsidRPr="00EF7FC4">
              <w:rPr>
                <w:rFonts w:ascii="Times New Roman" w:eastAsia="Times New Roman" w:hAnsi="Times New Roman" w:cs="Times New Roman"/>
                <w:bCs/>
                <w:sz w:val="24"/>
                <w:szCs w:val="24"/>
                <w:highlight w:val="white"/>
                <w:lang w:val="zh-CN"/>
              </w:rPr>
              <w:t>Kejadian Anemia Ibu hamil</w:t>
            </w:r>
          </w:p>
        </w:tc>
        <w:tc>
          <w:tcPr>
            <w:tcW w:w="990" w:type="dxa"/>
            <w:vMerge w:val="restart"/>
          </w:tcPr>
          <w:p w:rsidR="008709C9" w:rsidRPr="00EF7FC4" w:rsidRDefault="008709C9">
            <w:pPr>
              <w:rPr>
                <w:rFonts w:ascii="Times New Roman" w:eastAsia="Times New Roman" w:hAnsi="Times New Roman" w:cs="Times New Roman"/>
                <w:bCs/>
                <w:sz w:val="24"/>
                <w:szCs w:val="24"/>
                <w:highlight w:val="white"/>
                <w:lang w:val="zh-CN"/>
              </w:rPr>
            </w:pPr>
          </w:p>
          <w:p w:rsidR="008709C9" w:rsidRPr="00EF7FC4" w:rsidRDefault="00D81067">
            <w:pPr>
              <w:rPr>
                <w:rFonts w:ascii="Times New Roman" w:eastAsia="Times New Roman" w:hAnsi="Times New Roman" w:cs="Times New Roman"/>
                <w:bCs/>
                <w:sz w:val="24"/>
                <w:szCs w:val="24"/>
                <w:highlight w:val="white"/>
                <w:lang w:val="zh-CN"/>
              </w:rPr>
            </w:pPr>
            <w:r w:rsidRPr="00EF7FC4">
              <w:rPr>
                <w:rFonts w:ascii="Times New Roman" w:eastAsia="Times New Roman" w:hAnsi="Times New Roman" w:cs="Times New Roman"/>
                <w:bCs/>
                <w:sz w:val="24"/>
                <w:szCs w:val="24"/>
                <w:highlight w:val="white"/>
                <w:lang w:val="zh-CN"/>
              </w:rPr>
              <w:t>Jumlah</w:t>
            </w:r>
          </w:p>
        </w:tc>
        <w:tc>
          <w:tcPr>
            <w:tcW w:w="723" w:type="dxa"/>
            <w:vMerge w:val="restart"/>
          </w:tcPr>
          <w:p w:rsidR="008709C9" w:rsidRPr="00EF7FC4" w:rsidRDefault="008709C9">
            <w:pPr>
              <w:jc w:val="center"/>
              <w:rPr>
                <w:rFonts w:ascii="Times New Roman" w:eastAsia="Times New Roman" w:hAnsi="Times New Roman" w:cs="Times New Roman"/>
                <w:bCs/>
                <w:sz w:val="24"/>
                <w:szCs w:val="24"/>
                <w:highlight w:val="white"/>
                <w:lang w:val="zh-CN"/>
              </w:rPr>
            </w:pPr>
          </w:p>
          <w:p w:rsidR="008709C9" w:rsidRPr="00EF7FC4" w:rsidRDefault="00D81067">
            <w:pPr>
              <w:jc w:val="center"/>
              <w:rPr>
                <w:rFonts w:ascii="Times New Roman" w:eastAsia="Times New Roman" w:hAnsi="Times New Roman" w:cs="Times New Roman"/>
                <w:bCs/>
                <w:sz w:val="24"/>
                <w:szCs w:val="24"/>
                <w:highlight w:val="white"/>
                <w:lang w:val="zh-CN"/>
              </w:rPr>
            </w:pPr>
            <w:r w:rsidRPr="00EF7FC4">
              <w:rPr>
                <w:rFonts w:ascii="Times New Roman" w:eastAsia="Times New Roman" w:hAnsi="Times New Roman" w:cs="Times New Roman"/>
                <w:bCs/>
                <w:sz w:val="24"/>
                <w:szCs w:val="24"/>
                <w:highlight w:val="white"/>
                <w:lang w:val="zh-CN"/>
              </w:rPr>
              <w:t>%</w:t>
            </w:r>
          </w:p>
        </w:tc>
        <w:tc>
          <w:tcPr>
            <w:tcW w:w="1019" w:type="dxa"/>
            <w:vMerge w:val="restart"/>
          </w:tcPr>
          <w:p w:rsidR="008709C9" w:rsidRPr="00EF7FC4" w:rsidRDefault="008709C9">
            <w:pPr>
              <w:jc w:val="center"/>
              <w:rPr>
                <w:rFonts w:ascii="Times New Roman" w:eastAsia="Times New Roman" w:hAnsi="Times New Roman" w:cs="Times New Roman"/>
                <w:bCs/>
                <w:sz w:val="24"/>
                <w:szCs w:val="24"/>
                <w:highlight w:val="white"/>
                <w:lang w:val="zh-CN"/>
              </w:rPr>
            </w:pPr>
          </w:p>
          <w:p w:rsidR="008709C9" w:rsidRPr="00EF7FC4" w:rsidRDefault="00D81067">
            <w:pPr>
              <w:jc w:val="center"/>
              <w:rPr>
                <w:rFonts w:ascii="Times New Roman" w:eastAsia="Times New Roman" w:hAnsi="Times New Roman" w:cs="Times New Roman"/>
                <w:bCs/>
                <w:sz w:val="24"/>
                <w:szCs w:val="24"/>
                <w:highlight w:val="white"/>
                <w:lang w:val="zh-CN"/>
              </w:rPr>
            </w:pPr>
            <w:r w:rsidRPr="00EF7FC4">
              <w:rPr>
                <w:rFonts w:ascii="Times New Roman" w:eastAsia="Times New Roman" w:hAnsi="Times New Roman" w:cs="Times New Roman"/>
                <w:bCs/>
                <w:sz w:val="24"/>
                <w:szCs w:val="24"/>
                <w:highlight w:val="white"/>
                <w:lang w:val="zh-CN"/>
              </w:rPr>
              <w:t xml:space="preserve">p </w:t>
            </w:r>
            <w:r w:rsidRPr="00EF7FC4">
              <w:rPr>
                <w:rFonts w:ascii="Times New Roman" w:eastAsia="Times New Roman" w:hAnsi="Times New Roman" w:cs="Times New Roman"/>
                <w:bCs/>
                <w:i/>
                <w:iCs/>
                <w:sz w:val="24"/>
                <w:szCs w:val="24"/>
                <w:highlight w:val="white"/>
                <w:lang w:val="zh-CN"/>
              </w:rPr>
              <w:t>value</w:t>
            </w:r>
          </w:p>
        </w:tc>
      </w:tr>
      <w:tr w:rsidR="008709C9" w:rsidRPr="00EF7FC4">
        <w:tc>
          <w:tcPr>
            <w:tcW w:w="1348" w:type="dxa"/>
            <w:vMerge/>
          </w:tcPr>
          <w:p w:rsidR="008709C9" w:rsidRPr="00EF7FC4" w:rsidRDefault="008709C9">
            <w:pPr>
              <w:rPr>
                <w:rFonts w:ascii="Times New Roman" w:eastAsia="Times New Roman" w:hAnsi="Times New Roman" w:cs="Times New Roman"/>
                <w:bCs/>
                <w:sz w:val="24"/>
                <w:szCs w:val="24"/>
                <w:highlight w:val="white"/>
                <w:lang w:val="zh-CN"/>
              </w:rPr>
            </w:pPr>
          </w:p>
        </w:tc>
        <w:tc>
          <w:tcPr>
            <w:tcW w:w="1080" w:type="dxa"/>
          </w:tcPr>
          <w:p w:rsidR="008709C9" w:rsidRPr="00EF7FC4" w:rsidRDefault="00D81067">
            <w:pPr>
              <w:jc w:val="center"/>
              <w:rPr>
                <w:rFonts w:ascii="Times New Roman" w:eastAsia="Times New Roman" w:hAnsi="Times New Roman" w:cs="Times New Roman"/>
                <w:bCs/>
                <w:sz w:val="24"/>
                <w:szCs w:val="24"/>
                <w:highlight w:val="white"/>
                <w:lang w:val="zh-CN"/>
              </w:rPr>
            </w:pPr>
            <w:r w:rsidRPr="00EF7FC4">
              <w:rPr>
                <w:rFonts w:ascii="Times New Roman" w:eastAsia="Times New Roman" w:hAnsi="Times New Roman" w:cs="Times New Roman"/>
                <w:bCs/>
                <w:sz w:val="24"/>
                <w:szCs w:val="24"/>
                <w:highlight w:val="white"/>
                <w:lang w:val="zh-CN"/>
              </w:rPr>
              <w:t>Anemia</w:t>
            </w:r>
          </w:p>
        </w:tc>
        <w:tc>
          <w:tcPr>
            <w:tcW w:w="810" w:type="dxa"/>
          </w:tcPr>
          <w:p w:rsidR="008709C9" w:rsidRPr="00EF7FC4" w:rsidRDefault="00D81067">
            <w:pPr>
              <w:jc w:val="center"/>
              <w:rPr>
                <w:rFonts w:ascii="Times New Roman" w:eastAsia="Times New Roman" w:hAnsi="Times New Roman" w:cs="Times New Roman"/>
                <w:bCs/>
                <w:sz w:val="24"/>
                <w:szCs w:val="24"/>
                <w:highlight w:val="white"/>
                <w:lang w:val="zh-CN"/>
              </w:rPr>
            </w:pPr>
            <w:r w:rsidRPr="00EF7FC4">
              <w:rPr>
                <w:rFonts w:ascii="Times New Roman" w:eastAsia="Times New Roman" w:hAnsi="Times New Roman" w:cs="Times New Roman"/>
                <w:bCs/>
                <w:sz w:val="24"/>
                <w:szCs w:val="24"/>
                <w:highlight w:val="white"/>
                <w:lang w:val="zh-CN"/>
              </w:rPr>
              <w:t>%</w:t>
            </w:r>
          </w:p>
        </w:tc>
        <w:tc>
          <w:tcPr>
            <w:tcW w:w="1052" w:type="dxa"/>
          </w:tcPr>
          <w:p w:rsidR="008709C9" w:rsidRPr="00EF7FC4" w:rsidRDefault="00D81067">
            <w:pPr>
              <w:jc w:val="center"/>
              <w:rPr>
                <w:rFonts w:ascii="Times New Roman" w:eastAsia="Times New Roman" w:hAnsi="Times New Roman" w:cs="Times New Roman"/>
                <w:bCs/>
                <w:sz w:val="24"/>
                <w:szCs w:val="24"/>
                <w:highlight w:val="white"/>
                <w:lang w:val="zh-CN"/>
              </w:rPr>
            </w:pPr>
            <w:r w:rsidRPr="00EF7FC4">
              <w:rPr>
                <w:rFonts w:ascii="Times New Roman" w:eastAsia="Times New Roman" w:hAnsi="Times New Roman" w:cs="Times New Roman"/>
                <w:bCs/>
                <w:sz w:val="24"/>
                <w:szCs w:val="24"/>
                <w:highlight w:val="white"/>
                <w:lang w:val="zh-CN"/>
              </w:rPr>
              <w:t>Tidak Anemia</w:t>
            </w:r>
          </w:p>
        </w:tc>
        <w:tc>
          <w:tcPr>
            <w:tcW w:w="660" w:type="dxa"/>
          </w:tcPr>
          <w:p w:rsidR="008709C9" w:rsidRPr="00EF7FC4" w:rsidRDefault="00D81067">
            <w:pPr>
              <w:jc w:val="center"/>
              <w:rPr>
                <w:rFonts w:ascii="Times New Roman" w:eastAsia="Times New Roman" w:hAnsi="Times New Roman" w:cs="Times New Roman"/>
                <w:bCs/>
                <w:sz w:val="24"/>
                <w:szCs w:val="24"/>
                <w:highlight w:val="white"/>
                <w:lang w:val="zh-CN"/>
              </w:rPr>
            </w:pPr>
            <w:r w:rsidRPr="00EF7FC4">
              <w:rPr>
                <w:rFonts w:ascii="Times New Roman" w:eastAsia="Times New Roman" w:hAnsi="Times New Roman" w:cs="Times New Roman"/>
                <w:bCs/>
                <w:sz w:val="24"/>
                <w:szCs w:val="24"/>
                <w:highlight w:val="white"/>
                <w:lang w:val="zh-CN"/>
              </w:rPr>
              <w:t>%</w:t>
            </w:r>
          </w:p>
        </w:tc>
        <w:tc>
          <w:tcPr>
            <w:tcW w:w="990" w:type="dxa"/>
            <w:vMerge/>
          </w:tcPr>
          <w:p w:rsidR="008709C9" w:rsidRPr="00EF7FC4" w:rsidRDefault="008709C9">
            <w:pPr>
              <w:rPr>
                <w:rFonts w:ascii="Times New Roman" w:eastAsia="Times New Roman" w:hAnsi="Times New Roman" w:cs="Times New Roman"/>
                <w:bCs/>
                <w:sz w:val="24"/>
                <w:szCs w:val="24"/>
                <w:highlight w:val="white"/>
                <w:lang w:val="zh-CN"/>
              </w:rPr>
            </w:pPr>
          </w:p>
        </w:tc>
        <w:tc>
          <w:tcPr>
            <w:tcW w:w="723" w:type="dxa"/>
            <w:vMerge/>
          </w:tcPr>
          <w:p w:rsidR="008709C9" w:rsidRPr="00EF7FC4" w:rsidRDefault="008709C9">
            <w:pPr>
              <w:rPr>
                <w:rFonts w:ascii="Times New Roman" w:eastAsia="Times New Roman" w:hAnsi="Times New Roman" w:cs="Times New Roman"/>
                <w:bCs/>
                <w:sz w:val="24"/>
                <w:szCs w:val="24"/>
                <w:highlight w:val="white"/>
                <w:lang w:val="zh-CN"/>
              </w:rPr>
            </w:pPr>
          </w:p>
        </w:tc>
        <w:tc>
          <w:tcPr>
            <w:tcW w:w="1019" w:type="dxa"/>
            <w:vMerge/>
          </w:tcPr>
          <w:p w:rsidR="008709C9" w:rsidRPr="00EF7FC4" w:rsidRDefault="008709C9">
            <w:pPr>
              <w:rPr>
                <w:rFonts w:ascii="Times New Roman" w:eastAsia="Times New Roman" w:hAnsi="Times New Roman" w:cs="Times New Roman"/>
                <w:bCs/>
                <w:sz w:val="24"/>
                <w:szCs w:val="24"/>
                <w:highlight w:val="white"/>
                <w:lang w:val="zh-CN"/>
              </w:rPr>
            </w:pPr>
          </w:p>
        </w:tc>
      </w:tr>
      <w:tr w:rsidR="008709C9" w:rsidRPr="00EF7FC4">
        <w:tc>
          <w:tcPr>
            <w:tcW w:w="1348" w:type="dxa"/>
          </w:tcPr>
          <w:p w:rsidR="008709C9" w:rsidRPr="00EF7FC4" w:rsidRDefault="00D81067">
            <w:pPr>
              <w:rPr>
                <w:rFonts w:ascii="Times New Roman" w:eastAsia="Times New Roman" w:hAnsi="Times New Roman" w:cs="Times New Roman"/>
                <w:bCs/>
                <w:sz w:val="24"/>
                <w:szCs w:val="24"/>
                <w:highlight w:val="white"/>
                <w:lang w:val="zh-CN"/>
              </w:rPr>
            </w:pPr>
            <w:r w:rsidRPr="00EF7FC4">
              <w:rPr>
                <w:rFonts w:ascii="Times New Roman" w:eastAsia="Times New Roman" w:hAnsi="Times New Roman" w:cs="Times New Roman"/>
                <w:bCs/>
                <w:sz w:val="24"/>
                <w:szCs w:val="24"/>
                <w:highlight w:val="white"/>
                <w:lang w:val="zh-CN"/>
              </w:rPr>
              <w:t>Paritas &gt;2</w:t>
            </w:r>
          </w:p>
        </w:tc>
        <w:tc>
          <w:tcPr>
            <w:tcW w:w="1080" w:type="dxa"/>
          </w:tcPr>
          <w:p w:rsidR="008709C9" w:rsidRPr="00EF7FC4" w:rsidRDefault="00D81067">
            <w:pPr>
              <w:jc w:val="center"/>
              <w:rPr>
                <w:rFonts w:ascii="Times New Roman" w:eastAsia="Times New Roman" w:hAnsi="Times New Roman" w:cs="Times New Roman"/>
                <w:bCs/>
                <w:sz w:val="24"/>
                <w:szCs w:val="24"/>
                <w:highlight w:val="white"/>
                <w:lang w:val="zh-CN"/>
              </w:rPr>
            </w:pPr>
            <w:r w:rsidRPr="00EF7FC4">
              <w:rPr>
                <w:rFonts w:ascii="Times New Roman" w:eastAsia="Times New Roman" w:hAnsi="Times New Roman" w:cs="Times New Roman"/>
                <w:bCs/>
                <w:sz w:val="24"/>
                <w:szCs w:val="24"/>
                <w:highlight w:val="white"/>
                <w:lang w:val="zh-CN"/>
              </w:rPr>
              <w:t>14</w:t>
            </w:r>
          </w:p>
        </w:tc>
        <w:tc>
          <w:tcPr>
            <w:tcW w:w="810" w:type="dxa"/>
          </w:tcPr>
          <w:p w:rsidR="008709C9" w:rsidRPr="00EF7FC4" w:rsidRDefault="00D81067">
            <w:pPr>
              <w:jc w:val="center"/>
              <w:rPr>
                <w:rFonts w:ascii="Times New Roman" w:eastAsia="Times New Roman" w:hAnsi="Times New Roman" w:cs="Times New Roman"/>
                <w:bCs/>
                <w:sz w:val="24"/>
                <w:szCs w:val="24"/>
                <w:highlight w:val="white"/>
                <w:lang w:val="zh-CN"/>
              </w:rPr>
            </w:pPr>
            <w:r w:rsidRPr="00EF7FC4">
              <w:rPr>
                <w:rFonts w:ascii="Times New Roman" w:eastAsia="Times New Roman" w:hAnsi="Times New Roman" w:cs="Times New Roman"/>
                <w:bCs/>
                <w:sz w:val="24"/>
                <w:szCs w:val="24"/>
                <w:highlight w:val="white"/>
                <w:lang w:val="zh-CN"/>
              </w:rPr>
              <w:t>60,9</w:t>
            </w:r>
          </w:p>
        </w:tc>
        <w:tc>
          <w:tcPr>
            <w:tcW w:w="1052" w:type="dxa"/>
          </w:tcPr>
          <w:p w:rsidR="008709C9" w:rsidRPr="00EF7FC4" w:rsidRDefault="00D81067">
            <w:pPr>
              <w:jc w:val="center"/>
              <w:rPr>
                <w:rFonts w:ascii="Times New Roman" w:eastAsia="Times New Roman" w:hAnsi="Times New Roman" w:cs="Times New Roman"/>
                <w:bCs/>
                <w:sz w:val="24"/>
                <w:szCs w:val="24"/>
                <w:highlight w:val="white"/>
                <w:lang w:val="zh-CN"/>
              </w:rPr>
            </w:pPr>
            <w:r w:rsidRPr="00EF7FC4">
              <w:rPr>
                <w:rFonts w:ascii="Times New Roman" w:eastAsia="Times New Roman" w:hAnsi="Times New Roman" w:cs="Times New Roman"/>
                <w:bCs/>
                <w:sz w:val="24"/>
                <w:szCs w:val="24"/>
                <w:highlight w:val="white"/>
                <w:lang w:val="zh-CN"/>
              </w:rPr>
              <w:t>9</w:t>
            </w:r>
          </w:p>
        </w:tc>
        <w:tc>
          <w:tcPr>
            <w:tcW w:w="660" w:type="dxa"/>
          </w:tcPr>
          <w:p w:rsidR="008709C9" w:rsidRPr="00EF7FC4" w:rsidRDefault="00D81067">
            <w:pPr>
              <w:jc w:val="center"/>
              <w:rPr>
                <w:rFonts w:ascii="Times New Roman" w:eastAsia="Times New Roman" w:hAnsi="Times New Roman" w:cs="Times New Roman"/>
                <w:bCs/>
                <w:sz w:val="24"/>
                <w:szCs w:val="24"/>
                <w:highlight w:val="white"/>
                <w:lang w:val="zh-CN"/>
              </w:rPr>
            </w:pPr>
            <w:r w:rsidRPr="00EF7FC4">
              <w:rPr>
                <w:rFonts w:ascii="Times New Roman" w:eastAsia="Times New Roman" w:hAnsi="Times New Roman" w:cs="Times New Roman"/>
                <w:bCs/>
                <w:sz w:val="24"/>
                <w:szCs w:val="24"/>
                <w:highlight w:val="white"/>
                <w:lang w:val="zh-CN"/>
              </w:rPr>
              <w:t>31,1</w:t>
            </w:r>
          </w:p>
        </w:tc>
        <w:tc>
          <w:tcPr>
            <w:tcW w:w="990" w:type="dxa"/>
          </w:tcPr>
          <w:p w:rsidR="008709C9" w:rsidRPr="00EF7FC4" w:rsidRDefault="00D81067">
            <w:pPr>
              <w:jc w:val="center"/>
              <w:rPr>
                <w:rFonts w:ascii="Times New Roman" w:eastAsia="Times New Roman" w:hAnsi="Times New Roman" w:cs="Times New Roman"/>
                <w:bCs/>
                <w:sz w:val="24"/>
                <w:szCs w:val="24"/>
                <w:highlight w:val="white"/>
                <w:lang w:val="zh-CN"/>
              </w:rPr>
            </w:pPr>
            <w:r w:rsidRPr="00EF7FC4">
              <w:rPr>
                <w:rFonts w:ascii="Times New Roman" w:eastAsia="Times New Roman" w:hAnsi="Times New Roman" w:cs="Times New Roman"/>
                <w:bCs/>
                <w:sz w:val="24"/>
                <w:szCs w:val="24"/>
                <w:highlight w:val="white"/>
                <w:lang w:val="zh-CN"/>
              </w:rPr>
              <w:t>23</w:t>
            </w:r>
          </w:p>
        </w:tc>
        <w:tc>
          <w:tcPr>
            <w:tcW w:w="723" w:type="dxa"/>
          </w:tcPr>
          <w:p w:rsidR="008709C9" w:rsidRPr="00EF7FC4" w:rsidRDefault="00D81067">
            <w:pPr>
              <w:jc w:val="center"/>
              <w:rPr>
                <w:rFonts w:ascii="Times New Roman" w:eastAsia="Times New Roman" w:hAnsi="Times New Roman" w:cs="Times New Roman"/>
                <w:bCs/>
                <w:sz w:val="24"/>
                <w:szCs w:val="24"/>
                <w:highlight w:val="white"/>
                <w:lang w:val="zh-CN"/>
              </w:rPr>
            </w:pPr>
            <w:r w:rsidRPr="00EF7FC4">
              <w:rPr>
                <w:rFonts w:ascii="Times New Roman" w:eastAsia="Times New Roman" w:hAnsi="Times New Roman" w:cs="Times New Roman"/>
                <w:bCs/>
                <w:sz w:val="24"/>
                <w:szCs w:val="24"/>
                <w:highlight w:val="white"/>
                <w:lang w:val="zh-CN"/>
              </w:rPr>
              <w:t>100</w:t>
            </w:r>
          </w:p>
        </w:tc>
        <w:tc>
          <w:tcPr>
            <w:tcW w:w="1019" w:type="dxa"/>
            <w:vMerge w:val="restart"/>
          </w:tcPr>
          <w:p w:rsidR="008709C9" w:rsidRPr="00EF7FC4" w:rsidRDefault="008709C9">
            <w:pPr>
              <w:rPr>
                <w:rFonts w:ascii="Times New Roman" w:eastAsia="Times New Roman" w:hAnsi="Times New Roman" w:cs="Times New Roman"/>
                <w:bCs/>
                <w:sz w:val="24"/>
                <w:szCs w:val="24"/>
                <w:highlight w:val="white"/>
                <w:lang w:val="zh-CN"/>
              </w:rPr>
            </w:pPr>
          </w:p>
          <w:p w:rsidR="008709C9" w:rsidRPr="00EF7FC4" w:rsidRDefault="008709C9">
            <w:pPr>
              <w:rPr>
                <w:rFonts w:ascii="Times New Roman" w:eastAsia="Times New Roman" w:hAnsi="Times New Roman" w:cs="Times New Roman"/>
                <w:bCs/>
                <w:sz w:val="24"/>
                <w:szCs w:val="24"/>
                <w:highlight w:val="white"/>
                <w:lang w:val="zh-CN"/>
              </w:rPr>
            </w:pPr>
          </w:p>
          <w:p w:rsidR="008709C9" w:rsidRPr="00EF7FC4" w:rsidRDefault="00D81067">
            <w:pPr>
              <w:ind w:firstLineChars="50" w:firstLine="120"/>
              <w:rPr>
                <w:rFonts w:ascii="Times New Roman" w:eastAsia="Times New Roman" w:hAnsi="Times New Roman" w:cs="Times New Roman"/>
                <w:bCs/>
                <w:sz w:val="24"/>
                <w:szCs w:val="24"/>
                <w:highlight w:val="white"/>
                <w:lang w:val="zh-CN"/>
              </w:rPr>
            </w:pPr>
            <w:r w:rsidRPr="00EF7FC4">
              <w:rPr>
                <w:rFonts w:ascii="Times New Roman" w:eastAsia="Times New Roman" w:hAnsi="Times New Roman" w:cs="Times New Roman"/>
                <w:bCs/>
                <w:sz w:val="24"/>
                <w:szCs w:val="24"/>
                <w:highlight w:val="white"/>
                <w:lang w:val="zh-CN"/>
              </w:rPr>
              <w:t>0,031</w:t>
            </w:r>
          </w:p>
        </w:tc>
      </w:tr>
      <w:tr w:rsidR="008709C9" w:rsidRPr="00EF7FC4">
        <w:tc>
          <w:tcPr>
            <w:tcW w:w="1348" w:type="dxa"/>
          </w:tcPr>
          <w:p w:rsidR="008709C9" w:rsidRPr="00EF7FC4" w:rsidRDefault="00D81067">
            <w:pPr>
              <w:rPr>
                <w:rFonts w:ascii="Times New Roman" w:eastAsia="Times New Roman" w:hAnsi="Times New Roman" w:cs="Times New Roman"/>
                <w:bCs/>
                <w:sz w:val="24"/>
                <w:szCs w:val="24"/>
                <w:highlight w:val="white"/>
                <w:lang w:val="zh-CN"/>
              </w:rPr>
            </w:pPr>
            <w:r w:rsidRPr="00EF7FC4">
              <w:rPr>
                <w:rFonts w:ascii="Times New Roman" w:hAnsi="Times New Roman" w:cs="Times New Roman"/>
                <w:sz w:val="24"/>
                <w:szCs w:val="24"/>
                <w:lang w:val="zh-CN"/>
              </w:rPr>
              <w:t>P</w:t>
            </w:r>
            <w:r w:rsidRPr="00EF7FC4">
              <w:rPr>
                <w:rFonts w:ascii="Times New Roman" w:hAnsi="Times New Roman" w:cs="Times New Roman"/>
                <w:sz w:val="24"/>
                <w:szCs w:val="24"/>
              </w:rPr>
              <w:t>aritas ≤2</w:t>
            </w:r>
          </w:p>
        </w:tc>
        <w:tc>
          <w:tcPr>
            <w:tcW w:w="1080" w:type="dxa"/>
          </w:tcPr>
          <w:p w:rsidR="008709C9" w:rsidRPr="00EF7FC4" w:rsidRDefault="00D81067">
            <w:pPr>
              <w:jc w:val="center"/>
              <w:rPr>
                <w:rFonts w:ascii="Times New Roman" w:eastAsia="Times New Roman" w:hAnsi="Times New Roman" w:cs="Times New Roman"/>
                <w:bCs/>
                <w:sz w:val="24"/>
                <w:szCs w:val="24"/>
                <w:highlight w:val="white"/>
                <w:lang w:val="zh-CN"/>
              </w:rPr>
            </w:pPr>
            <w:r w:rsidRPr="00EF7FC4">
              <w:rPr>
                <w:rFonts w:ascii="Times New Roman" w:eastAsia="Times New Roman" w:hAnsi="Times New Roman" w:cs="Times New Roman"/>
                <w:bCs/>
                <w:sz w:val="24"/>
                <w:szCs w:val="24"/>
                <w:highlight w:val="white"/>
                <w:lang w:val="zh-CN"/>
              </w:rPr>
              <w:t>22</w:t>
            </w:r>
          </w:p>
        </w:tc>
        <w:tc>
          <w:tcPr>
            <w:tcW w:w="810" w:type="dxa"/>
          </w:tcPr>
          <w:p w:rsidR="008709C9" w:rsidRPr="00EF7FC4" w:rsidRDefault="00D81067">
            <w:pPr>
              <w:jc w:val="center"/>
              <w:rPr>
                <w:rFonts w:ascii="Times New Roman" w:eastAsia="Times New Roman" w:hAnsi="Times New Roman" w:cs="Times New Roman"/>
                <w:bCs/>
                <w:sz w:val="24"/>
                <w:szCs w:val="24"/>
                <w:highlight w:val="white"/>
                <w:lang w:val="zh-CN"/>
              </w:rPr>
            </w:pPr>
            <w:r w:rsidRPr="00EF7FC4">
              <w:rPr>
                <w:rFonts w:ascii="Times New Roman" w:eastAsia="Times New Roman" w:hAnsi="Times New Roman" w:cs="Times New Roman"/>
                <w:bCs/>
                <w:sz w:val="24"/>
                <w:szCs w:val="24"/>
                <w:highlight w:val="white"/>
                <w:lang w:val="zh-CN"/>
              </w:rPr>
              <w:t>34,9</w:t>
            </w:r>
          </w:p>
        </w:tc>
        <w:tc>
          <w:tcPr>
            <w:tcW w:w="1052" w:type="dxa"/>
          </w:tcPr>
          <w:p w:rsidR="008709C9" w:rsidRPr="00EF7FC4" w:rsidRDefault="00D81067">
            <w:pPr>
              <w:jc w:val="center"/>
              <w:rPr>
                <w:rFonts w:ascii="Times New Roman" w:eastAsia="Times New Roman" w:hAnsi="Times New Roman" w:cs="Times New Roman"/>
                <w:bCs/>
                <w:sz w:val="24"/>
                <w:szCs w:val="24"/>
                <w:highlight w:val="white"/>
                <w:lang w:val="zh-CN"/>
              </w:rPr>
            </w:pPr>
            <w:r w:rsidRPr="00EF7FC4">
              <w:rPr>
                <w:rFonts w:ascii="Times New Roman" w:eastAsia="Times New Roman" w:hAnsi="Times New Roman" w:cs="Times New Roman"/>
                <w:bCs/>
                <w:sz w:val="24"/>
                <w:szCs w:val="24"/>
                <w:highlight w:val="white"/>
                <w:lang w:val="zh-CN"/>
              </w:rPr>
              <w:t>41</w:t>
            </w:r>
          </w:p>
        </w:tc>
        <w:tc>
          <w:tcPr>
            <w:tcW w:w="660" w:type="dxa"/>
          </w:tcPr>
          <w:p w:rsidR="008709C9" w:rsidRPr="00EF7FC4" w:rsidRDefault="00D81067">
            <w:pPr>
              <w:jc w:val="center"/>
              <w:rPr>
                <w:rFonts w:ascii="Times New Roman" w:eastAsia="Times New Roman" w:hAnsi="Times New Roman" w:cs="Times New Roman"/>
                <w:bCs/>
                <w:sz w:val="24"/>
                <w:szCs w:val="24"/>
                <w:highlight w:val="white"/>
                <w:lang w:val="zh-CN"/>
              </w:rPr>
            </w:pPr>
            <w:r w:rsidRPr="00EF7FC4">
              <w:rPr>
                <w:rFonts w:ascii="Times New Roman" w:eastAsia="Times New Roman" w:hAnsi="Times New Roman" w:cs="Times New Roman"/>
                <w:bCs/>
                <w:sz w:val="24"/>
                <w:szCs w:val="24"/>
                <w:highlight w:val="white"/>
                <w:lang w:val="zh-CN"/>
              </w:rPr>
              <w:t>65,1</w:t>
            </w:r>
          </w:p>
        </w:tc>
        <w:tc>
          <w:tcPr>
            <w:tcW w:w="990" w:type="dxa"/>
          </w:tcPr>
          <w:p w:rsidR="008709C9" w:rsidRPr="00EF7FC4" w:rsidRDefault="00D81067">
            <w:pPr>
              <w:jc w:val="center"/>
              <w:rPr>
                <w:rFonts w:ascii="Times New Roman" w:eastAsia="Times New Roman" w:hAnsi="Times New Roman" w:cs="Times New Roman"/>
                <w:bCs/>
                <w:sz w:val="24"/>
                <w:szCs w:val="24"/>
                <w:highlight w:val="white"/>
                <w:lang w:val="zh-CN"/>
              </w:rPr>
            </w:pPr>
            <w:r w:rsidRPr="00EF7FC4">
              <w:rPr>
                <w:rFonts w:ascii="Times New Roman" w:eastAsia="Times New Roman" w:hAnsi="Times New Roman" w:cs="Times New Roman"/>
                <w:bCs/>
                <w:sz w:val="24"/>
                <w:szCs w:val="24"/>
                <w:highlight w:val="white"/>
                <w:lang w:val="zh-CN"/>
              </w:rPr>
              <w:t>63</w:t>
            </w:r>
          </w:p>
        </w:tc>
        <w:tc>
          <w:tcPr>
            <w:tcW w:w="723" w:type="dxa"/>
          </w:tcPr>
          <w:p w:rsidR="008709C9" w:rsidRPr="00EF7FC4" w:rsidRDefault="00D81067">
            <w:pPr>
              <w:jc w:val="center"/>
              <w:rPr>
                <w:rFonts w:ascii="Times New Roman" w:eastAsia="Times New Roman" w:hAnsi="Times New Roman" w:cs="Times New Roman"/>
                <w:bCs/>
                <w:sz w:val="24"/>
                <w:szCs w:val="24"/>
                <w:highlight w:val="white"/>
                <w:lang w:val="zh-CN"/>
              </w:rPr>
            </w:pPr>
            <w:r w:rsidRPr="00EF7FC4">
              <w:rPr>
                <w:rFonts w:ascii="Times New Roman" w:eastAsia="Times New Roman" w:hAnsi="Times New Roman" w:cs="Times New Roman"/>
                <w:bCs/>
                <w:sz w:val="24"/>
                <w:szCs w:val="24"/>
                <w:highlight w:val="white"/>
                <w:lang w:val="zh-CN"/>
              </w:rPr>
              <w:t>100</w:t>
            </w:r>
          </w:p>
        </w:tc>
        <w:tc>
          <w:tcPr>
            <w:tcW w:w="1019" w:type="dxa"/>
            <w:vMerge/>
          </w:tcPr>
          <w:p w:rsidR="008709C9" w:rsidRPr="00EF7FC4" w:rsidRDefault="008709C9">
            <w:pPr>
              <w:rPr>
                <w:rFonts w:ascii="Times New Roman" w:eastAsia="Times New Roman" w:hAnsi="Times New Roman" w:cs="Times New Roman"/>
                <w:bCs/>
                <w:sz w:val="24"/>
                <w:szCs w:val="24"/>
                <w:highlight w:val="white"/>
                <w:lang w:val="zh-CN"/>
              </w:rPr>
            </w:pPr>
          </w:p>
        </w:tc>
      </w:tr>
      <w:tr w:rsidR="008709C9" w:rsidRPr="00EF7FC4">
        <w:tc>
          <w:tcPr>
            <w:tcW w:w="1348" w:type="dxa"/>
          </w:tcPr>
          <w:p w:rsidR="008709C9" w:rsidRPr="00EF7FC4" w:rsidRDefault="00D81067">
            <w:pPr>
              <w:rPr>
                <w:rFonts w:ascii="Times New Roman" w:eastAsia="Times New Roman" w:hAnsi="Times New Roman" w:cs="Times New Roman"/>
                <w:bCs/>
                <w:sz w:val="24"/>
                <w:szCs w:val="24"/>
                <w:highlight w:val="white"/>
                <w:lang w:val="zh-CN"/>
              </w:rPr>
            </w:pPr>
            <w:r w:rsidRPr="00EF7FC4">
              <w:rPr>
                <w:rFonts w:ascii="Times New Roman" w:eastAsia="Times New Roman" w:hAnsi="Times New Roman" w:cs="Times New Roman"/>
                <w:bCs/>
                <w:sz w:val="24"/>
                <w:szCs w:val="24"/>
                <w:highlight w:val="white"/>
                <w:lang w:val="zh-CN"/>
              </w:rPr>
              <w:t>Jumlah</w:t>
            </w:r>
          </w:p>
        </w:tc>
        <w:tc>
          <w:tcPr>
            <w:tcW w:w="1080" w:type="dxa"/>
          </w:tcPr>
          <w:p w:rsidR="008709C9" w:rsidRPr="00EF7FC4" w:rsidRDefault="00D81067">
            <w:pPr>
              <w:jc w:val="center"/>
              <w:rPr>
                <w:rFonts w:ascii="Times New Roman" w:eastAsia="Times New Roman" w:hAnsi="Times New Roman" w:cs="Times New Roman"/>
                <w:bCs/>
                <w:sz w:val="24"/>
                <w:szCs w:val="24"/>
                <w:highlight w:val="white"/>
                <w:lang w:val="zh-CN"/>
              </w:rPr>
            </w:pPr>
            <w:r w:rsidRPr="00EF7FC4">
              <w:rPr>
                <w:rFonts w:ascii="Times New Roman" w:eastAsia="Times New Roman" w:hAnsi="Times New Roman" w:cs="Times New Roman"/>
                <w:bCs/>
                <w:sz w:val="24"/>
                <w:szCs w:val="24"/>
                <w:highlight w:val="white"/>
                <w:lang w:val="zh-CN"/>
              </w:rPr>
              <w:t>36</w:t>
            </w:r>
          </w:p>
        </w:tc>
        <w:tc>
          <w:tcPr>
            <w:tcW w:w="810" w:type="dxa"/>
          </w:tcPr>
          <w:p w:rsidR="008709C9" w:rsidRPr="00EF7FC4" w:rsidRDefault="00D81067">
            <w:pPr>
              <w:jc w:val="center"/>
              <w:rPr>
                <w:rFonts w:ascii="Times New Roman" w:eastAsia="Times New Roman" w:hAnsi="Times New Roman" w:cs="Times New Roman"/>
                <w:bCs/>
                <w:sz w:val="24"/>
                <w:szCs w:val="24"/>
                <w:highlight w:val="white"/>
                <w:lang w:val="zh-CN"/>
              </w:rPr>
            </w:pPr>
            <w:r w:rsidRPr="00EF7FC4">
              <w:rPr>
                <w:rFonts w:ascii="Times New Roman" w:eastAsia="Times New Roman" w:hAnsi="Times New Roman" w:cs="Times New Roman"/>
                <w:bCs/>
                <w:sz w:val="24"/>
                <w:szCs w:val="24"/>
                <w:highlight w:val="white"/>
                <w:lang w:val="zh-CN"/>
              </w:rPr>
              <w:t>41,9</w:t>
            </w:r>
          </w:p>
        </w:tc>
        <w:tc>
          <w:tcPr>
            <w:tcW w:w="1052" w:type="dxa"/>
          </w:tcPr>
          <w:p w:rsidR="008709C9" w:rsidRPr="00EF7FC4" w:rsidRDefault="00D81067">
            <w:pPr>
              <w:jc w:val="center"/>
              <w:rPr>
                <w:rFonts w:ascii="Times New Roman" w:eastAsia="Times New Roman" w:hAnsi="Times New Roman" w:cs="Times New Roman"/>
                <w:bCs/>
                <w:sz w:val="24"/>
                <w:szCs w:val="24"/>
                <w:highlight w:val="white"/>
                <w:lang w:val="zh-CN"/>
              </w:rPr>
            </w:pPr>
            <w:r w:rsidRPr="00EF7FC4">
              <w:rPr>
                <w:rFonts w:ascii="Times New Roman" w:eastAsia="Times New Roman" w:hAnsi="Times New Roman" w:cs="Times New Roman"/>
                <w:bCs/>
                <w:sz w:val="24"/>
                <w:szCs w:val="24"/>
                <w:highlight w:val="white"/>
                <w:lang w:val="zh-CN"/>
              </w:rPr>
              <w:t>50</w:t>
            </w:r>
          </w:p>
        </w:tc>
        <w:tc>
          <w:tcPr>
            <w:tcW w:w="660" w:type="dxa"/>
          </w:tcPr>
          <w:p w:rsidR="008709C9" w:rsidRPr="00EF7FC4" w:rsidRDefault="00D81067">
            <w:pPr>
              <w:jc w:val="center"/>
              <w:rPr>
                <w:rFonts w:ascii="Times New Roman" w:eastAsia="Times New Roman" w:hAnsi="Times New Roman" w:cs="Times New Roman"/>
                <w:bCs/>
                <w:sz w:val="24"/>
                <w:szCs w:val="24"/>
                <w:highlight w:val="white"/>
                <w:lang w:val="zh-CN"/>
              </w:rPr>
            </w:pPr>
            <w:r w:rsidRPr="00EF7FC4">
              <w:rPr>
                <w:rFonts w:ascii="Times New Roman" w:eastAsia="Times New Roman" w:hAnsi="Times New Roman" w:cs="Times New Roman"/>
                <w:bCs/>
                <w:sz w:val="24"/>
                <w:szCs w:val="24"/>
                <w:highlight w:val="white"/>
                <w:lang w:val="zh-CN"/>
              </w:rPr>
              <w:t>58,1</w:t>
            </w:r>
          </w:p>
        </w:tc>
        <w:tc>
          <w:tcPr>
            <w:tcW w:w="990" w:type="dxa"/>
          </w:tcPr>
          <w:p w:rsidR="008709C9" w:rsidRPr="00EF7FC4" w:rsidRDefault="00D81067">
            <w:pPr>
              <w:jc w:val="center"/>
              <w:rPr>
                <w:rFonts w:ascii="Times New Roman" w:eastAsia="Times New Roman" w:hAnsi="Times New Roman" w:cs="Times New Roman"/>
                <w:bCs/>
                <w:sz w:val="24"/>
                <w:szCs w:val="24"/>
                <w:highlight w:val="white"/>
                <w:lang w:val="zh-CN"/>
              </w:rPr>
            </w:pPr>
            <w:r w:rsidRPr="00EF7FC4">
              <w:rPr>
                <w:rFonts w:ascii="Times New Roman" w:eastAsia="Times New Roman" w:hAnsi="Times New Roman" w:cs="Times New Roman"/>
                <w:bCs/>
                <w:sz w:val="24"/>
                <w:szCs w:val="24"/>
                <w:highlight w:val="white"/>
                <w:lang w:val="zh-CN"/>
              </w:rPr>
              <w:t>86</w:t>
            </w:r>
          </w:p>
        </w:tc>
        <w:tc>
          <w:tcPr>
            <w:tcW w:w="723" w:type="dxa"/>
          </w:tcPr>
          <w:p w:rsidR="008709C9" w:rsidRPr="00EF7FC4" w:rsidRDefault="00D81067">
            <w:pPr>
              <w:jc w:val="center"/>
              <w:rPr>
                <w:rFonts w:ascii="Times New Roman" w:eastAsia="Times New Roman" w:hAnsi="Times New Roman" w:cs="Times New Roman"/>
                <w:bCs/>
                <w:sz w:val="24"/>
                <w:szCs w:val="24"/>
                <w:highlight w:val="white"/>
                <w:lang w:val="zh-CN"/>
              </w:rPr>
            </w:pPr>
            <w:r w:rsidRPr="00EF7FC4">
              <w:rPr>
                <w:rFonts w:ascii="Times New Roman" w:eastAsia="Times New Roman" w:hAnsi="Times New Roman" w:cs="Times New Roman"/>
                <w:bCs/>
                <w:sz w:val="24"/>
                <w:szCs w:val="24"/>
                <w:highlight w:val="white"/>
                <w:lang w:val="zh-CN"/>
              </w:rPr>
              <w:t>100</w:t>
            </w:r>
          </w:p>
        </w:tc>
        <w:tc>
          <w:tcPr>
            <w:tcW w:w="1019" w:type="dxa"/>
            <w:vMerge/>
          </w:tcPr>
          <w:p w:rsidR="008709C9" w:rsidRPr="00EF7FC4" w:rsidRDefault="008709C9">
            <w:pPr>
              <w:rPr>
                <w:rFonts w:ascii="Times New Roman" w:eastAsia="Times New Roman" w:hAnsi="Times New Roman" w:cs="Times New Roman"/>
                <w:bCs/>
                <w:sz w:val="24"/>
                <w:szCs w:val="24"/>
                <w:highlight w:val="white"/>
                <w:lang w:val="zh-CN"/>
              </w:rPr>
            </w:pPr>
          </w:p>
        </w:tc>
      </w:tr>
    </w:tbl>
    <w:p w:rsidR="008709C9" w:rsidRPr="00EF7FC4" w:rsidRDefault="008709C9">
      <w:pPr>
        <w:rPr>
          <w:rFonts w:ascii="Times New Roman" w:eastAsia="Times New Roman" w:hAnsi="Times New Roman" w:cs="Times New Roman"/>
          <w:bCs/>
          <w:sz w:val="24"/>
          <w:szCs w:val="24"/>
          <w:highlight w:val="white"/>
          <w:lang w:val="zh-CN"/>
        </w:rPr>
      </w:pPr>
    </w:p>
    <w:p w:rsidR="008709C9" w:rsidRPr="00EF7FC4" w:rsidRDefault="00D81067" w:rsidP="00EF7FC4">
      <w:pPr>
        <w:spacing w:line="360" w:lineRule="auto"/>
        <w:ind w:left="851" w:firstLine="715"/>
        <w:jc w:val="both"/>
        <w:rPr>
          <w:rFonts w:ascii="Times New Roman" w:eastAsia="Times New Roman" w:hAnsi="Times New Roman" w:cs="Times New Roman"/>
          <w:bCs/>
          <w:sz w:val="24"/>
          <w:szCs w:val="24"/>
          <w:highlight w:val="white"/>
          <w:lang w:val="zh-CN"/>
        </w:rPr>
      </w:pPr>
      <w:r w:rsidRPr="00EF7FC4">
        <w:rPr>
          <w:rFonts w:ascii="Times New Roman" w:eastAsia="Times New Roman" w:hAnsi="Times New Roman" w:cs="Times New Roman"/>
          <w:bCs/>
          <w:sz w:val="24"/>
          <w:szCs w:val="24"/>
          <w:highlight w:val="white"/>
          <w:lang w:val="zh-CN"/>
        </w:rPr>
        <w:t>Berdasarkan data tabel</w:t>
      </w:r>
      <w:r w:rsidRPr="00EF7FC4">
        <w:rPr>
          <w:rFonts w:ascii="Times New Roman" w:eastAsia="Times New Roman" w:hAnsi="Times New Roman" w:cs="Times New Roman"/>
          <w:bCs/>
          <w:sz w:val="24"/>
          <w:szCs w:val="24"/>
          <w:highlight w:val="white"/>
        </w:rPr>
        <w:t xml:space="preserve"> 4</w:t>
      </w:r>
      <w:r w:rsidRPr="00EF7FC4">
        <w:rPr>
          <w:rFonts w:ascii="Times New Roman" w:eastAsia="Times New Roman" w:hAnsi="Times New Roman" w:cs="Times New Roman"/>
          <w:bCs/>
          <w:sz w:val="24"/>
          <w:szCs w:val="24"/>
          <w:highlight w:val="white"/>
          <w:lang w:val="zh-CN"/>
        </w:rPr>
        <w:t xml:space="preserve">  diperoleh hasil</w:t>
      </w:r>
      <w:r w:rsidRPr="00EF7FC4">
        <w:rPr>
          <w:rFonts w:ascii="Times New Roman" w:eastAsia="Times New Roman" w:hAnsi="Times New Roman" w:cs="Times New Roman"/>
          <w:bCs/>
          <w:sz w:val="24"/>
          <w:szCs w:val="24"/>
          <w:highlight w:val="white"/>
        </w:rPr>
        <w:t>,jumlah sampel sebanyak</w:t>
      </w:r>
      <w:r w:rsidRPr="00EF7FC4">
        <w:rPr>
          <w:rFonts w:ascii="Times New Roman" w:eastAsia="Times New Roman" w:hAnsi="Times New Roman" w:cs="Times New Roman"/>
          <w:bCs/>
          <w:sz w:val="24"/>
          <w:szCs w:val="24"/>
          <w:highlight w:val="white"/>
          <w:lang w:val="zh-CN"/>
        </w:rPr>
        <w:t xml:space="preserve"> 86</w:t>
      </w:r>
      <w:r w:rsidRPr="00EF7FC4">
        <w:rPr>
          <w:rFonts w:ascii="Times New Roman" w:eastAsia="Times New Roman" w:hAnsi="Times New Roman" w:cs="Times New Roman"/>
          <w:bCs/>
          <w:sz w:val="24"/>
          <w:szCs w:val="24"/>
          <w:highlight w:val="white"/>
        </w:rPr>
        <w:t xml:space="preserve"> responden.</w:t>
      </w:r>
      <w:r w:rsidRPr="00EF7FC4">
        <w:rPr>
          <w:rFonts w:ascii="Times New Roman" w:eastAsia="Times New Roman" w:hAnsi="Times New Roman" w:cs="Times New Roman"/>
          <w:bCs/>
          <w:sz w:val="24"/>
          <w:szCs w:val="24"/>
          <w:highlight w:val="white"/>
          <w:lang w:val="zh-CN"/>
        </w:rPr>
        <w:t xml:space="preserve">. </w:t>
      </w:r>
      <w:r w:rsidRPr="00EF7FC4">
        <w:rPr>
          <w:rFonts w:ascii="Times New Roman" w:eastAsia="Times New Roman" w:hAnsi="Times New Roman" w:cs="Times New Roman"/>
          <w:bCs/>
          <w:sz w:val="24"/>
          <w:szCs w:val="24"/>
          <w:highlight w:val="white"/>
        </w:rPr>
        <w:t xml:space="preserve">Dari 23 responden dengan paritas </w:t>
      </w:r>
      <w:r w:rsidRPr="00EF7FC4">
        <w:rPr>
          <w:rFonts w:ascii="Times New Roman" w:eastAsia="Times New Roman" w:hAnsi="Times New Roman" w:cs="Times New Roman"/>
          <w:bCs/>
          <w:sz w:val="24"/>
          <w:szCs w:val="24"/>
          <w:highlight w:val="white"/>
          <w:lang w:val="zh-CN"/>
        </w:rPr>
        <w:t>&gt;</w:t>
      </w:r>
      <w:r w:rsidRPr="00EF7FC4">
        <w:rPr>
          <w:rFonts w:ascii="Times New Roman" w:eastAsia="Times New Roman" w:hAnsi="Times New Roman" w:cs="Times New Roman"/>
          <w:bCs/>
          <w:sz w:val="24"/>
          <w:szCs w:val="24"/>
          <w:highlight w:val="white"/>
        </w:rPr>
        <w:t xml:space="preserve"> 2 sebanyak 14 responden (60,9%) mengalami Anemia dan 9 responden (31,1%) tidak anemia, sisanya 63 responden dengan paritas </w:t>
      </w:r>
      <w:r w:rsidRPr="00EF7FC4">
        <w:rPr>
          <w:rFonts w:ascii="Times New Roman" w:hAnsi="Times New Roman" w:cs="Times New Roman"/>
          <w:sz w:val="24"/>
          <w:szCs w:val="24"/>
        </w:rPr>
        <w:t xml:space="preserve">≤2 sebanyak 22 (34,9 %) mengalami anemia dan 41 </w:t>
      </w:r>
      <w:r w:rsidRPr="00EF7FC4">
        <w:rPr>
          <w:rFonts w:ascii="Times New Roman" w:eastAsia="Times New Roman" w:hAnsi="Times New Roman" w:cs="Times New Roman"/>
          <w:bCs/>
          <w:sz w:val="24"/>
          <w:szCs w:val="24"/>
          <w:highlight w:val="white"/>
        </w:rPr>
        <w:t xml:space="preserve">responden </w:t>
      </w:r>
      <w:r w:rsidRPr="00EF7FC4">
        <w:rPr>
          <w:rFonts w:ascii="Times New Roman" w:hAnsi="Times New Roman" w:cs="Times New Roman"/>
          <w:sz w:val="24"/>
          <w:szCs w:val="24"/>
        </w:rPr>
        <w:t xml:space="preserve"> (65,1% ) tidak anemia ( Puspa T.K, 2013 ). </w:t>
      </w:r>
      <w:r w:rsidRPr="00EF7FC4">
        <w:rPr>
          <w:rFonts w:ascii="Times New Roman" w:hAnsi="Times New Roman" w:cs="Times New Roman"/>
          <w:sz w:val="24"/>
          <w:szCs w:val="24"/>
          <w:lang w:val="zh-CN"/>
        </w:rPr>
        <w:t>Hasil uji Chi Square dengan pr</w:t>
      </w:r>
      <w:r w:rsidRPr="00EF7FC4">
        <w:rPr>
          <w:rFonts w:ascii="Times New Roman" w:hAnsi="Times New Roman" w:cs="Times New Roman"/>
          <w:sz w:val="24"/>
          <w:szCs w:val="24"/>
          <w:lang w:val="zh-CN"/>
        </w:rPr>
        <w:t xml:space="preserve">ogram SPSS versi 24 didapatkan hasil p </w:t>
      </w:r>
      <w:r w:rsidRPr="00EF7FC4">
        <w:rPr>
          <w:rFonts w:ascii="Times New Roman" w:hAnsi="Times New Roman" w:cs="Times New Roman"/>
          <w:i/>
          <w:iCs/>
          <w:sz w:val="24"/>
          <w:szCs w:val="24"/>
          <w:lang w:val="zh-CN"/>
        </w:rPr>
        <w:t xml:space="preserve">value </w:t>
      </w:r>
      <w:r w:rsidRPr="00EF7FC4">
        <w:rPr>
          <w:rFonts w:ascii="Times New Roman" w:hAnsi="Times New Roman" w:cs="Times New Roman"/>
          <w:sz w:val="24"/>
          <w:szCs w:val="24"/>
          <w:lang w:val="zh-CN"/>
        </w:rPr>
        <w:t xml:space="preserve"> 0,031.</w:t>
      </w:r>
    </w:p>
    <w:p w:rsidR="008709C9" w:rsidRPr="00EF7FC4" w:rsidRDefault="00D81067" w:rsidP="00EF7FC4">
      <w:pPr>
        <w:numPr>
          <w:ilvl w:val="0"/>
          <w:numId w:val="14"/>
        </w:numPr>
        <w:spacing w:line="360" w:lineRule="auto"/>
        <w:ind w:left="851" w:hanging="284"/>
        <w:jc w:val="both"/>
        <w:rPr>
          <w:rFonts w:ascii="Times New Roman" w:eastAsia="Times New Roman" w:hAnsi="Times New Roman" w:cs="Times New Roman"/>
          <w:bCs/>
          <w:sz w:val="24"/>
          <w:szCs w:val="24"/>
          <w:highlight w:val="white"/>
          <w:lang w:val="zh-CN"/>
        </w:rPr>
      </w:pPr>
      <w:r w:rsidRPr="00EF7FC4">
        <w:rPr>
          <w:rFonts w:ascii="Times New Roman" w:eastAsia="Times New Roman" w:hAnsi="Times New Roman" w:cs="Times New Roman"/>
          <w:bCs/>
          <w:sz w:val="24"/>
          <w:szCs w:val="24"/>
          <w:highlight w:val="white"/>
          <w:lang w:val="zh-CN"/>
        </w:rPr>
        <w:t>Menganalisis hubungan usia dengan kejadian anemia pada responden. Hasil analisis bivariat hubungan usia dengan kejadian anemia pada responden</w:t>
      </w:r>
      <w:r w:rsidRPr="00EF7FC4">
        <w:rPr>
          <w:rFonts w:ascii="Times New Roman" w:eastAsia="Times New Roman" w:hAnsi="Times New Roman" w:cs="Times New Roman"/>
          <w:sz w:val="24"/>
          <w:szCs w:val="24"/>
          <w:highlight w:val="white"/>
          <w:lang w:val="zh-CN"/>
        </w:rPr>
        <w:t>dapat dilihat pada tabel 5 berikut ini:</w:t>
      </w:r>
    </w:p>
    <w:p w:rsidR="008709C9" w:rsidRPr="00EF7FC4" w:rsidRDefault="00D81067" w:rsidP="00EF7FC4">
      <w:pPr>
        <w:ind w:left="1701" w:hanging="800"/>
        <w:jc w:val="both"/>
        <w:rPr>
          <w:rFonts w:ascii="Times New Roman" w:eastAsia="Times New Roman" w:hAnsi="Times New Roman" w:cs="Times New Roman"/>
          <w:b/>
          <w:bCs/>
          <w:sz w:val="24"/>
          <w:szCs w:val="24"/>
          <w:highlight w:val="white"/>
          <w:lang w:val="zh-CN"/>
        </w:rPr>
      </w:pPr>
      <w:r w:rsidRPr="00EF7FC4">
        <w:rPr>
          <w:rFonts w:ascii="Times New Roman" w:eastAsia="Times New Roman" w:hAnsi="Times New Roman" w:cs="Times New Roman"/>
          <w:b/>
          <w:bCs/>
          <w:sz w:val="24"/>
          <w:szCs w:val="24"/>
          <w:highlight w:val="white"/>
          <w:lang w:val="zh-CN"/>
        </w:rPr>
        <w:t xml:space="preserve">Tabel 5 Hubungan </w:t>
      </w:r>
      <w:r w:rsidRPr="00EF7FC4">
        <w:rPr>
          <w:rFonts w:ascii="Times New Roman" w:eastAsia="Times New Roman" w:hAnsi="Times New Roman" w:cs="Times New Roman"/>
          <w:b/>
          <w:bCs/>
          <w:sz w:val="24"/>
          <w:szCs w:val="24"/>
          <w:highlight w:val="white"/>
          <w:lang w:val="zh-CN"/>
        </w:rPr>
        <w:t>paritas dengan kejadian anemia pada responden di Puskesmas Modo Kabupaten Lamongan Tahun 2020.</w:t>
      </w:r>
    </w:p>
    <w:tbl>
      <w:tblPr>
        <w:tblStyle w:val="TableGrid"/>
        <w:tblW w:w="0" w:type="auto"/>
        <w:tblInd w:w="470" w:type="dxa"/>
        <w:tblLayout w:type="fixed"/>
        <w:tblLook w:val="04A0"/>
      </w:tblPr>
      <w:tblGrid>
        <w:gridCol w:w="1696"/>
        <w:gridCol w:w="1005"/>
        <w:gridCol w:w="735"/>
        <w:gridCol w:w="1005"/>
        <w:gridCol w:w="675"/>
        <w:gridCol w:w="915"/>
        <w:gridCol w:w="735"/>
        <w:gridCol w:w="916"/>
      </w:tblGrid>
      <w:tr w:rsidR="008709C9" w:rsidRPr="00EF7FC4">
        <w:tc>
          <w:tcPr>
            <w:tcW w:w="1696" w:type="dxa"/>
            <w:vMerge w:val="restart"/>
          </w:tcPr>
          <w:p w:rsidR="008709C9" w:rsidRPr="00EF7FC4" w:rsidRDefault="00D81067">
            <w:pPr>
              <w:rPr>
                <w:rFonts w:ascii="Times New Roman" w:eastAsia="Times New Roman" w:hAnsi="Times New Roman" w:cs="Times New Roman"/>
                <w:bCs/>
                <w:sz w:val="24"/>
                <w:szCs w:val="24"/>
                <w:highlight w:val="white"/>
                <w:lang w:val="zh-CN"/>
              </w:rPr>
            </w:pPr>
            <w:r w:rsidRPr="00EF7FC4">
              <w:rPr>
                <w:rFonts w:ascii="Times New Roman" w:eastAsia="Times New Roman" w:hAnsi="Times New Roman" w:cs="Times New Roman"/>
                <w:bCs/>
                <w:sz w:val="24"/>
                <w:szCs w:val="24"/>
                <w:highlight w:val="white"/>
                <w:lang w:val="zh-CN"/>
              </w:rPr>
              <w:t xml:space="preserve">Usia </w:t>
            </w:r>
          </w:p>
        </w:tc>
        <w:tc>
          <w:tcPr>
            <w:tcW w:w="3420" w:type="dxa"/>
            <w:gridSpan w:val="4"/>
          </w:tcPr>
          <w:p w:rsidR="008709C9" w:rsidRPr="00EF7FC4" w:rsidRDefault="00D81067">
            <w:pPr>
              <w:jc w:val="center"/>
              <w:rPr>
                <w:rFonts w:ascii="Times New Roman" w:eastAsia="Times New Roman" w:hAnsi="Times New Roman" w:cs="Times New Roman"/>
                <w:bCs/>
                <w:sz w:val="24"/>
                <w:szCs w:val="24"/>
                <w:highlight w:val="white"/>
                <w:lang w:val="zh-CN"/>
              </w:rPr>
            </w:pPr>
            <w:r w:rsidRPr="00EF7FC4">
              <w:rPr>
                <w:rFonts w:ascii="Times New Roman" w:eastAsia="Times New Roman" w:hAnsi="Times New Roman" w:cs="Times New Roman"/>
                <w:bCs/>
                <w:sz w:val="24"/>
                <w:szCs w:val="24"/>
                <w:highlight w:val="white"/>
                <w:lang w:val="zh-CN"/>
              </w:rPr>
              <w:t>Kejadian Anemia Ibu hamil</w:t>
            </w:r>
          </w:p>
        </w:tc>
        <w:tc>
          <w:tcPr>
            <w:tcW w:w="915" w:type="dxa"/>
            <w:vMerge w:val="restart"/>
          </w:tcPr>
          <w:p w:rsidR="008709C9" w:rsidRPr="00EF7FC4" w:rsidRDefault="008709C9">
            <w:pPr>
              <w:rPr>
                <w:rFonts w:ascii="Times New Roman" w:eastAsia="Times New Roman" w:hAnsi="Times New Roman" w:cs="Times New Roman"/>
                <w:bCs/>
                <w:sz w:val="24"/>
                <w:szCs w:val="24"/>
                <w:highlight w:val="white"/>
                <w:lang w:val="zh-CN"/>
              </w:rPr>
            </w:pPr>
          </w:p>
          <w:p w:rsidR="008709C9" w:rsidRPr="00EF7FC4" w:rsidRDefault="00D81067">
            <w:pPr>
              <w:rPr>
                <w:rFonts w:ascii="Times New Roman" w:eastAsia="Times New Roman" w:hAnsi="Times New Roman" w:cs="Times New Roman"/>
                <w:bCs/>
                <w:sz w:val="24"/>
                <w:szCs w:val="24"/>
                <w:highlight w:val="white"/>
                <w:lang w:val="zh-CN"/>
              </w:rPr>
            </w:pPr>
            <w:r w:rsidRPr="00EF7FC4">
              <w:rPr>
                <w:rFonts w:ascii="Times New Roman" w:eastAsia="Times New Roman" w:hAnsi="Times New Roman" w:cs="Times New Roman"/>
                <w:bCs/>
                <w:sz w:val="24"/>
                <w:szCs w:val="24"/>
                <w:highlight w:val="white"/>
                <w:lang w:val="zh-CN"/>
              </w:rPr>
              <w:t>Jumlah</w:t>
            </w:r>
          </w:p>
        </w:tc>
        <w:tc>
          <w:tcPr>
            <w:tcW w:w="735" w:type="dxa"/>
            <w:vMerge w:val="restart"/>
          </w:tcPr>
          <w:p w:rsidR="008709C9" w:rsidRPr="00EF7FC4" w:rsidRDefault="008709C9">
            <w:pPr>
              <w:jc w:val="center"/>
              <w:rPr>
                <w:rFonts w:ascii="Times New Roman" w:eastAsia="Times New Roman" w:hAnsi="Times New Roman" w:cs="Times New Roman"/>
                <w:bCs/>
                <w:sz w:val="24"/>
                <w:szCs w:val="24"/>
                <w:highlight w:val="white"/>
                <w:lang w:val="zh-CN"/>
              </w:rPr>
            </w:pPr>
          </w:p>
          <w:p w:rsidR="008709C9" w:rsidRPr="00EF7FC4" w:rsidRDefault="00D81067">
            <w:pPr>
              <w:jc w:val="center"/>
              <w:rPr>
                <w:rFonts w:ascii="Times New Roman" w:eastAsia="Times New Roman" w:hAnsi="Times New Roman" w:cs="Times New Roman"/>
                <w:bCs/>
                <w:sz w:val="24"/>
                <w:szCs w:val="24"/>
                <w:highlight w:val="white"/>
                <w:lang w:val="zh-CN"/>
              </w:rPr>
            </w:pPr>
            <w:r w:rsidRPr="00EF7FC4">
              <w:rPr>
                <w:rFonts w:ascii="Times New Roman" w:eastAsia="Times New Roman" w:hAnsi="Times New Roman" w:cs="Times New Roman"/>
                <w:bCs/>
                <w:sz w:val="24"/>
                <w:szCs w:val="24"/>
                <w:highlight w:val="white"/>
                <w:lang w:val="zh-CN"/>
              </w:rPr>
              <w:t>%</w:t>
            </w:r>
          </w:p>
        </w:tc>
        <w:tc>
          <w:tcPr>
            <w:tcW w:w="916" w:type="dxa"/>
            <w:vMerge w:val="restart"/>
          </w:tcPr>
          <w:p w:rsidR="008709C9" w:rsidRPr="00EF7FC4" w:rsidRDefault="008709C9">
            <w:pPr>
              <w:jc w:val="center"/>
              <w:rPr>
                <w:rFonts w:ascii="Times New Roman" w:eastAsia="Times New Roman" w:hAnsi="Times New Roman" w:cs="Times New Roman"/>
                <w:bCs/>
                <w:sz w:val="24"/>
                <w:szCs w:val="24"/>
                <w:highlight w:val="white"/>
                <w:lang w:val="zh-CN"/>
              </w:rPr>
            </w:pPr>
          </w:p>
          <w:p w:rsidR="008709C9" w:rsidRPr="00EF7FC4" w:rsidRDefault="00D81067">
            <w:pPr>
              <w:jc w:val="center"/>
              <w:rPr>
                <w:rFonts w:ascii="Times New Roman" w:eastAsia="Times New Roman" w:hAnsi="Times New Roman" w:cs="Times New Roman"/>
                <w:bCs/>
                <w:sz w:val="24"/>
                <w:szCs w:val="24"/>
                <w:highlight w:val="white"/>
                <w:lang w:val="zh-CN"/>
              </w:rPr>
            </w:pPr>
            <w:r w:rsidRPr="00EF7FC4">
              <w:rPr>
                <w:rFonts w:ascii="Times New Roman" w:eastAsia="Times New Roman" w:hAnsi="Times New Roman" w:cs="Times New Roman"/>
                <w:bCs/>
                <w:sz w:val="24"/>
                <w:szCs w:val="24"/>
                <w:highlight w:val="white"/>
                <w:lang w:val="zh-CN"/>
              </w:rPr>
              <w:t xml:space="preserve">p </w:t>
            </w:r>
            <w:r w:rsidRPr="00EF7FC4">
              <w:rPr>
                <w:rFonts w:ascii="Times New Roman" w:eastAsia="Times New Roman" w:hAnsi="Times New Roman" w:cs="Times New Roman"/>
                <w:bCs/>
                <w:i/>
                <w:iCs/>
                <w:sz w:val="24"/>
                <w:szCs w:val="24"/>
                <w:highlight w:val="white"/>
                <w:lang w:val="zh-CN"/>
              </w:rPr>
              <w:t>value</w:t>
            </w:r>
          </w:p>
        </w:tc>
      </w:tr>
      <w:tr w:rsidR="008709C9" w:rsidRPr="00EF7FC4">
        <w:tc>
          <w:tcPr>
            <w:tcW w:w="1696" w:type="dxa"/>
            <w:vMerge/>
          </w:tcPr>
          <w:p w:rsidR="008709C9" w:rsidRPr="00EF7FC4" w:rsidRDefault="008709C9">
            <w:pPr>
              <w:rPr>
                <w:rFonts w:ascii="Times New Roman" w:eastAsia="Times New Roman" w:hAnsi="Times New Roman" w:cs="Times New Roman"/>
                <w:bCs/>
                <w:sz w:val="24"/>
                <w:szCs w:val="24"/>
                <w:highlight w:val="white"/>
                <w:lang w:val="zh-CN"/>
              </w:rPr>
            </w:pPr>
          </w:p>
        </w:tc>
        <w:tc>
          <w:tcPr>
            <w:tcW w:w="1005" w:type="dxa"/>
          </w:tcPr>
          <w:p w:rsidR="008709C9" w:rsidRPr="00EF7FC4" w:rsidRDefault="00D81067">
            <w:pPr>
              <w:jc w:val="center"/>
              <w:rPr>
                <w:rFonts w:ascii="Times New Roman" w:eastAsia="Times New Roman" w:hAnsi="Times New Roman" w:cs="Times New Roman"/>
                <w:bCs/>
                <w:sz w:val="24"/>
                <w:szCs w:val="24"/>
                <w:highlight w:val="white"/>
                <w:lang w:val="zh-CN"/>
              </w:rPr>
            </w:pPr>
            <w:r w:rsidRPr="00EF7FC4">
              <w:rPr>
                <w:rFonts w:ascii="Times New Roman" w:eastAsia="Times New Roman" w:hAnsi="Times New Roman" w:cs="Times New Roman"/>
                <w:bCs/>
                <w:sz w:val="24"/>
                <w:szCs w:val="24"/>
                <w:highlight w:val="white"/>
                <w:lang w:val="zh-CN"/>
              </w:rPr>
              <w:t>Anemia</w:t>
            </w:r>
          </w:p>
        </w:tc>
        <w:tc>
          <w:tcPr>
            <w:tcW w:w="735" w:type="dxa"/>
          </w:tcPr>
          <w:p w:rsidR="008709C9" w:rsidRPr="00EF7FC4" w:rsidRDefault="00D81067">
            <w:pPr>
              <w:jc w:val="center"/>
              <w:rPr>
                <w:rFonts w:ascii="Times New Roman" w:eastAsia="Times New Roman" w:hAnsi="Times New Roman" w:cs="Times New Roman"/>
                <w:bCs/>
                <w:sz w:val="24"/>
                <w:szCs w:val="24"/>
                <w:highlight w:val="white"/>
                <w:lang w:val="zh-CN"/>
              </w:rPr>
            </w:pPr>
            <w:r w:rsidRPr="00EF7FC4">
              <w:rPr>
                <w:rFonts w:ascii="Times New Roman" w:eastAsia="Times New Roman" w:hAnsi="Times New Roman" w:cs="Times New Roman"/>
                <w:bCs/>
                <w:sz w:val="24"/>
                <w:szCs w:val="24"/>
                <w:highlight w:val="white"/>
                <w:lang w:val="zh-CN"/>
              </w:rPr>
              <w:t>%</w:t>
            </w:r>
          </w:p>
        </w:tc>
        <w:tc>
          <w:tcPr>
            <w:tcW w:w="1005" w:type="dxa"/>
          </w:tcPr>
          <w:p w:rsidR="008709C9" w:rsidRPr="00EF7FC4" w:rsidRDefault="00D81067">
            <w:pPr>
              <w:jc w:val="center"/>
              <w:rPr>
                <w:rFonts w:ascii="Times New Roman" w:eastAsia="Times New Roman" w:hAnsi="Times New Roman" w:cs="Times New Roman"/>
                <w:bCs/>
                <w:sz w:val="24"/>
                <w:szCs w:val="24"/>
                <w:highlight w:val="white"/>
                <w:lang w:val="zh-CN"/>
              </w:rPr>
            </w:pPr>
            <w:r w:rsidRPr="00EF7FC4">
              <w:rPr>
                <w:rFonts w:ascii="Times New Roman" w:eastAsia="Times New Roman" w:hAnsi="Times New Roman" w:cs="Times New Roman"/>
                <w:bCs/>
                <w:sz w:val="24"/>
                <w:szCs w:val="24"/>
                <w:highlight w:val="white"/>
                <w:lang w:val="zh-CN"/>
              </w:rPr>
              <w:t>Tidak Anemia</w:t>
            </w:r>
          </w:p>
        </w:tc>
        <w:tc>
          <w:tcPr>
            <w:tcW w:w="675" w:type="dxa"/>
          </w:tcPr>
          <w:p w:rsidR="008709C9" w:rsidRPr="00EF7FC4" w:rsidRDefault="00D81067">
            <w:pPr>
              <w:jc w:val="center"/>
              <w:rPr>
                <w:rFonts w:ascii="Times New Roman" w:eastAsia="Times New Roman" w:hAnsi="Times New Roman" w:cs="Times New Roman"/>
                <w:bCs/>
                <w:sz w:val="24"/>
                <w:szCs w:val="24"/>
                <w:highlight w:val="white"/>
                <w:lang w:val="zh-CN"/>
              </w:rPr>
            </w:pPr>
            <w:r w:rsidRPr="00EF7FC4">
              <w:rPr>
                <w:rFonts w:ascii="Times New Roman" w:eastAsia="Times New Roman" w:hAnsi="Times New Roman" w:cs="Times New Roman"/>
                <w:bCs/>
                <w:sz w:val="24"/>
                <w:szCs w:val="24"/>
                <w:highlight w:val="white"/>
                <w:lang w:val="zh-CN"/>
              </w:rPr>
              <w:t>%</w:t>
            </w:r>
          </w:p>
        </w:tc>
        <w:tc>
          <w:tcPr>
            <w:tcW w:w="915" w:type="dxa"/>
            <w:vMerge/>
          </w:tcPr>
          <w:p w:rsidR="008709C9" w:rsidRPr="00EF7FC4" w:rsidRDefault="008709C9">
            <w:pPr>
              <w:rPr>
                <w:rFonts w:ascii="Times New Roman" w:eastAsia="Times New Roman" w:hAnsi="Times New Roman" w:cs="Times New Roman"/>
                <w:bCs/>
                <w:sz w:val="24"/>
                <w:szCs w:val="24"/>
                <w:highlight w:val="white"/>
                <w:lang w:val="zh-CN"/>
              </w:rPr>
            </w:pPr>
          </w:p>
        </w:tc>
        <w:tc>
          <w:tcPr>
            <w:tcW w:w="735" w:type="dxa"/>
            <w:vMerge/>
          </w:tcPr>
          <w:p w:rsidR="008709C9" w:rsidRPr="00EF7FC4" w:rsidRDefault="008709C9">
            <w:pPr>
              <w:rPr>
                <w:rFonts w:ascii="Times New Roman" w:eastAsia="Times New Roman" w:hAnsi="Times New Roman" w:cs="Times New Roman"/>
                <w:bCs/>
                <w:sz w:val="24"/>
                <w:szCs w:val="24"/>
                <w:highlight w:val="white"/>
                <w:lang w:val="zh-CN"/>
              </w:rPr>
            </w:pPr>
          </w:p>
        </w:tc>
        <w:tc>
          <w:tcPr>
            <w:tcW w:w="916" w:type="dxa"/>
            <w:vMerge/>
          </w:tcPr>
          <w:p w:rsidR="008709C9" w:rsidRPr="00EF7FC4" w:rsidRDefault="008709C9">
            <w:pPr>
              <w:rPr>
                <w:rFonts w:ascii="Times New Roman" w:eastAsia="Times New Roman" w:hAnsi="Times New Roman" w:cs="Times New Roman"/>
                <w:bCs/>
                <w:sz w:val="24"/>
                <w:szCs w:val="24"/>
                <w:highlight w:val="white"/>
                <w:lang w:val="zh-CN"/>
              </w:rPr>
            </w:pPr>
          </w:p>
        </w:tc>
      </w:tr>
      <w:tr w:rsidR="008709C9" w:rsidRPr="00EF7FC4">
        <w:tc>
          <w:tcPr>
            <w:tcW w:w="1696" w:type="dxa"/>
          </w:tcPr>
          <w:p w:rsidR="008709C9" w:rsidRPr="00EF7FC4" w:rsidRDefault="00D81067">
            <w:pPr>
              <w:jc w:val="left"/>
              <w:rPr>
                <w:rFonts w:ascii="Times New Roman" w:eastAsia="Times New Roman" w:hAnsi="Times New Roman" w:cs="Times New Roman"/>
                <w:bCs/>
                <w:sz w:val="24"/>
                <w:szCs w:val="24"/>
                <w:highlight w:val="white"/>
                <w:lang w:val="zh-CN"/>
              </w:rPr>
            </w:pPr>
            <w:r w:rsidRPr="00EF7FC4">
              <w:rPr>
                <w:rFonts w:ascii="Times New Roman" w:hAnsi="Times New Roman" w:cs="Times New Roman"/>
                <w:sz w:val="24"/>
                <w:szCs w:val="24"/>
              </w:rPr>
              <w:t>&lt;20 tahun</w:t>
            </w:r>
            <w:r w:rsidRPr="00EF7FC4">
              <w:rPr>
                <w:rFonts w:ascii="Times New Roman" w:hAnsi="Times New Roman" w:cs="Times New Roman"/>
                <w:sz w:val="24"/>
                <w:szCs w:val="24"/>
                <w:lang w:val="zh-CN"/>
              </w:rPr>
              <w:t xml:space="preserve"> dan  </w:t>
            </w:r>
            <w:r w:rsidRPr="00EF7FC4">
              <w:rPr>
                <w:rFonts w:ascii="Times New Roman" w:hAnsi="Times New Roman" w:cs="Times New Roman"/>
                <w:sz w:val="24"/>
                <w:szCs w:val="24"/>
              </w:rPr>
              <w:t>&gt;35 tahu</w:t>
            </w:r>
            <w:r w:rsidRPr="00EF7FC4">
              <w:rPr>
                <w:rFonts w:ascii="Times New Roman" w:hAnsi="Times New Roman" w:cs="Times New Roman"/>
                <w:sz w:val="24"/>
                <w:szCs w:val="24"/>
                <w:lang w:val="zh-CN"/>
              </w:rPr>
              <w:t xml:space="preserve">n </w:t>
            </w:r>
          </w:p>
        </w:tc>
        <w:tc>
          <w:tcPr>
            <w:tcW w:w="1005" w:type="dxa"/>
          </w:tcPr>
          <w:p w:rsidR="008709C9" w:rsidRPr="00EF7FC4" w:rsidRDefault="00D81067">
            <w:pPr>
              <w:jc w:val="center"/>
              <w:rPr>
                <w:rFonts w:ascii="Times New Roman" w:eastAsia="Times New Roman" w:hAnsi="Times New Roman" w:cs="Times New Roman"/>
                <w:bCs/>
                <w:sz w:val="24"/>
                <w:szCs w:val="24"/>
                <w:highlight w:val="white"/>
                <w:lang w:val="zh-CN"/>
              </w:rPr>
            </w:pPr>
            <w:r w:rsidRPr="00EF7FC4">
              <w:rPr>
                <w:rFonts w:ascii="Times New Roman" w:eastAsia="Times New Roman" w:hAnsi="Times New Roman" w:cs="Times New Roman"/>
                <w:bCs/>
                <w:sz w:val="24"/>
                <w:szCs w:val="24"/>
                <w:highlight w:val="white"/>
                <w:lang w:val="zh-CN"/>
              </w:rPr>
              <w:t>14</w:t>
            </w:r>
          </w:p>
        </w:tc>
        <w:tc>
          <w:tcPr>
            <w:tcW w:w="735" w:type="dxa"/>
          </w:tcPr>
          <w:p w:rsidR="008709C9" w:rsidRPr="00EF7FC4" w:rsidRDefault="00D81067">
            <w:pPr>
              <w:jc w:val="center"/>
              <w:rPr>
                <w:rFonts w:ascii="Times New Roman" w:eastAsia="Times New Roman" w:hAnsi="Times New Roman" w:cs="Times New Roman"/>
                <w:bCs/>
                <w:sz w:val="24"/>
                <w:szCs w:val="24"/>
                <w:highlight w:val="white"/>
                <w:lang w:val="zh-CN"/>
              </w:rPr>
            </w:pPr>
            <w:r w:rsidRPr="00EF7FC4">
              <w:rPr>
                <w:rFonts w:ascii="Times New Roman" w:eastAsia="Times New Roman" w:hAnsi="Times New Roman" w:cs="Times New Roman"/>
                <w:bCs/>
                <w:sz w:val="24"/>
                <w:szCs w:val="24"/>
                <w:highlight w:val="white"/>
                <w:lang w:val="zh-CN"/>
              </w:rPr>
              <w:t>53,8</w:t>
            </w:r>
          </w:p>
        </w:tc>
        <w:tc>
          <w:tcPr>
            <w:tcW w:w="1005" w:type="dxa"/>
          </w:tcPr>
          <w:p w:rsidR="008709C9" w:rsidRPr="00EF7FC4" w:rsidRDefault="00D81067">
            <w:pPr>
              <w:jc w:val="center"/>
              <w:rPr>
                <w:rFonts w:ascii="Times New Roman" w:eastAsia="Times New Roman" w:hAnsi="Times New Roman" w:cs="Times New Roman"/>
                <w:bCs/>
                <w:sz w:val="24"/>
                <w:szCs w:val="24"/>
                <w:highlight w:val="white"/>
                <w:lang w:val="zh-CN"/>
              </w:rPr>
            </w:pPr>
            <w:r w:rsidRPr="00EF7FC4">
              <w:rPr>
                <w:rFonts w:ascii="Times New Roman" w:eastAsia="Times New Roman" w:hAnsi="Times New Roman" w:cs="Times New Roman"/>
                <w:bCs/>
                <w:sz w:val="24"/>
                <w:szCs w:val="24"/>
                <w:highlight w:val="white"/>
                <w:lang w:val="zh-CN"/>
              </w:rPr>
              <w:t>12</w:t>
            </w:r>
          </w:p>
        </w:tc>
        <w:tc>
          <w:tcPr>
            <w:tcW w:w="675" w:type="dxa"/>
          </w:tcPr>
          <w:p w:rsidR="008709C9" w:rsidRPr="00EF7FC4" w:rsidRDefault="00D81067">
            <w:pPr>
              <w:jc w:val="center"/>
              <w:rPr>
                <w:rFonts w:ascii="Times New Roman" w:eastAsia="Times New Roman" w:hAnsi="Times New Roman" w:cs="Times New Roman"/>
                <w:bCs/>
                <w:sz w:val="24"/>
                <w:szCs w:val="24"/>
                <w:highlight w:val="white"/>
                <w:lang w:val="zh-CN"/>
              </w:rPr>
            </w:pPr>
            <w:r w:rsidRPr="00EF7FC4">
              <w:rPr>
                <w:rFonts w:ascii="Times New Roman" w:eastAsia="Times New Roman" w:hAnsi="Times New Roman" w:cs="Times New Roman"/>
                <w:bCs/>
                <w:sz w:val="24"/>
                <w:szCs w:val="24"/>
                <w:highlight w:val="white"/>
                <w:lang w:val="zh-CN"/>
              </w:rPr>
              <w:t>46,2</w:t>
            </w:r>
          </w:p>
        </w:tc>
        <w:tc>
          <w:tcPr>
            <w:tcW w:w="915" w:type="dxa"/>
          </w:tcPr>
          <w:p w:rsidR="008709C9" w:rsidRPr="00EF7FC4" w:rsidRDefault="00D81067">
            <w:pPr>
              <w:jc w:val="center"/>
              <w:rPr>
                <w:rFonts w:ascii="Times New Roman" w:eastAsia="Times New Roman" w:hAnsi="Times New Roman" w:cs="Times New Roman"/>
                <w:bCs/>
                <w:sz w:val="24"/>
                <w:szCs w:val="24"/>
                <w:highlight w:val="white"/>
                <w:lang w:val="zh-CN"/>
              </w:rPr>
            </w:pPr>
            <w:r w:rsidRPr="00EF7FC4">
              <w:rPr>
                <w:rFonts w:ascii="Times New Roman" w:eastAsia="Times New Roman" w:hAnsi="Times New Roman" w:cs="Times New Roman"/>
                <w:bCs/>
                <w:sz w:val="24"/>
                <w:szCs w:val="24"/>
                <w:highlight w:val="white"/>
                <w:lang w:val="zh-CN"/>
              </w:rPr>
              <w:t>26</w:t>
            </w:r>
          </w:p>
        </w:tc>
        <w:tc>
          <w:tcPr>
            <w:tcW w:w="735" w:type="dxa"/>
          </w:tcPr>
          <w:p w:rsidR="008709C9" w:rsidRPr="00EF7FC4" w:rsidRDefault="00D81067">
            <w:pPr>
              <w:jc w:val="center"/>
              <w:rPr>
                <w:rFonts w:ascii="Times New Roman" w:eastAsia="Times New Roman" w:hAnsi="Times New Roman" w:cs="Times New Roman"/>
                <w:bCs/>
                <w:sz w:val="24"/>
                <w:szCs w:val="24"/>
                <w:highlight w:val="white"/>
                <w:lang w:val="zh-CN"/>
              </w:rPr>
            </w:pPr>
            <w:r w:rsidRPr="00EF7FC4">
              <w:rPr>
                <w:rFonts w:ascii="Times New Roman" w:eastAsia="Times New Roman" w:hAnsi="Times New Roman" w:cs="Times New Roman"/>
                <w:bCs/>
                <w:sz w:val="24"/>
                <w:szCs w:val="24"/>
                <w:highlight w:val="white"/>
                <w:lang w:val="zh-CN"/>
              </w:rPr>
              <w:t>100</w:t>
            </w:r>
          </w:p>
        </w:tc>
        <w:tc>
          <w:tcPr>
            <w:tcW w:w="916" w:type="dxa"/>
            <w:vMerge w:val="restart"/>
          </w:tcPr>
          <w:p w:rsidR="008709C9" w:rsidRPr="00EF7FC4" w:rsidRDefault="008709C9">
            <w:pPr>
              <w:rPr>
                <w:rFonts w:ascii="Times New Roman" w:eastAsia="Times New Roman" w:hAnsi="Times New Roman" w:cs="Times New Roman"/>
                <w:bCs/>
                <w:sz w:val="24"/>
                <w:szCs w:val="24"/>
                <w:highlight w:val="white"/>
                <w:lang w:val="zh-CN"/>
              </w:rPr>
            </w:pPr>
          </w:p>
          <w:p w:rsidR="008709C9" w:rsidRPr="00EF7FC4" w:rsidRDefault="008709C9">
            <w:pPr>
              <w:rPr>
                <w:rFonts w:ascii="Times New Roman" w:eastAsia="Times New Roman" w:hAnsi="Times New Roman" w:cs="Times New Roman"/>
                <w:bCs/>
                <w:sz w:val="24"/>
                <w:szCs w:val="24"/>
                <w:highlight w:val="white"/>
                <w:lang w:val="zh-CN"/>
              </w:rPr>
            </w:pPr>
          </w:p>
          <w:p w:rsidR="008709C9" w:rsidRPr="00EF7FC4" w:rsidRDefault="00D81067">
            <w:pPr>
              <w:ind w:firstLineChars="50" w:firstLine="120"/>
              <w:rPr>
                <w:rFonts w:ascii="Times New Roman" w:eastAsia="Times New Roman" w:hAnsi="Times New Roman" w:cs="Times New Roman"/>
                <w:bCs/>
                <w:sz w:val="24"/>
                <w:szCs w:val="24"/>
                <w:highlight w:val="white"/>
                <w:lang w:val="zh-CN"/>
              </w:rPr>
            </w:pPr>
            <w:r w:rsidRPr="00EF7FC4">
              <w:rPr>
                <w:rFonts w:ascii="Times New Roman" w:eastAsia="Times New Roman" w:hAnsi="Times New Roman" w:cs="Times New Roman"/>
                <w:bCs/>
                <w:sz w:val="24"/>
                <w:szCs w:val="24"/>
                <w:highlight w:val="white"/>
                <w:lang w:val="zh-CN"/>
              </w:rPr>
              <w:t>0,138</w:t>
            </w:r>
          </w:p>
        </w:tc>
      </w:tr>
      <w:tr w:rsidR="008709C9" w:rsidRPr="00EF7FC4">
        <w:tc>
          <w:tcPr>
            <w:tcW w:w="1696" w:type="dxa"/>
          </w:tcPr>
          <w:p w:rsidR="008709C9" w:rsidRPr="00EF7FC4" w:rsidRDefault="00D81067">
            <w:pPr>
              <w:rPr>
                <w:rFonts w:ascii="Times New Roman" w:eastAsia="Times New Roman" w:hAnsi="Times New Roman" w:cs="Times New Roman"/>
                <w:bCs/>
                <w:sz w:val="24"/>
                <w:szCs w:val="24"/>
                <w:highlight w:val="white"/>
                <w:lang w:val="zh-CN"/>
              </w:rPr>
            </w:pPr>
            <w:r w:rsidRPr="00EF7FC4">
              <w:rPr>
                <w:rFonts w:ascii="Times New Roman" w:hAnsi="Times New Roman" w:cs="Times New Roman"/>
                <w:sz w:val="24"/>
                <w:szCs w:val="24"/>
              </w:rPr>
              <w:t>20-30 tahun</w:t>
            </w:r>
          </w:p>
        </w:tc>
        <w:tc>
          <w:tcPr>
            <w:tcW w:w="1005" w:type="dxa"/>
          </w:tcPr>
          <w:p w:rsidR="008709C9" w:rsidRPr="00EF7FC4" w:rsidRDefault="00D81067">
            <w:pPr>
              <w:jc w:val="center"/>
              <w:rPr>
                <w:rFonts w:ascii="Times New Roman" w:eastAsia="Times New Roman" w:hAnsi="Times New Roman" w:cs="Times New Roman"/>
                <w:bCs/>
                <w:sz w:val="24"/>
                <w:szCs w:val="24"/>
                <w:highlight w:val="white"/>
                <w:lang w:val="zh-CN"/>
              </w:rPr>
            </w:pPr>
            <w:r w:rsidRPr="00EF7FC4">
              <w:rPr>
                <w:rFonts w:ascii="Times New Roman" w:eastAsia="Times New Roman" w:hAnsi="Times New Roman" w:cs="Times New Roman"/>
                <w:bCs/>
                <w:sz w:val="24"/>
                <w:szCs w:val="24"/>
                <w:highlight w:val="white"/>
                <w:lang w:val="zh-CN"/>
              </w:rPr>
              <w:t>22</w:t>
            </w:r>
          </w:p>
        </w:tc>
        <w:tc>
          <w:tcPr>
            <w:tcW w:w="735" w:type="dxa"/>
          </w:tcPr>
          <w:p w:rsidR="008709C9" w:rsidRPr="00EF7FC4" w:rsidRDefault="00D81067">
            <w:pPr>
              <w:jc w:val="center"/>
              <w:rPr>
                <w:rFonts w:ascii="Times New Roman" w:eastAsia="Times New Roman" w:hAnsi="Times New Roman" w:cs="Times New Roman"/>
                <w:bCs/>
                <w:sz w:val="24"/>
                <w:szCs w:val="24"/>
                <w:highlight w:val="white"/>
                <w:lang w:val="zh-CN"/>
              </w:rPr>
            </w:pPr>
            <w:r w:rsidRPr="00EF7FC4">
              <w:rPr>
                <w:rFonts w:ascii="Times New Roman" w:eastAsia="Times New Roman" w:hAnsi="Times New Roman" w:cs="Times New Roman"/>
                <w:bCs/>
                <w:sz w:val="24"/>
                <w:szCs w:val="24"/>
                <w:highlight w:val="white"/>
                <w:lang w:val="zh-CN"/>
              </w:rPr>
              <w:t>36,7</w:t>
            </w:r>
          </w:p>
        </w:tc>
        <w:tc>
          <w:tcPr>
            <w:tcW w:w="1005" w:type="dxa"/>
          </w:tcPr>
          <w:p w:rsidR="008709C9" w:rsidRPr="00EF7FC4" w:rsidRDefault="00D81067">
            <w:pPr>
              <w:jc w:val="center"/>
              <w:rPr>
                <w:rFonts w:ascii="Times New Roman" w:eastAsia="Times New Roman" w:hAnsi="Times New Roman" w:cs="Times New Roman"/>
                <w:bCs/>
                <w:sz w:val="24"/>
                <w:szCs w:val="24"/>
                <w:highlight w:val="white"/>
                <w:lang w:val="zh-CN"/>
              </w:rPr>
            </w:pPr>
            <w:r w:rsidRPr="00EF7FC4">
              <w:rPr>
                <w:rFonts w:ascii="Times New Roman" w:eastAsia="Times New Roman" w:hAnsi="Times New Roman" w:cs="Times New Roman"/>
                <w:bCs/>
                <w:sz w:val="24"/>
                <w:szCs w:val="24"/>
                <w:highlight w:val="white"/>
                <w:lang w:val="zh-CN"/>
              </w:rPr>
              <w:t>38</w:t>
            </w:r>
          </w:p>
        </w:tc>
        <w:tc>
          <w:tcPr>
            <w:tcW w:w="675" w:type="dxa"/>
          </w:tcPr>
          <w:p w:rsidR="008709C9" w:rsidRPr="00EF7FC4" w:rsidRDefault="00D81067">
            <w:pPr>
              <w:jc w:val="center"/>
              <w:rPr>
                <w:rFonts w:ascii="Times New Roman" w:eastAsia="Times New Roman" w:hAnsi="Times New Roman" w:cs="Times New Roman"/>
                <w:bCs/>
                <w:sz w:val="24"/>
                <w:szCs w:val="24"/>
                <w:highlight w:val="white"/>
                <w:lang w:val="zh-CN"/>
              </w:rPr>
            </w:pPr>
            <w:r w:rsidRPr="00EF7FC4">
              <w:rPr>
                <w:rFonts w:ascii="Times New Roman" w:eastAsia="Times New Roman" w:hAnsi="Times New Roman" w:cs="Times New Roman"/>
                <w:bCs/>
                <w:sz w:val="24"/>
                <w:szCs w:val="24"/>
                <w:highlight w:val="white"/>
                <w:lang w:val="zh-CN"/>
              </w:rPr>
              <w:t>63,3</w:t>
            </w:r>
          </w:p>
        </w:tc>
        <w:tc>
          <w:tcPr>
            <w:tcW w:w="915" w:type="dxa"/>
          </w:tcPr>
          <w:p w:rsidR="008709C9" w:rsidRPr="00EF7FC4" w:rsidRDefault="00D81067">
            <w:pPr>
              <w:jc w:val="center"/>
              <w:rPr>
                <w:rFonts w:ascii="Times New Roman" w:eastAsia="Times New Roman" w:hAnsi="Times New Roman" w:cs="Times New Roman"/>
                <w:bCs/>
                <w:sz w:val="24"/>
                <w:szCs w:val="24"/>
                <w:highlight w:val="white"/>
                <w:lang w:val="zh-CN"/>
              </w:rPr>
            </w:pPr>
            <w:r w:rsidRPr="00EF7FC4">
              <w:rPr>
                <w:rFonts w:ascii="Times New Roman" w:eastAsia="Times New Roman" w:hAnsi="Times New Roman" w:cs="Times New Roman"/>
                <w:bCs/>
                <w:sz w:val="24"/>
                <w:szCs w:val="24"/>
                <w:highlight w:val="white"/>
                <w:lang w:val="zh-CN"/>
              </w:rPr>
              <w:t>60</w:t>
            </w:r>
          </w:p>
        </w:tc>
        <w:tc>
          <w:tcPr>
            <w:tcW w:w="735" w:type="dxa"/>
          </w:tcPr>
          <w:p w:rsidR="008709C9" w:rsidRPr="00EF7FC4" w:rsidRDefault="00D81067">
            <w:pPr>
              <w:jc w:val="center"/>
              <w:rPr>
                <w:rFonts w:ascii="Times New Roman" w:eastAsia="Times New Roman" w:hAnsi="Times New Roman" w:cs="Times New Roman"/>
                <w:bCs/>
                <w:sz w:val="24"/>
                <w:szCs w:val="24"/>
                <w:highlight w:val="white"/>
                <w:lang w:val="zh-CN"/>
              </w:rPr>
            </w:pPr>
            <w:r w:rsidRPr="00EF7FC4">
              <w:rPr>
                <w:rFonts w:ascii="Times New Roman" w:eastAsia="Times New Roman" w:hAnsi="Times New Roman" w:cs="Times New Roman"/>
                <w:bCs/>
                <w:sz w:val="24"/>
                <w:szCs w:val="24"/>
                <w:highlight w:val="white"/>
                <w:lang w:val="zh-CN"/>
              </w:rPr>
              <w:t>100</w:t>
            </w:r>
          </w:p>
        </w:tc>
        <w:tc>
          <w:tcPr>
            <w:tcW w:w="916" w:type="dxa"/>
            <w:vMerge/>
          </w:tcPr>
          <w:p w:rsidR="008709C9" w:rsidRPr="00EF7FC4" w:rsidRDefault="008709C9">
            <w:pPr>
              <w:rPr>
                <w:rFonts w:ascii="Times New Roman" w:eastAsia="Times New Roman" w:hAnsi="Times New Roman" w:cs="Times New Roman"/>
                <w:bCs/>
                <w:sz w:val="24"/>
                <w:szCs w:val="24"/>
                <w:highlight w:val="white"/>
                <w:lang w:val="zh-CN"/>
              </w:rPr>
            </w:pPr>
          </w:p>
        </w:tc>
      </w:tr>
      <w:tr w:rsidR="008709C9" w:rsidRPr="00EF7FC4">
        <w:tc>
          <w:tcPr>
            <w:tcW w:w="1696" w:type="dxa"/>
          </w:tcPr>
          <w:p w:rsidR="008709C9" w:rsidRPr="00EF7FC4" w:rsidRDefault="00D81067">
            <w:pPr>
              <w:rPr>
                <w:rFonts w:ascii="Times New Roman" w:eastAsia="Times New Roman" w:hAnsi="Times New Roman" w:cs="Times New Roman"/>
                <w:bCs/>
                <w:sz w:val="24"/>
                <w:szCs w:val="24"/>
                <w:highlight w:val="white"/>
                <w:lang w:val="zh-CN"/>
              </w:rPr>
            </w:pPr>
            <w:r w:rsidRPr="00EF7FC4">
              <w:rPr>
                <w:rFonts w:ascii="Times New Roman" w:eastAsia="Times New Roman" w:hAnsi="Times New Roman" w:cs="Times New Roman"/>
                <w:bCs/>
                <w:sz w:val="24"/>
                <w:szCs w:val="24"/>
                <w:highlight w:val="white"/>
                <w:lang w:val="zh-CN"/>
              </w:rPr>
              <w:t>Jumlah</w:t>
            </w:r>
          </w:p>
        </w:tc>
        <w:tc>
          <w:tcPr>
            <w:tcW w:w="1005" w:type="dxa"/>
          </w:tcPr>
          <w:p w:rsidR="008709C9" w:rsidRPr="00EF7FC4" w:rsidRDefault="00D81067">
            <w:pPr>
              <w:jc w:val="center"/>
              <w:rPr>
                <w:rFonts w:ascii="Times New Roman" w:eastAsia="Times New Roman" w:hAnsi="Times New Roman" w:cs="Times New Roman"/>
                <w:bCs/>
                <w:sz w:val="24"/>
                <w:szCs w:val="24"/>
                <w:highlight w:val="white"/>
                <w:lang w:val="zh-CN"/>
              </w:rPr>
            </w:pPr>
            <w:r w:rsidRPr="00EF7FC4">
              <w:rPr>
                <w:rFonts w:ascii="Times New Roman" w:eastAsia="Times New Roman" w:hAnsi="Times New Roman" w:cs="Times New Roman"/>
                <w:bCs/>
                <w:sz w:val="24"/>
                <w:szCs w:val="24"/>
                <w:highlight w:val="white"/>
                <w:lang w:val="zh-CN"/>
              </w:rPr>
              <w:t>36</w:t>
            </w:r>
          </w:p>
        </w:tc>
        <w:tc>
          <w:tcPr>
            <w:tcW w:w="735" w:type="dxa"/>
          </w:tcPr>
          <w:p w:rsidR="008709C9" w:rsidRPr="00EF7FC4" w:rsidRDefault="00D81067">
            <w:pPr>
              <w:jc w:val="center"/>
              <w:rPr>
                <w:rFonts w:ascii="Times New Roman" w:eastAsia="Times New Roman" w:hAnsi="Times New Roman" w:cs="Times New Roman"/>
                <w:bCs/>
                <w:sz w:val="24"/>
                <w:szCs w:val="24"/>
                <w:highlight w:val="white"/>
                <w:lang w:val="zh-CN"/>
              </w:rPr>
            </w:pPr>
            <w:r w:rsidRPr="00EF7FC4">
              <w:rPr>
                <w:rFonts w:ascii="Times New Roman" w:eastAsia="Times New Roman" w:hAnsi="Times New Roman" w:cs="Times New Roman"/>
                <w:bCs/>
                <w:sz w:val="24"/>
                <w:szCs w:val="24"/>
                <w:highlight w:val="white"/>
                <w:lang w:val="zh-CN"/>
              </w:rPr>
              <w:t>41,9</w:t>
            </w:r>
          </w:p>
        </w:tc>
        <w:tc>
          <w:tcPr>
            <w:tcW w:w="1005" w:type="dxa"/>
          </w:tcPr>
          <w:p w:rsidR="008709C9" w:rsidRPr="00EF7FC4" w:rsidRDefault="00D81067">
            <w:pPr>
              <w:jc w:val="center"/>
              <w:rPr>
                <w:rFonts w:ascii="Times New Roman" w:eastAsia="Times New Roman" w:hAnsi="Times New Roman" w:cs="Times New Roman"/>
                <w:bCs/>
                <w:sz w:val="24"/>
                <w:szCs w:val="24"/>
                <w:highlight w:val="white"/>
                <w:lang w:val="zh-CN"/>
              </w:rPr>
            </w:pPr>
            <w:r w:rsidRPr="00EF7FC4">
              <w:rPr>
                <w:rFonts w:ascii="Times New Roman" w:eastAsia="Times New Roman" w:hAnsi="Times New Roman" w:cs="Times New Roman"/>
                <w:bCs/>
                <w:sz w:val="24"/>
                <w:szCs w:val="24"/>
                <w:highlight w:val="white"/>
                <w:lang w:val="zh-CN"/>
              </w:rPr>
              <w:t>50</w:t>
            </w:r>
          </w:p>
        </w:tc>
        <w:tc>
          <w:tcPr>
            <w:tcW w:w="675" w:type="dxa"/>
          </w:tcPr>
          <w:p w:rsidR="008709C9" w:rsidRPr="00EF7FC4" w:rsidRDefault="00D81067">
            <w:pPr>
              <w:jc w:val="center"/>
              <w:rPr>
                <w:rFonts w:ascii="Times New Roman" w:eastAsia="Times New Roman" w:hAnsi="Times New Roman" w:cs="Times New Roman"/>
                <w:bCs/>
                <w:sz w:val="24"/>
                <w:szCs w:val="24"/>
                <w:highlight w:val="white"/>
                <w:lang w:val="zh-CN"/>
              </w:rPr>
            </w:pPr>
            <w:r w:rsidRPr="00EF7FC4">
              <w:rPr>
                <w:rFonts w:ascii="Times New Roman" w:eastAsia="Times New Roman" w:hAnsi="Times New Roman" w:cs="Times New Roman"/>
                <w:bCs/>
                <w:sz w:val="24"/>
                <w:szCs w:val="24"/>
                <w:highlight w:val="white"/>
                <w:lang w:val="zh-CN"/>
              </w:rPr>
              <w:t>58,1</w:t>
            </w:r>
          </w:p>
        </w:tc>
        <w:tc>
          <w:tcPr>
            <w:tcW w:w="915" w:type="dxa"/>
          </w:tcPr>
          <w:p w:rsidR="008709C9" w:rsidRPr="00EF7FC4" w:rsidRDefault="00D81067">
            <w:pPr>
              <w:jc w:val="center"/>
              <w:rPr>
                <w:rFonts w:ascii="Times New Roman" w:eastAsia="Times New Roman" w:hAnsi="Times New Roman" w:cs="Times New Roman"/>
                <w:bCs/>
                <w:sz w:val="24"/>
                <w:szCs w:val="24"/>
                <w:highlight w:val="white"/>
                <w:lang w:val="zh-CN"/>
              </w:rPr>
            </w:pPr>
            <w:r w:rsidRPr="00EF7FC4">
              <w:rPr>
                <w:rFonts w:ascii="Times New Roman" w:eastAsia="Times New Roman" w:hAnsi="Times New Roman" w:cs="Times New Roman"/>
                <w:bCs/>
                <w:sz w:val="24"/>
                <w:szCs w:val="24"/>
                <w:highlight w:val="white"/>
                <w:lang w:val="zh-CN"/>
              </w:rPr>
              <w:t>86</w:t>
            </w:r>
          </w:p>
        </w:tc>
        <w:tc>
          <w:tcPr>
            <w:tcW w:w="735" w:type="dxa"/>
          </w:tcPr>
          <w:p w:rsidR="008709C9" w:rsidRPr="00EF7FC4" w:rsidRDefault="00D81067">
            <w:pPr>
              <w:jc w:val="center"/>
              <w:rPr>
                <w:rFonts w:ascii="Times New Roman" w:eastAsia="Times New Roman" w:hAnsi="Times New Roman" w:cs="Times New Roman"/>
                <w:bCs/>
                <w:sz w:val="24"/>
                <w:szCs w:val="24"/>
                <w:highlight w:val="white"/>
                <w:lang w:val="zh-CN"/>
              </w:rPr>
            </w:pPr>
            <w:r w:rsidRPr="00EF7FC4">
              <w:rPr>
                <w:rFonts w:ascii="Times New Roman" w:eastAsia="Times New Roman" w:hAnsi="Times New Roman" w:cs="Times New Roman"/>
                <w:bCs/>
                <w:sz w:val="24"/>
                <w:szCs w:val="24"/>
                <w:highlight w:val="white"/>
                <w:lang w:val="zh-CN"/>
              </w:rPr>
              <w:t>100</w:t>
            </w:r>
          </w:p>
        </w:tc>
        <w:tc>
          <w:tcPr>
            <w:tcW w:w="916" w:type="dxa"/>
            <w:vMerge/>
          </w:tcPr>
          <w:p w:rsidR="008709C9" w:rsidRPr="00EF7FC4" w:rsidRDefault="008709C9">
            <w:pPr>
              <w:rPr>
                <w:rFonts w:ascii="Times New Roman" w:eastAsia="Times New Roman" w:hAnsi="Times New Roman" w:cs="Times New Roman"/>
                <w:bCs/>
                <w:sz w:val="24"/>
                <w:szCs w:val="24"/>
                <w:highlight w:val="white"/>
                <w:lang w:val="zh-CN"/>
              </w:rPr>
            </w:pPr>
          </w:p>
        </w:tc>
      </w:tr>
    </w:tbl>
    <w:p w:rsidR="008709C9" w:rsidRPr="00EF7FC4" w:rsidRDefault="00D81067" w:rsidP="00EF7FC4">
      <w:pPr>
        <w:spacing w:line="360" w:lineRule="auto"/>
        <w:ind w:leftChars="425" w:left="850" w:firstLine="710"/>
        <w:jc w:val="both"/>
        <w:rPr>
          <w:rFonts w:ascii="Times New Roman" w:eastAsia="Times New Roman" w:hAnsi="Times New Roman" w:cs="Times New Roman"/>
          <w:b/>
          <w:bCs/>
          <w:sz w:val="24"/>
          <w:szCs w:val="24"/>
          <w:highlight w:val="white"/>
          <w:lang w:val="zh-CN"/>
        </w:rPr>
      </w:pPr>
      <w:r w:rsidRPr="00EF7FC4">
        <w:rPr>
          <w:rFonts w:ascii="Times New Roman" w:eastAsia="Times New Roman" w:hAnsi="Times New Roman" w:cs="Times New Roman"/>
          <w:bCs/>
          <w:sz w:val="24"/>
          <w:szCs w:val="24"/>
          <w:highlight w:val="white"/>
          <w:lang w:val="zh-CN"/>
        </w:rPr>
        <w:lastRenderedPageBreak/>
        <w:t xml:space="preserve">Berdasarkan  data tabel 4.5 diatas diperoleh hasil </w:t>
      </w:r>
      <w:r w:rsidRPr="00EF7FC4">
        <w:rPr>
          <w:rFonts w:ascii="Times New Roman" w:eastAsia="Times New Roman" w:hAnsi="Times New Roman" w:cs="Times New Roman"/>
          <w:bCs/>
          <w:sz w:val="24"/>
          <w:szCs w:val="24"/>
          <w:highlight w:val="white"/>
        </w:rPr>
        <w:t>jumlah responden</w:t>
      </w:r>
      <w:r w:rsidRPr="00EF7FC4">
        <w:rPr>
          <w:rFonts w:ascii="Times New Roman" w:eastAsia="Times New Roman" w:hAnsi="Times New Roman" w:cs="Times New Roman"/>
          <w:bCs/>
          <w:sz w:val="24"/>
          <w:szCs w:val="24"/>
          <w:highlight w:val="white"/>
          <w:lang w:val="zh-CN"/>
        </w:rPr>
        <w:t xml:space="preserve"> 86 sampel responden. </w:t>
      </w:r>
      <w:r w:rsidRPr="00EF7FC4">
        <w:rPr>
          <w:rFonts w:ascii="Times New Roman" w:eastAsia="Times New Roman" w:hAnsi="Times New Roman" w:cs="Times New Roman"/>
          <w:bCs/>
          <w:sz w:val="24"/>
          <w:szCs w:val="24"/>
          <w:highlight w:val="white"/>
        </w:rPr>
        <w:t>Dari 26 r</w:t>
      </w:r>
      <w:r w:rsidRPr="00EF7FC4">
        <w:rPr>
          <w:rFonts w:ascii="Times New Roman" w:eastAsia="Times New Roman" w:hAnsi="Times New Roman" w:cs="Times New Roman"/>
          <w:bCs/>
          <w:sz w:val="24"/>
          <w:szCs w:val="24"/>
          <w:highlight w:val="white"/>
          <w:lang w:val="zh-CN"/>
        </w:rPr>
        <w:t xml:space="preserve">esponden dengan usia </w:t>
      </w:r>
      <w:r w:rsidRPr="00EF7FC4">
        <w:rPr>
          <w:rFonts w:ascii="Times New Roman" w:hAnsi="Times New Roman" w:cs="Times New Roman"/>
          <w:sz w:val="24"/>
          <w:szCs w:val="24"/>
        </w:rPr>
        <w:t>&lt;20 tahun dan &gt;35 tahun</w:t>
      </w:r>
      <w:r w:rsidRPr="00EF7FC4">
        <w:rPr>
          <w:rFonts w:ascii="Times New Roman" w:eastAsia="Times New Roman" w:hAnsi="Times New Roman" w:cs="Times New Roman"/>
          <w:bCs/>
          <w:sz w:val="24"/>
          <w:szCs w:val="24"/>
          <w:highlight w:val="white"/>
          <w:lang w:val="zh-CN"/>
        </w:rPr>
        <w:t xml:space="preserve">terdapat 14 responden (53,8%)  yang mengalami anemia, dan </w:t>
      </w:r>
      <w:r w:rsidRPr="00EF7FC4">
        <w:rPr>
          <w:rFonts w:ascii="Times New Roman" w:eastAsia="Times New Roman" w:hAnsi="Times New Roman" w:cs="Times New Roman"/>
          <w:bCs/>
          <w:sz w:val="24"/>
          <w:szCs w:val="24"/>
          <w:highlight w:val="white"/>
          <w:lang w:val="zh-CN"/>
        </w:rPr>
        <w:t>sebanyak 12 responden (46,2%) yang tidak anemia. Dari</w:t>
      </w:r>
      <w:r w:rsidRPr="00EF7FC4">
        <w:rPr>
          <w:rFonts w:ascii="Times New Roman" w:eastAsia="Times New Roman" w:hAnsi="Times New Roman" w:cs="Times New Roman"/>
          <w:bCs/>
          <w:sz w:val="24"/>
          <w:szCs w:val="24"/>
          <w:highlight w:val="white"/>
        </w:rPr>
        <w:t xml:space="preserve"> 60</w:t>
      </w:r>
      <w:r w:rsidRPr="00EF7FC4">
        <w:rPr>
          <w:rFonts w:ascii="Times New Roman" w:eastAsia="Times New Roman" w:hAnsi="Times New Roman" w:cs="Times New Roman"/>
          <w:bCs/>
          <w:sz w:val="24"/>
          <w:szCs w:val="24"/>
          <w:highlight w:val="white"/>
          <w:lang w:val="zh-CN"/>
        </w:rPr>
        <w:t xml:space="preserve"> responden dengan usia 20 -30 tahun</w:t>
      </w:r>
      <w:r w:rsidRPr="00EF7FC4">
        <w:rPr>
          <w:rFonts w:ascii="Times New Roman" w:hAnsi="Times New Roman" w:cs="Times New Roman"/>
          <w:sz w:val="24"/>
          <w:szCs w:val="24"/>
          <w:lang w:val="zh-CN"/>
        </w:rPr>
        <w:t xml:space="preserve"> (69,8%), terdapat  22 responden (36,7%) yang mengalami anemia dan terdapat 38 responden (63,3%) yang tidak anemia</w:t>
      </w:r>
      <w:r w:rsidRPr="00EF7FC4">
        <w:rPr>
          <w:rFonts w:ascii="Times New Roman" w:hAnsi="Times New Roman" w:cs="Times New Roman"/>
          <w:sz w:val="24"/>
          <w:szCs w:val="24"/>
        </w:rPr>
        <w:t xml:space="preserve"> ( Puspa T.K, 2013 )</w:t>
      </w:r>
      <w:r w:rsidRPr="00EF7FC4">
        <w:rPr>
          <w:rFonts w:ascii="Times New Roman" w:hAnsi="Times New Roman" w:cs="Times New Roman"/>
          <w:sz w:val="24"/>
          <w:szCs w:val="24"/>
          <w:lang w:val="zh-CN"/>
        </w:rPr>
        <w:t>. Hasil uji Chi Square dengan p</w:t>
      </w:r>
      <w:r w:rsidRPr="00EF7FC4">
        <w:rPr>
          <w:rFonts w:ascii="Times New Roman" w:hAnsi="Times New Roman" w:cs="Times New Roman"/>
          <w:sz w:val="24"/>
          <w:szCs w:val="24"/>
          <w:lang w:val="zh-CN"/>
        </w:rPr>
        <w:t>rogram SPSS versi 24 didapatkan hasil p</w:t>
      </w:r>
      <w:r w:rsidRPr="00EF7FC4">
        <w:rPr>
          <w:rFonts w:ascii="Times New Roman" w:hAnsi="Times New Roman" w:cs="Times New Roman"/>
          <w:i/>
          <w:iCs/>
          <w:sz w:val="24"/>
          <w:szCs w:val="24"/>
          <w:lang w:val="zh-CN"/>
        </w:rPr>
        <w:t xml:space="preserve"> value</w:t>
      </w:r>
      <w:r w:rsidRPr="00EF7FC4">
        <w:rPr>
          <w:rFonts w:ascii="Times New Roman" w:hAnsi="Times New Roman" w:cs="Times New Roman"/>
          <w:sz w:val="24"/>
          <w:szCs w:val="24"/>
          <w:lang w:val="zh-CN"/>
        </w:rPr>
        <w:t xml:space="preserve"> 0,138.</w:t>
      </w:r>
    </w:p>
    <w:p w:rsidR="008709C9" w:rsidRPr="00EF7FC4" w:rsidRDefault="00D81067">
      <w:pPr>
        <w:numPr>
          <w:ilvl w:val="0"/>
          <w:numId w:val="13"/>
        </w:numPr>
        <w:spacing w:line="360" w:lineRule="auto"/>
        <w:ind w:leftChars="165" w:left="330"/>
        <w:jc w:val="both"/>
        <w:rPr>
          <w:rFonts w:ascii="Times New Roman" w:eastAsia="Times New Roman" w:hAnsi="Times New Roman" w:cs="Times New Roman"/>
          <w:b/>
          <w:bCs/>
          <w:sz w:val="24"/>
          <w:szCs w:val="24"/>
          <w:highlight w:val="white"/>
          <w:lang w:val="zh-CN"/>
        </w:rPr>
      </w:pPr>
      <w:r w:rsidRPr="00EF7FC4">
        <w:rPr>
          <w:rFonts w:ascii="Times New Roman" w:eastAsia="Times New Roman" w:hAnsi="Times New Roman" w:cs="Times New Roman"/>
          <w:b/>
          <w:bCs/>
          <w:sz w:val="24"/>
          <w:szCs w:val="24"/>
          <w:highlight w:val="white"/>
          <w:lang w:val="zh-CN"/>
        </w:rPr>
        <w:t>Pembahasan</w:t>
      </w:r>
    </w:p>
    <w:p w:rsidR="008709C9" w:rsidRPr="00EF7FC4" w:rsidRDefault="00D81067">
      <w:pPr>
        <w:numPr>
          <w:ilvl w:val="0"/>
          <w:numId w:val="15"/>
        </w:numPr>
        <w:spacing w:line="360" w:lineRule="auto"/>
        <w:ind w:leftChars="300" w:left="600"/>
        <w:jc w:val="both"/>
        <w:rPr>
          <w:rFonts w:ascii="Times New Roman" w:eastAsia="Times New Roman" w:hAnsi="Times New Roman" w:cs="Times New Roman"/>
          <w:b/>
          <w:bCs/>
          <w:sz w:val="24"/>
          <w:szCs w:val="24"/>
          <w:highlight w:val="white"/>
          <w:lang w:val="zh-CN"/>
        </w:rPr>
      </w:pPr>
      <w:r w:rsidRPr="00EF7FC4">
        <w:rPr>
          <w:rFonts w:ascii="Times New Roman" w:eastAsia="Times New Roman" w:hAnsi="Times New Roman" w:cs="Times New Roman"/>
          <w:b/>
          <w:bCs/>
          <w:sz w:val="24"/>
          <w:szCs w:val="24"/>
          <w:highlight w:val="white"/>
          <w:lang w:val="zh-CN"/>
        </w:rPr>
        <w:t xml:space="preserve">Paritas </w:t>
      </w:r>
    </w:p>
    <w:p w:rsidR="008709C9" w:rsidRPr="00EF7FC4" w:rsidRDefault="00D81067">
      <w:pPr>
        <w:pStyle w:val="ListParagraph"/>
        <w:spacing w:line="360" w:lineRule="auto"/>
        <w:ind w:leftChars="400" w:left="800" w:firstLineChars="300" w:firstLine="720"/>
        <w:jc w:val="both"/>
        <w:rPr>
          <w:rFonts w:ascii="Times New Roman" w:hAnsi="Times New Roman" w:cs="Times New Roman"/>
          <w:sz w:val="24"/>
          <w:szCs w:val="24"/>
          <w:lang w:val="zh-CN"/>
        </w:rPr>
      </w:pPr>
      <w:r w:rsidRPr="00EF7FC4">
        <w:rPr>
          <w:rFonts w:ascii="Times New Roman" w:eastAsia="Times New Roman" w:hAnsi="Times New Roman" w:cs="Times New Roman"/>
          <w:sz w:val="24"/>
          <w:szCs w:val="24"/>
          <w:highlight w:val="white"/>
        </w:rPr>
        <w:t>Hasil penelitian pada Ibu Hamil Trimester 1 di Puskesmas Modo,</w:t>
      </w:r>
      <w:r w:rsidRPr="00EF7FC4">
        <w:rPr>
          <w:rFonts w:ascii="Times New Roman" w:eastAsia="Times New Roman" w:hAnsi="Times New Roman" w:cs="Times New Roman"/>
          <w:sz w:val="24"/>
          <w:szCs w:val="24"/>
          <w:highlight w:val="white"/>
          <w:lang w:val="zh-CN"/>
        </w:rPr>
        <w:t xml:space="preserve"> identifikasi paritas pada responden (responden) adalah sebagai berikut </w:t>
      </w:r>
      <w:r w:rsidRPr="00EF7FC4">
        <w:rPr>
          <w:rFonts w:ascii="Times New Roman" w:eastAsia="Times New Roman" w:hAnsi="Times New Roman" w:cs="Times New Roman"/>
          <w:bCs/>
          <w:sz w:val="24"/>
          <w:szCs w:val="24"/>
          <w:highlight w:val="white"/>
          <w:lang w:val="zh-CN"/>
        </w:rPr>
        <w:t xml:space="preserve">jumlah sampel sebanyak 86 ibu hamil, ibu hamil </w:t>
      </w:r>
      <w:r w:rsidRPr="00EF7FC4">
        <w:rPr>
          <w:rFonts w:ascii="Times New Roman" w:hAnsi="Times New Roman" w:cs="Times New Roman"/>
          <w:sz w:val="24"/>
          <w:szCs w:val="24"/>
        </w:rPr>
        <w:t xml:space="preserve">paritas </w:t>
      </w:r>
      <w:r w:rsidRPr="00EF7FC4">
        <w:rPr>
          <w:rFonts w:ascii="Times New Roman" w:hAnsi="Times New Roman" w:cs="Times New Roman"/>
          <w:sz w:val="24"/>
          <w:szCs w:val="24"/>
          <w:lang w:val="zh-CN"/>
        </w:rPr>
        <w:t>&gt;</w:t>
      </w:r>
      <w:r w:rsidRPr="00EF7FC4">
        <w:rPr>
          <w:rFonts w:ascii="Times New Roman" w:hAnsi="Times New Roman" w:cs="Times New Roman"/>
          <w:sz w:val="24"/>
          <w:szCs w:val="24"/>
        </w:rPr>
        <w:t>2</w:t>
      </w:r>
      <w:r w:rsidRPr="00EF7FC4">
        <w:rPr>
          <w:rFonts w:ascii="Times New Roman" w:hAnsi="Times New Roman" w:cs="Times New Roman"/>
          <w:sz w:val="24"/>
          <w:szCs w:val="24"/>
          <w:lang w:val="zh-CN"/>
        </w:rPr>
        <w:t xml:space="preserve"> (berisiko) sebanyak 23 ibu hamil (26,7%), ibu hamil dengan paritas </w:t>
      </w:r>
      <w:r w:rsidRPr="00EF7FC4">
        <w:rPr>
          <w:rFonts w:ascii="Times New Roman" w:hAnsi="Times New Roman" w:cs="Times New Roman"/>
          <w:sz w:val="24"/>
          <w:szCs w:val="24"/>
        </w:rPr>
        <w:t>≤2</w:t>
      </w:r>
      <w:r w:rsidRPr="00EF7FC4">
        <w:rPr>
          <w:rFonts w:ascii="Times New Roman" w:hAnsi="Times New Roman" w:cs="Times New Roman"/>
          <w:sz w:val="24"/>
          <w:szCs w:val="24"/>
          <w:lang w:val="zh-CN"/>
        </w:rPr>
        <w:t xml:space="preserve"> (tidak berisiko) sebanyak 63 ibu hamil (73,3%). </w:t>
      </w:r>
    </w:p>
    <w:p w:rsidR="008709C9" w:rsidRPr="00EF7FC4" w:rsidRDefault="00D81067">
      <w:pPr>
        <w:pStyle w:val="ListParagraph"/>
        <w:spacing w:line="360" w:lineRule="auto"/>
        <w:ind w:leftChars="400" w:left="800" w:firstLineChars="300" w:firstLine="720"/>
        <w:jc w:val="both"/>
        <w:rPr>
          <w:rFonts w:ascii="Times New Roman" w:hAnsi="Times New Roman" w:cs="Times New Roman"/>
          <w:sz w:val="24"/>
          <w:szCs w:val="24"/>
          <w:lang w:val="zh-CN"/>
        </w:rPr>
      </w:pPr>
      <w:r w:rsidRPr="00EF7FC4">
        <w:rPr>
          <w:rFonts w:ascii="Times New Roman" w:hAnsi="Times New Roman" w:cs="Times New Roman"/>
          <w:sz w:val="24"/>
          <w:szCs w:val="24"/>
        </w:rPr>
        <w:t>Ibu yang memiliki anak lebih dari tiga juga merupakan salah satu faktor yang menyebabkan terjadinya anemia selama masa kehamil</w:t>
      </w:r>
      <w:r w:rsidRPr="00EF7FC4">
        <w:rPr>
          <w:rFonts w:ascii="Times New Roman" w:hAnsi="Times New Roman" w:cs="Times New Roman"/>
          <w:sz w:val="24"/>
          <w:szCs w:val="24"/>
        </w:rPr>
        <w:t>an. Hal ini disebabkan karena terlalu sering hamil dapat menguras cadangan zat gizi tubuh ibu</w:t>
      </w:r>
      <w:r w:rsidRPr="00EF7FC4">
        <w:rPr>
          <w:rFonts w:ascii="Times New Roman" w:hAnsi="Times New Roman" w:cs="Times New Roman"/>
          <w:sz w:val="24"/>
          <w:szCs w:val="24"/>
          <w:lang w:val="zh-CN"/>
        </w:rPr>
        <w:t xml:space="preserve">. </w:t>
      </w:r>
      <w:r w:rsidRPr="00EF7FC4">
        <w:rPr>
          <w:rFonts w:ascii="Times New Roman" w:hAnsi="Times New Roman" w:cs="Times New Roman"/>
          <w:sz w:val="24"/>
          <w:szCs w:val="24"/>
        </w:rPr>
        <w:t>Kebanyakan anemia yang diderita masyarakat adalah karena kekurangan zat besi.</w:t>
      </w:r>
      <w:r w:rsidRPr="00EF7FC4">
        <w:rPr>
          <w:rFonts w:ascii="Times New Roman" w:hAnsi="Times New Roman" w:cs="Times New Roman"/>
          <w:sz w:val="24"/>
          <w:szCs w:val="24"/>
          <w:lang w:val="zh-CN"/>
        </w:rPr>
        <w:t xml:space="preserve"> (Amini,2018). </w:t>
      </w:r>
    </w:p>
    <w:p w:rsidR="008709C9" w:rsidRPr="00EF7FC4" w:rsidRDefault="00D81067">
      <w:pPr>
        <w:pStyle w:val="ListParagraph"/>
        <w:spacing w:line="360" w:lineRule="auto"/>
        <w:ind w:leftChars="400" w:left="800" w:firstLineChars="300" w:firstLine="720"/>
        <w:jc w:val="both"/>
        <w:rPr>
          <w:rStyle w:val="CommentReference"/>
          <w:rFonts w:ascii="Times New Roman" w:hAnsi="Times New Roman" w:cs="Times New Roman"/>
          <w:sz w:val="24"/>
          <w:szCs w:val="24"/>
        </w:rPr>
      </w:pPr>
      <w:r w:rsidRPr="00EF7FC4">
        <w:rPr>
          <w:rFonts w:ascii="Times New Roman" w:hAnsi="Times New Roman" w:cs="Times New Roman"/>
          <w:sz w:val="24"/>
          <w:szCs w:val="24"/>
          <w:lang w:val="zh-CN"/>
        </w:rPr>
        <w:t xml:space="preserve">Pada penelitian yang dilakukan Wahyu, 2016 menunjukkan </w:t>
      </w:r>
      <w:r w:rsidRPr="00EF7FC4">
        <w:rPr>
          <w:rFonts w:ascii="Times New Roman" w:hAnsi="Times New Roman" w:cs="Times New Roman"/>
          <w:sz w:val="24"/>
          <w:szCs w:val="24"/>
        </w:rPr>
        <w:t>Hasil uji sta</w:t>
      </w:r>
      <w:r w:rsidRPr="00EF7FC4">
        <w:rPr>
          <w:rFonts w:ascii="Times New Roman" w:hAnsi="Times New Roman" w:cs="Times New Roman"/>
          <w:sz w:val="24"/>
          <w:szCs w:val="24"/>
        </w:rPr>
        <w:t xml:space="preserve">tistik menggunakan </w:t>
      </w:r>
      <w:r w:rsidRPr="00EF7FC4">
        <w:rPr>
          <w:rFonts w:ascii="Times New Roman" w:hAnsi="Times New Roman" w:cs="Times New Roman"/>
          <w:i/>
          <w:iCs/>
          <w:sz w:val="24"/>
          <w:szCs w:val="24"/>
        </w:rPr>
        <w:t xml:space="preserve">Chi Square </w:t>
      </w:r>
      <w:r w:rsidRPr="00EF7FC4">
        <w:rPr>
          <w:rFonts w:ascii="Times New Roman" w:hAnsi="Times New Roman" w:cs="Times New Roman"/>
          <w:sz w:val="24"/>
          <w:szCs w:val="24"/>
        </w:rPr>
        <w:t>didapatkan nilai p 0,035&lt;0,05 yang berarti ada hubungan paritas dengan kejadian anemia pada ibu hamil di Puskesmas Godean II Sleman Yogyakarta.</w:t>
      </w:r>
      <w:r w:rsidRPr="00EF7FC4">
        <w:rPr>
          <w:rStyle w:val="CommentReference"/>
          <w:rFonts w:ascii="Times New Roman" w:hAnsi="Times New Roman" w:cs="Times New Roman"/>
          <w:sz w:val="24"/>
          <w:szCs w:val="24"/>
        </w:rPr>
        <w:t>Hal ini menunjukan bahwa masyarakat semakin sadar untuk hanya memiliki 2 anak saja.</w:t>
      </w:r>
      <w:r w:rsidRPr="00EF7FC4">
        <w:rPr>
          <w:rStyle w:val="CommentReference"/>
          <w:rFonts w:ascii="Times New Roman" w:hAnsi="Times New Roman" w:cs="Times New Roman"/>
          <w:sz w:val="24"/>
          <w:szCs w:val="24"/>
        </w:rPr>
        <w:t xml:space="preserve"> Kesadaran masyarakat untuk mengikuti KB dan mewujudkan 2 anak lebih baik sudah meningkat. Dengan demikian mengurangi peningkatan jumlah penduduk dan keluarga lebih sejahtera. Menghilangkan pendapat banyak anak banyak rejeki, karena dengan banyak anak beba</w:t>
      </w:r>
      <w:r w:rsidRPr="00EF7FC4">
        <w:rPr>
          <w:rStyle w:val="CommentReference"/>
          <w:rFonts w:ascii="Times New Roman" w:hAnsi="Times New Roman" w:cs="Times New Roman"/>
          <w:sz w:val="24"/>
          <w:szCs w:val="24"/>
        </w:rPr>
        <w:t>n kehidupan juga semakin meningkat.</w:t>
      </w:r>
    </w:p>
    <w:p w:rsidR="008709C9" w:rsidRPr="00EF7FC4" w:rsidRDefault="00D81067">
      <w:pPr>
        <w:pStyle w:val="ListParagraph"/>
        <w:numPr>
          <w:ilvl w:val="0"/>
          <w:numId w:val="15"/>
        </w:numPr>
        <w:spacing w:line="360" w:lineRule="auto"/>
        <w:ind w:leftChars="300" w:left="600"/>
        <w:jc w:val="both"/>
        <w:rPr>
          <w:rStyle w:val="CommentReference"/>
          <w:rFonts w:ascii="Times New Roman" w:hAnsi="Times New Roman" w:cs="Times New Roman"/>
          <w:b/>
          <w:bCs/>
          <w:sz w:val="24"/>
          <w:szCs w:val="24"/>
          <w:lang w:val="zh-CN"/>
        </w:rPr>
      </w:pPr>
      <w:r w:rsidRPr="00EF7FC4">
        <w:rPr>
          <w:rStyle w:val="CommentReference"/>
          <w:rFonts w:ascii="Times New Roman" w:hAnsi="Times New Roman" w:cs="Times New Roman"/>
          <w:b/>
          <w:bCs/>
          <w:sz w:val="24"/>
          <w:szCs w:val="24"/>
          <w:lang w:val="zh-CN"/>
        </w:rPr>
        <w:t xml:space="preserve">Usia </w:t>
      </w:r>
    </w:p>
    <w:p w:rsidR="008709C9" w:rsidRPr="00EF7FC4" w:rsidRDefault="00D81067">
      <w:pPr>
        <w:pStyle w:val="ListParagraph"/>
        <w:spacing w:line="360" w:lineRule="auto"/>
        <w:ind w:left="800" w:firstLine="717"/>
        <w:jc w:val="both"/>
        <w:rPr>
          <w:rFonts w:ascii="Times New Roman" w:hAnsi="Times New Roman" w:cs="Times New Roman"/>
          <w:sz w:val="24"/>
          <w:szCs w:val="24"/>
          <w:lang w:val="zh-CN"/>
        </w:rPr>
      </w:pPr>
      <w:r w:rsidRPr="00EF7FC4">
        <w:rPr>
          <w:rFonts w:ascii="Times New Roman" w:eastAsia="Times New Roman" w:hAnsi="Times New Roman" w:cs="Times New Roman"/>
          <w:sz w:val="24"/>
          <w:szCs w:val="24"/>
          <w:highlight w:val="white"/>
        </w:rPr>
        <w:lastRenderedPageBreak/>
        <w:t>Hasil penelitian pada Ibu Hamil Trimester 1 di Puskesmas Modo,</w:t>
      </w:r>
      <w:r w:rsidRPr="00EF7FC4">
        <w:rPr>
          <w:rFonts w:ascii="Times New Roman" w:hAnsi="Times New Roman" w:cs="Times New Roman"/>
          <w:sz w:val="24"/>
          <w:szCs w:val="24"/>
          <w:lang w:val="zh-CN"/>
        </w:rPr>
        <w:t xml:space="preserve">Identifikasi usia dari responden adalah sebagai berikut </w:t>
      </w:r>
      <w:r w:rsidRPr="00EF7FC4">
        <w:rPr>
          <w:rFonts w:ascii="Times New Roman" w:eastAsia="Times New Roman" w:hAnsi="Times New Roman" w:cs="Times New Roman"/>
          <w:bCs/>
          <w:sz w:val="24"/>
          <w:szCs w:val="24"/>
          <w:highlight w:val="white"/>
          <w:lang w:val="zh-CN"/>
        </w:rPr>
        <w:t xml:space="preserve">jumlah responden 86, responden yang berusia </w:t>
      </w:r>
      <w:r w:rsidRPr="00EF7FC4">
        <w:rPr>
          <w:rFonts w:ascii="Times New Roman" w:hAnsi="Times New Roman" w:cs="Times New Roman"/>
          <w:sz w:val="24"/>
          <w:szCs w:val="24"/>
        </w:rPr>
        <w:t>&lt;20 tahun dan &gt;35 tahun</w:t>
      </w:r>
      <w:r w:rsidRPr="00EF7FC4">
        <w:rPr>
          <w:rFonts w:ascii="Times New Roman" w:hAnsi="Times New Roman" w:cs="Times New Roman"/>
          <w:sz w:val="24"/>
          <w:szCs w:val="24"/>
          <w:lang w:val="zh-CN"/>
        </w:rPr>
        <w:t xml:space="preserve"> sebanyak 26 responden (30,2%) dan yang berusia </w:t>
      </w:r>
      <w:r w:rsidRPr="00EF7FC4">
        <w:rPr>
          <w:rFonts w:ascii="Times New Roman" w:hAnsi="Times New Roman" w:cs="Times New Roman"/>
          <w:sz w:val="24"/>
          <w:szCs w:val="24"/>
        </w:rPr>
        <w:t>20 -30 tahun</w:t>
      </w:r>
      <w:r w:rsidRPr="00EF7FC4">
        <w:rPr>
          <w:rFonts w:ascii="Times New Roman" w:hAnsi="Times New Roman" w:cs="Times New Roman"/>
          <w:sz w:val="24"/>
          <w:szCs w:val="24"/>
          <w:lang w:val="zh-CN"/>
        </w:rPr>
        <w:t xml:space="preserve"> sebanyak 60 responden (69,8%). </w:t>
      </w:r>
    </w:p>
    <w:p w:rsidR="008709C9" w:rsidRPr="00EF7FC4" w:rsidRDefault="00D81067">
      <w:pPr>
        <w:pStyle w:val="ListParagraph"/>
        <w:spacing w:line="360" w:lineRule="auto"/>
        <w:ind w:left="800" w:firstLine="717"/>
        <w:jc w:val="both"/>
        <w:rPr>
          <w:rFonts w:ascii="Times New Roman" w:hAnsi="Times New Roman" w:cs="Times New Roman"/>
          <w:sz w:val="24"/>
          <w:szCs w:val="24"/>
          <w:lang w:val="zh-CN"/>
        </w:rPr>
      </w:pPr>
      <w:r w:rsidRPr="00EF7FC4">
        <w:rPr>
          <w:rFonts w:ascii="Times New Roman" w:hAnsi="Times New Roman" w:cs="Times New Roman"/>
          <w:sz w:val="24"/>
          <w:szCs w:val="24"/>
        </w:rPr>
        <w:t>Ibu hamil pada umur terlalu muda (&lt;20 tahun ) tidak atau belum siap untuk memperhatikan lingkungan yang diperlukan untuk pertumbuhan janin. Terjadi kompetisi makan</w:t>
      </w:r>
      <w:r w:rsidRPr="00EF7FC4">
        <w:rPr>
          <w:rFonts w:ascii="Times New Roman" w:hAnsi="Times New Roman" w:cs="Times New Roman"/>
          <w:sz w:val="24"/>
          <w:szCs w:val="24"/>
        </w:rPr>
        <w:t>an antar janin dan ibunya sendiri yang masih dalam pertumbuhan dan adanya pertumbuhan hormonal yang terjadi selama kehamilan. Umur ibu hamil di atas 35 tahun lebih cenderung mengalami anemia, hal ini disebabkan karena pengaruh turunnya cadangan zat besi da</w:t>
      </w:r>
      <w:r w:rsidRPr="00EF7FC4">
        <w:rPr>
          <w:rFonts w:ascii="Times New Roman" w:hAnsi="Times New Roman" w:cs="Times New Roman"/>
          <w:sz w:val="24"/>
          <w:szCs w:val="24"/>
        </w:rPr>
        <w:t xml:space="preserve">lam tubuh akibat masa fertilisasi . </w:t>
      </w:r>
      <w:r w:rsidRPr="00EF7FC4">
        <w:rPr>
          <w:rFonts w:ascii="Times New Roman" w:hAnsi="Times New Roman" w:cs="Times New Roman"/>
          <w:sz w:val="24"/>
          <w:szCs w:val="24"/>
          <w:lang w:val="zh-CN"/>
        </w:rPr>
        <w:t xml:space="preserve">(Padmi, 2018). </w:t>
      </w:r>
    </w:p>
    <w:p w:rsidR="008709C9" w:rsidRPr="00EF7FC4" w:rsidRDefault="00D81067">
      <w:pPr>
        <w:pStyle w:val="ListParagraph"/>
        <w:spacing w:line="360" w:lineRule="auto"/>
        <w:ind w:left="800" w:firstLine="717"/>
        <w:jc w:val="both"/>
        <w:rPr>
          <w:rFonts w:ascii="Times New Roman" w:hAnsi="Times New Roman" w:cs="Times New Roman"/>
          <w:sz w:val="24"/>
          <w:szCs w:val="24"/>
          <w:lang w:val="zh-CN"/>
        </w:rPr>
      </w:pPr>
      <w:r w:rsidRPr="00EF7FC4">
        <w:rPr>
          <w:rFonts w:ascii="Times New Roman" w:hAnsi="Times New Roman" w:cs="Times New Roman"/>
          <w:sz w:val="24"/>
          <w:szCs w:val="24"/>
          <w:lang w:val="zh-CN"/>
        </w:rPr>
        <w:t xml:space="preserve">Hal ini sejalan dengan penelitian yang dilakukan oleh </w:t>
      </w:r>
      <w:r w:rsidRPr="00EF7FC4">
        <w:rPr>
          <w:rFonts w:ascii="Times New Roman" w:eastAsia="sans-serif" w:hAnsi="Times New Roman" w:cs="Times New Roman"/>
          <w:sz w:val="24"/>
          <w:szCs w:val="24"/>
          <w:shd w:val="clear" w:color="auto" w:fill="FFFFFF"/>
        </w:rPr>
        <w:t>Riyani, Marianna, Hijriyati</w:t>
      </w:r>
      <w:r w:rsidRPr="00EF7FC4">
        <w:rPr>
          <w:rFonts w:ascii="Times New Roman" w:eastAsia="sans-serif" w:hAnsi="Times New Roman" w:cs="Times New Roman"/>
          <w:sz w:val="24"/>
          <w:szCs w:val="24"/>
          <w:shd w:val="clear" w:color="auto" w:fill="FFFFFF"/>
          <w:lang w:val="zh-CN"/>
        </w:rPr>
        <w:t>., 2020, dengan hasil terdapat hubungan antara usia dengan kejadian anemia pada ibu hamil. Pada penelitian tersebut dari re</w:t>
      </w:r>
      <w:r w:rsidRPr="00EF7FC4">
        <w:rPr>
          <w:rFonts w:ascii="Times New Roman" w:eastAsia="sans-serif" w:hAnsi="Times New Roman" w:cs="Times New Roman"/>
          <w:sz w:val="24"/>
          <w:szCs w:val="24"/>
          <w:shd w:val="clear" w:color="auto" w:fill="FFFFFF"/>
          <w:lang w:val="zh-CN"/>
        </w:rPr>
        <w:t>sponden dengan usia berisiko (&lt;20 tahun dan &gt; 35 tahun) terdapat 86,7 % responden yang mengalami anemia dalam kehamilan.</w:t>
      </w:r>
    </w:p>
    <w:p w:rsidR="008709C9" w:rsidRPr="00EF7FC4" w:rsidRDefault="00D81067">
      <w:pPr>
        <w:pStyle w:val="ListParagraph"/>
        <w:numPr>
          <w:ilvl w:val="0"/>
          <w:numId w:val="15"/>
        </w:numPr>
        <w:spacing w:line="360" w:lineRule="auto"/>
        <w:ind w:leftChars="300" w:left="600"/>
        <w:jc w:val="both"/>
        <w:rPr>
          <w:rFonts w:ascii="Times New Roman" w:hAnsi="Times New Roman" w:cs="Times New Roman"/>
          <w:b/>
          <w:bCs/>
          <w:sz w:val="24"/>
          <w:szCs w:val="24"/>
          <w:lang w:val="zh-CN"/>
        </w:rPr>
      </w:pPr>
      <w:r w:rsidRPr="00EF7FC4">
        <w:rPr>
          <w:rFonts w:ascii="Times New Roman" w:hAnsi="Times New Roman" w:cs="Times New Roman"/>
          <w:b/>
          <w:bCs/>
          <w:sz w:val="24"/>
          <w:szCs w:val="24"/>
          <w:lang w:val="zh-CN"/>
        </w:rPr>
        <w:t>Hubungan Paritas dengan Kejadian Anemia pada Ibu Hamil</w:t>
      </w:r>
    </w:p>
    <w:p w:rsidR="008709C9" w:rsidRPr="00EF7FC4" w:rsidRDefault="00D81067">
      <w:pPr>
        <w:pStyle w:val="ListParagraph"/>
        <w:spacing w:line="360" w:lineRule="auto"/>
        <w:ind w:left="800" w:firstLine="715"/>
        <w:jc w:val="both"/>
        <w:rPr>
          <w:rFonts w:ascii="Times New Roman" w:hAnsi="Times New Roman" w:cs="Times New Roman"/>
          <w:sz w:val="24"/>
          <w:szCs w:val="24"/>
        </w:rPr>
      </w:pPr>
      <w:r w:rsidRPr="00EF7FC4">
        <w:rPr>
          <w:rFonts w:ascii="Times New Roman" w:eastAsia="Times New Roman" w:hAnsi="Times New Roman" w:cs="Times New Roman"/>
          <w:sz w:val="24"/>
          <w:szCs w:val="24"/>
          <w:highlight w:val="white"/>
          <w:lang w:val="zh-CN"/>
        </w:rPr>
        <w:t xml:space="preserve">Hasil analisis bivariat hubungan </w:t>
      </w:r>
      <w:r w:rsidRPr="00EF7FC4">
        <w:rPr>
          <w:rFonts w:ascii="Times New Roman" w:eastAsia="Times New Roman" w:hAnsi="Times New Roman" w:cs="Times New Roman"/>
          <w:bCs/>
          <w:sz w:val="24"/>
          <w:szCs w:val="24"/>
          <w:highlight w:val="white"/>
          <w:lang w:val="zh-CN"/>
        </w:rPr>
        <w:t xml:space="preserve">paritas dengan kejadian anemia pada responden di Puskesmas Modo Kabupaten Lamongan Tahun 2020. Dari responden dengan Paritas &gt;2 terdapat 14 responden (60,9%)  yang mengalami anemia, dan sebanyak 9 responden (31,1%) yang tidak anemia. Dari responden dengan </w:t>
      </w:r>
      <w:r w:rsidRPr="00EF7FC4">
        <w:rPr>
          <w:rFonts w:ascii="Times New Roman" w:hAnsi="Times New Roman" w:cs="Times New Roman"/>
          <w:sz w:val="24"/>
          <w:szCs w:val="24"/>
          <w:lang w:val="zh-CN"/>
        </w:rPr>
        <w:t>P</w:t>
      </w:r>
      <w:r w:rsidRPr="00EF7FC4">
        <w:rPr>
          <w:rFonts w:ascii="Times New Roman" w:hAnsi="Times New Roman" w:cs="Times New Roman"/>
          <w:sz w:val="24"/>
          <w:szCs w:val="24"/>
        </w:rPr>
        <w:t>aritas ≤2</w:t>
      </w:r>
      <w:r w:rsidRPr="00EF7FC4">
        <w:rPr>
          <w:rFonts w:ascii="Times New Roman" w:hAnsi="Times New Roman" w:cs="Times New Roman"/>
          <w:sz w:val="24"/>
          <w:szCs w:val="24"/>
          <w:lang w:val="zh-CN"/>
        </w:rPr>
        <w:t xml:space="preserve"> yang berjumlah 63, terdapat  22 responden (34,9%) yang mengalami anemia dan terdapat 41 responden (65,1%) yang tidak anemia. Hasil uji Chi Square dengan program SPSS versi 24 didapatkan hasil p value 0,031 lebuh kecil dari yang ditentukan yaitu </w:t>
      </w:r>
      <w:r w:rsidRPr="00EF7FC4">
        <w:rPr>
          <w:rFonts w:ascii="Times New Roman" w:hAnsi="Times New Roman" w:cs="Times New Roman"/>
          <w:sz w:val="24"/>
          <w:szCs w:val="24"/>
          <w:lang w:val="zh-CN"/>
        </w:rPr>
        <w:t>0,05  berarti Ha diterima yang artinya terdapat hubungan yang signifikan antara paritas dengan kejadian anemia dalam kehamilan trimester 1 di Puskesmas Modo Kabupaten Lamongan tahun 2020.</w:t>
      </w:r>
    </w:p>
    <w:p w:rsidR="008709C9" w:rsidRPr="00EF7FC4" w:rsidRDefault="00D81067">
      <w:pPr>
        <w:pStyle w:val="ListParagraph"/>
        <w:spacing w:line="360" w:lineRule="auto"/>
        <w:ind w:left="800" w:firstLine="715"/>
        <w:jc w:val="both"/>
        <w:rPr>
          <w:rFonts w:ascii="Times New Roman" w:hAnsi="Times New Roman" w:cs="Times New Roman"/>
          <w:sz w:val="24"/>
          <w:szCs w:val="24"/>
          <w:lang w:val="zh-CN"/>
        </w:rPr>
      </w:pPr>
      <w:r w:rsidRPr="00EF7FC4">
        <w:rPr>
          <w:rFonts w:ascii="Times New Roman" w:hAnsi="Times New Roman" w:cs="Times New Roman"/>
          <w:sz w:val="24"/>
          <w:szCs w:val="24"/>
          <w:lang w:val="zh-CN"/>
        </w:rPr>
        <w:t>S</w:t>
      </w:r>
      <w:r w:rsidRPr="00EF7FC4">
        <w:rPr>
          <w:rFonts w:ascii="Times New Roman" w:hAnsi="Times New Roman" w:cs="Times New Roman"/>
          <w:sz w:val="24"/>
          <w:szCs w:val="24"/>
        </w:rPr>
        <w:t>etelah kehamilan yang ketiga resiko anemia meningkat, hal ini diseb</w:t>
      </w:r>
      <w:r w:rsidRPr="00EF7FC4">
        <w:rPr>
          <w:rFonts w:ascii="Times New Roman" w:hAnsi="Times New Roman" w:cs="Times New Roman"/>
          <w:sz w:val="24"/>
          <w:szCs w:val="24"/>
        </w:rPr>
        <w:t xml:space="preserve">abkan karena pada kehamilan yang berulang menimbulkan </w:t>
      </w:r>
      <w:r w:rsidRPr="00EF7FC4">
        <w:rPr>
          <w:rFonts w:ascii="Times New Roman" w:hAnsi="Times New Roman" w:cs="Times New Roman"/>
          <w:sz w:val="24"/>
          <w:szCs w:val="24"/>
        </w:rPr>
        <w:lastRenderedPageBreak/>
        <w:t xml:space="preserve">kerusakan pada pembuluh darah dan dinding uterus yang biasanya mempengaruhi sirkulasi nutrisi ke janin. Semakin sering seorang wanita melahirkan maka semakin besar resiko kehilangan darah dan berdampak </w:t>
      </w:r>
      <w:r w:rsidRPr="00EF7FC4">
        <w:rPr>
          <w:rFonts w:ascii="Times New Roman" w:hAnsi="Times New Roman" w:cs="Times New Roman"/>
          <w:sz w:val="24"/>
          <w:szCs w:val="24"/>
        </w:rPr>
        <w:t xml:space="preserve">pada penurunan kadar Hb. Setiap kali wanita melahirkan, jumlah zat besi yang hilang diperkirakan sebesar 250 mg. </w:t>
      </w:r>
      <w:r w:rsidRPr="00EF7FC4">
        <w:rPr>
          <w:rFonts w:ascii="Times New Roman" w:hAnsi="Times New Roman" w:cs="Times New Roman"/>
          <w:sz w:val="24"/>
          <w:szCs w:val="24"/>
          <w:lang w:val="zh-CN"/>
        </w:rPr>
        <w:t xml:space="preserve">(Hidayati, 2018). </w:t>
      </w:r>
    </w:p>
    <w:p w:rsidR="008709C9" w:rsidRPr="00EF7FC4" w:rsidRDefault="00D81067">
      <w:pPr>
        <w:pStyle w:val="ListParagraph"/>
        <w:spacing w:line="360" w:lineRule="auto"/>
        <w:ind w:left="800" w:firstLine="715"/>
        <w:jc w:val="both"/>
        <w:rPr>
          <w:rFonts w:ascii="Times New Roman" w:hAnsi="Times New Roman" w:cs="Times New Roman"/>
          <w:sz w:val="24"/>
          <w:szCs w:val="24"/>
          <w:lang w:val="zh-CN"/>
        </w:rPr>
      </w:pPr>
      <w:r w:rsidRPr="00EF7FC4">
        <w:rPr>
          <w:rFonts w:ascii="Times New Roman" w:hAnsi="Times New Roman" w:cs="Times New Roman"/>
          <w:sz w:val="24"/>
          <w:szCs w:val="24"/>
          <w:lang w:val="zh-CN"/>
        </w:rPr>
        <w:t>Hasil penelitian ini sejalan dengan hasil penelitian Astriana, 2017 yang menunjukkan hasil bahwa terdapat hubungan yang berm</w:t>
      </w:r>
      <w:r w:rsidRPr="00EF7FC4">
        <w:rPr>
          <w:rFonts w:ascii="Times New Roman" w:hAnsi="Times New Roman" w:cs="Times New Roman"/>
          <w:sz w:val="24"/>
          <w:szCs w:val="24"/>
          <w:lang w:val="zh-CN"/>
        </w:rPr>
        <w:t xml:space="preserve">akana antara paritas dengan kejadian anemia pada ibu hamil. </w:t>
      </w:r>
      <w:r w:rsidRPr="00EF7FC4">
        <w:rPr>
          <w:rFonts w:ascii="Times New Roman" w:hAnsi="Times New Roman" w:cs="Times New Roman"/>
          <w:sz w:val="24"/>
          <w:szCs w:val="24"/>
        </w:rPr>
        <w:t>Ibu yang memiliki anak lebih dari tiga juga merupakan salah satu faktor yang menyebabkan terjadinya anemia selama masa kehamilan. Hal ini disebabkan karena terlalu sering hamil dapat menguras cada</w:t>
      </w:r>
      <w:r w:rsidRPr="00EF7FC4">
        <w:rPr>
          <w:rFonts w:ascii="Times New Roman" w:hAnsi="Times New Roman" w:cs="Times New Roman"/>
          <w:sz w:val="24"/>
          <w:szCs w:val="24"/>
        </w:rPr>
        <w:t>ngan zat gizi tubuh ibu</w:t>
      </w:r>
      <w:r w:rsidRPr="00EF7FC4">
        <w:rPr>
          <w:rFonts w:ascii="Times New Roman" w:hAnsi="Times New Roman" w:cs="Times New Roman"/>
          <w:sz w:val="24"/>
          <w:szCs w:val="24"/>
          <w:lang w:val="zh-CN"/>
        </w:rPr>
        <w:t xml:space="preserve">. </w:t>
      </w:r>
      <w:r w:rsidRPr="00EF7FC4">
        <w:rPr>
          <w:rFonts w:ascii="Times New Roman" w:hAnsi="Times New Roman" w:cs="Times New Roman"/>
          <w:sz w:val="24"/>
          <w:szCs w:val="24"/>
        </w:rPr>
        <w:t>Kebanyakan anemia yang diderita masyarakat adalah karena kekurangan zat besi.</w:t>
      </w:r>
      <w:r w:rsidRPr="00EF7FC4">
        <w:rPr>
          <w:rFonts w:ascii="Times New Roman" w:hAnsi="Times New Roman" w:cs="Times New Roman"/>
          <w:sz w:val="24"/>
          <w:szCs w:val="24"/>
          <w:lang w:val="zh-CN"/>
        </w:rPr>
        <w:t xml:space="preserve"> (Amini,2018).</w:t>
      </w:r>
      <w:r w:rsidRPr="00EF7FC4">
        <w:rPr>
          <w:rFonts w:ascii="Times New Roman" w:hAnsi="Times New Roman" w:cs="Times New Roman"/>
          <w:sz w:val="24"/>
          <w:szCs w:val="24"/>
        </w:rPr>
        <w:t>Dengan adanya hubungan ini maka disarankan seorang wanita lebih baik hanya memiliki 2 anak, karena dengan semakin sering wanita tersebut ham</w:t>
      </w:r>
      <w:r w:rsidRPr="00EF7FC4">
        <w:rPr>
          <w:rFonts w:ascii="Times New Roman" w:hAnsi="Times New Roman" w:cs="Times New Roman"/>
          <w:sz w:val="24"/>
          <w:szCs w:val="24"/>
        </w:rPr>
        <w:t>il dan memiliki anak lebih dari 2 maka akan meningkatkan resiko kematian ibu dan bayi akibat anemia.</w:t>
      </w:r>
    </w:p>
    <w:p w:rsidR="008709C9" w:rsidRPr="00EF7FC4" w:rsidRDefault="00D81067">
      <w:pPr>
        <w:pStyle w:val="ListParagraph"/>
        <w:numPr>
          <w:ilvl w:val="0"/>
          <w:numId w:val="15"/>
        </w:numPr>
        <w:spacing w:line="360" w:lineRule="auto"/>
        <w:ind w:leftChars="300" w:left="600"/>
        <w:jc w:val="both"/>
        <w:rPr>
          <w:rFonts w:ascii="Times New Roman" w:hAnsi="Times New Roman" w:cs="Times New Roman"/>
          <w:b/>
          <w:bCs/>
          <w:sz w:val="24"/>
          <w:szCs w:val="24"/>
          <w:lang w:val="zh-CN"/>
        </w:rPr>
      </w:pPr>
      <w:r w:rsidRPr="00EF7FC4">
        <w:rPr>
          <w:rFonts w:ascii="Times New Roman" w:hAnsi="Times New Roman" w:cs="Times New Roman"/>
          <w:b/>
          <w:bCs/>
          <w:sz w:val="24"/>
          <w:szCs w:val="24"/>
          <w:lang w:val="zh-CN"/>
        </w:rPr>
        <w:t>Hubungan Usia dengan Kejadian Anemia dalam Kehamilan</w:t>
      </w:r>
    </w:p>
    <w:p w:rsidR="008709C9" w:rsidRPr="00EF7FC4" w:rsidRDefault="00D81067">
      <w:pPr>
        <w:pStyle w:val="ListParagraph"/>
        <w:spacing w:line="360" w:lineRule="auto"/>
        <w:ind w:left="800" w:firstLine="714"/>
        <w:jc w:val="both"/>
        <w:rPr>
          <w:rFonts w:ascii="Times New Roman" w:hAnsi="Times New Roman" w:cs="Times New Roman"/>
          <w:sz w:val="24"/>
          <w:szCs w:val="24"/>
          <w:lang w:val="zh-CN"/>
        </w:rPr>
      </w:pPr>
      <w:r w:rsidRPr="00EF7FC4">
        <w:rPr>
          <w:rFonts w:ascii="Times New Roman" w:hAnsi="Times New Roman" w:cs="Times New Roman"/>
          <w:sz w:val="24"/>
          <w:szCs w:val="24"/>
          <w:lang w:val="zh-CN"/>
        </w:rPr>
        <w:t xml:space="preserve">Hasil analisis bivariat hubungan usia dengan kejadian anemia dalam kehamilan trimester 1 di Puskesmas </w:t>
      </w:r>
      <w:r w:rsidRPr="00EF7FC4">
        <w:rPr>
          <w:rFonts w:ascii="Times New Roman" w:hAnsi="Times New Roman" w:cs="Times New Roman"/>
          <w:sz w:val="24"/>
          <w:szCs w:val="24"/>
          <w:lang w:val="zh-CN"/>
        </w:rPr>
        <w:t xml:space="preserve">Modo Kabupaten Lamongan sebagai berikut, </w:t>
      </w:r>
      <w:r w:rsidRPr="00EF7FC4">
        <w:rPr>
          <w:rFonts w:ascii="Times New Roman" w:eastAsia="Times New Roman" w:hAnsi="Times New Roman" w:cs="Times New Roman"/>
          <w:bCs/>
          <w:sz w:val="24"/>
          <w:szCs w:val="24"/>
          <w:highlight w:val="white"/>
          <w:lang w:val="zh-CN"/>
        </w:rPr>
        <w:t xml:space="preserve">Responden dengan usia </w:t>
      </w:r>
      <w:r w:rsidRPr="00EF7FC4">
        <w:rPr>
          <w:rFonts w:ascii="Times New Roman" w:hAnsi="Times New Roman" w:cs="Times New Roman"/>
          <w:sz w:val="24"/>
          <w:szCs w:val="24"/>
        </w:rPr>
        <w:t>&lt;20 tahun dan &gt;35 tahun</w:t>
      </w:r>
      <w:r w:rsidRPr="00EF7FC4">
        <w:rPr>
          <w:rFonts w:ascii="Times New Roman" w:hAnsi="Times New Roman" w:cs="Times New Roman"/>
          <w:sz w:val="24"/>
          <w:szCs w:val="24"/>
          <w:lang w:val="zh-CN"/>
        </w:rPr>
        <w:t xml:space="preserve"> sebanyal 26 responden (30,2%),</w:t>
      </w:r>
      <w:r w:rsidRPr="00EF7FC4">
        <w:rPr>
          <w:rFonts w:ascii="Times New Roman" w:eastAsia="Times New Roman" w:hAnsi="Times New Roman" w:cs="Times New Roman"/>
          <w:bCs/>
          <w:sz w:val="24"/>
          <w:szCs w:val="24"/>
          <w:highlight w:val="white"/>
          <w:lang w:val="zh-CN"/>
        </w:rPr>
        <w:t xml:space="preserve"> terdapat 14 responden (53,8%)  yang mengalami anemia, dan sebanyak 12 responden (46,2%) yang tidak anemia. Dari responden dengan usia 20 -</w:t>
      </w:r>
      <w:r w:rsidRPr="00EF7FC4">
        <w:rPr>
          <w:rFonts w:ascii="Times New Roman" w:eastAsia="Times New Roman" w:hAnsi="Times New Roman" w:cs="Times New Roman"/>
          <w:bCs/>
          <w:sz w:val="24"/>
          <w:szCs w:val="24"/>
          <w:highlight w:val="white"/>
          <w:lang w:val="zh-CN"/>
        </w:rPr>
        <w:t>30 tahun</w:t>
      </w:r>
      <w:r w:rsidRPr="00EF7FC4">
        <w:rPr>
          <w:rFonts w:ascii="Times New Roman" w:hAnsi="Times New Roman" w:cs="Times New Roman"/>
          <w:sz w:val="24"/>
          <w:szCs w:val="24"/>
          <w:lang w:val="zh-CN"/>
        </w:rPr>
        <w:t xml:space="preserve"> yang berjumlah 60 responden (69,8%), terdapat  22 responden (36,7%) yang mengalami anemia dan terdapat 38 responden (63,3%) yang tidak anemia. Hasil uji Chi Square dengan program SPSS versi 24 diperoleh hasil p 0,138 lebih besar dari 0,05  H0 dite</w:t>
      </w:r>
      <w:r w:rsidRPr="00EF7FC4">
        <w:rPr>
          <w:rFonts w:ascii="Times New Roman" w:hAnsi="Times New Roman" w:cs="Times New Roman"/>
          <w:sz w:val="24"/>
          <w:szCs w:val="24"/>
          <w:lang w:val="zh-CN"/>
        </w:rPr>
        <w:t xml:space="preserve">rima, yang artinya tidak ada hubungan yang signifikan antara usia dengan kejadian anemia dalam kehamilan trimester 1 di Puskesmas Modo Kabupaten Lamongan tahun 2020. </w:t>
      </w:r>
    </w:p>
    <w:p w:rsidR="008709C9" w:rsidRPr="00EF7FC4" w:rsidRDefault="00D81067">
      <w:pPr>
        <w:pStyle w:val="ListParagraph"/>
        <w:spacing w:line="360" w:lineRule="auto"/>
        <w:ind w:left="800" w:firstLine="714"/>
        <w:jc w:val="both"/>
        <w:rPr>
          <w:rFonts w:ascii="Times New Roman" w:hAnsi="Times New Roman" w:cs="Times New Roman"/>
          <w:sz w:val="24"/>
          <w:szCs w:val="24"/>
          <w:lang w:val="zh-CN"/>
        </w:rPr>
      </w:pPr>
      <w:r w:rsidRPr="00EF7FC4">
        <w:rPr>
          <w:rFonts w:ascii="Times New Roman" w:hAnsi="Times New Roman" w:cs="Times New Roman"/>
          <w:sz w:val="24"/>
          <w:szCs w:val="24"/>
        </w:rPr>
        <w:t>Pada kejadian anemia ibu hamil salah satu fa</w:t>
      </w:r>
      <w:r w:rsidRPr="00EF7FC4">
        <w:rPr>
          <w:rFonts w:ascii="Times New Roman" w:hAnsi="Times New Roman" w:cs="Times New Roman"/>
          <w:sz w:val="24"/>
          <w:szCs w:val="24"/>
          <w:lang w:val="zh-CN"/>
        </w:rPr>
        <w:t>k</w:t>
      </w:r>
      <w:r w:rsidRPr="00EF7FC4">
        <w:rPr>
          <w:rFonts w:ascii="Times New Roman" w:hAnsi="Times New Roman" w:cs="Times New Roman"/>
          <w:sz w:val="24"/>
          <w:szCs w:val="24"/>
        </w:rPr>
        <w:t xml:space="preserve">tor yang mempengaruhi adalah usia ibu saat </w:t>
      </w:r>
      <w:r w:rsidRPr="00EF7FC4">
        <w:rPr>
          <w:rFonts w:ascii="Times New Roman" w:hAnsi="Times New Roman" w:cs="Times New Roman"/>
          <w:sz w:val="24"/>
          <w:szCs w:val="24"/>
        </w:rPr>
        <w:t xml:space="preserve">hamil. Wanita hamil di usia dibawah 20 tahun dimana pada usia tersebut diketahui bahwa organ dalam </w:t>
      </w:r>
      <w:r w:rsidRPr="00EF7FC4">
        <w:rPr>
          <w:rFonts w:ascii="Times New Roman" w:hAnsi="Times New Roman" w:cs="Times New Roman"/>
          <w:sz w:val="24"/>
          <w:szCs w:val="24"/>
        </w:rPr>
        <w:lastRenderedPageBreak/>
        <w:t>tubuhnya masih dalam proses pematangan dan perkembangan salah satunya sistem reproduksi. Untuk memenuhi perkembangan reproduksi tubuhnya masih butuh banyak s</w:t>
      </w:r>
      <w:r w:rsidRPr="00EF7FC4">
        <w:rPr>
          <w:rFonts w:ascii="Times New Roman" w:hAnsi="Times New Roman" w:cs="Times New Roman"/>
          <w:sz w:val="24"/>
          <w:szCs w:val="24"/>
        </w:rPr>
        <w:t xml:space="preserve">uplai berbagai zat gizi, sehingga jika terjadi kehamilan di usia ini tentunya kebutuhan zat gizi akan meningkat dibanding wanita yang hamil diatas 20 tahun. Zat gizi yang diperlukan tubuh jika tidak tepenuhi tentunya akan mengakibatkan anemia. Pada wanita </w:t>
      </w:r>
      <w:r w:rsidRPr="00EF7FC4">
        <w:rPr>
          <w:rFonts w:ascii="Times New Roman" w:hAnsi="Times New Roman" w:cs="Times New Roman"/>
          <w:sz w:val="24"/>
          <w:szCs w:val="24"/>
        </w:rPr>
        <w:t>hamil usia diatas 35 tahun juga beresiko anemia dikarenakan kemampuan daya tahan tubuh sudah mulai menurun dan beresiko mengalamai berbagai masalah kehamilan salah satunya anemia</w:t>
      </w:r>
      <w:r w:rsidRPr="00EF7FC4">
        <w:rPr>
          <w:rFonts w:ascii="Times New Roman" w:hAnsi="Times New Roman" w:cs="Times New Roman"/>
          <w:sz w:val="24"/>
          <w:szCs w:val="24"/>
          <w:lang w:val="zh-CN"/>
        </w:rPr>
        <w:t xml:space="preserve">. (Sari, 2021). </w:t>
      </w:r>
    </w:p>
    <w:p w:rsidR="008709C9" w:rsidRPr="00EF7FC4" w:rsidRDefault="00D81067">
      <w:pPr>
        <w:pStyle w:val="ListParagraph"/>
        <w:spacing w:line="360" w:lineRule="auto"/>
        <w:ind w:left="800" w:firstLine="714"/>
        <w:jc w:val="both"/>
        <w:rPr>
          <w:rFonts w:ascii="Times New Roman" w:hAnsi="Times New Roman" w:cs="Times New Roman"/>
          <w:sz w:val="24"/>
          <w:szCs w:val="24"/>
        </w:rPr>
      </w:pPr>
      <w:r w:rsidRPr="00EF7FC4">
        <w:rPr>
          <w:rFonts w:ascii="Times New Roman" w:hAnsi="Times New Roman" w:cs="Times New Roman"/>
          <w:sz w:val="24"/>
          <w:szCs w:val="24"/>
          <w:lang w:val="zh-CN"/>
        </w:rPr>
        <w:t xml:space="preserve">Pada penelitian ini menunjukkan hasil tidak ada hubungan antara umur dengan kejadian anemia dalam kehamilan, hal ini kemungkinan masih terdapat faktor lain yang bisa mempengaruhi terjadinya anemia dalam kehamilan. Hasil penelitian ini sejalan dengan hasil </w:t>
      </w:r>
      <w:r w:rsidRPr="00EF7FC4">
        <w:rPr>
          <w:rFonts w:ascii="Times New Roman" w:hAnsi="Times New Roman" w:cs="Times New Roman"/>
          <w:sz w:val="24"/>
          <w:szCs w:val="24"/>
          <w:lang w:val="zh-CN"/>
        </w:rPr>
        <w:t xml:space="preserve">penelitian Majidah, 2018 Tidak ada hubungan bermakna antara umur ibu dengan anemia pada ibu hamil trimester III  di Kota Yogyakarta tahun 2017 dengan p </w:t>
      </w:r>
      <w:r w:rsidRPr="00EF7FC4">
        <w:rPr>
          <w:rFonts w:ascii="Times New Roman" w:hAnsi="Times New Roman" w:cs="Times New Roman"/>
          <w:i/>
          <w:iCs/>
          <w:sz w:val="24"/>
          <w:szCs w:val="24"/>
          <w:lang w:val="zh-CN"/>
        </w:rPr>
        <w:t>value</w:t>
      </w:r>
      <w:r w:rsidRPr="00EF7FC4">
        <w:rPr>
          <w:rFonts w:ascii="Times New Roman" w:hAnsi="Times New Roman" w:cs="Times New Roman"/>
          <w:sz w:val="24"/>
          <w:szCs w:val="24"/>
          <w:lang w:val="zh-CN"/>
        </w:rPr>
        <w:t xml:space="preserve"> 0,243</w:t>
      </w:r>
      <w:r w:rsidRPr="00EF7FC4">
        <w:rPr>
          <w:rFonts w:ascii="Times New Roman" w:hAnsi="Times New Roman" w:cs="Times New Roman"/>
          <w:sz w:val="24"/>
          <w:szCs w:val="24"/>
        </w:rPr>
        <w:t>. Kemungkinan lain dari penyebab anemia pada kehamilan trimester I ;Faktor dari nutrisi dan k</w:t>
      </w:r>
      <w:r w:rsidRPr="00EF7FC4">
        <w:rPr>
          <w:rFonts w:ascii="Times New Roman" w:hAnsi="Times New Roman" w:cs="Times New Roman"/>
          <w:sz w:val="24"/>
          <w:szCs w:val="24"/>
        </w:rPr>
        <w:t xml:space="preserve">ebiasaan makanan yang dikonsumsi ibu, belakangan ini pola konsumsi makanan masyarakat sudah bergeser. Mereka lebih suka makanan junk food daripada makanan segar yang banyak mengandung Zat Besi. </w:t>
      </w:r>
    </w:p>
    <w:p w:rsidR="00EF7FC4" w:rsidRPr="00EF7FC4" w:rsidRDefault="00EF7FC4">
      <w:pPr>
        <w:pStyle w:val="ListParagraph"/>
        <w:spacing w:line="360" w:lineRule="auto"/>
        <w:ind w:left="800" w:firstLine="714"/>
        <w:jc w:val="both"/>
        <w:rPr>
          <w:rFonts w:ascii="Times New Roman" w:eastAsia="Times New Roman" w:hAnsi="Times New Roman" w:cs="Times New Roman"/>
          <w:b/>
          <w:bCs/>
          <w:sz w:val="24"/>
          <w:szCs w:val="24"/>
          <w:highlight w:val="white"/>
          <w:lang w:val="zh-CN"/>
        </w:rPr>
      </w:pPr>
    </w:p>
    <w:p w:rsidR="008709C9" w:rsidRPr="00EF7FC4" w:rsidRDefault="00D81067">
      <w:pPr>
        <w:numPr>
          <w:ilvl w:val="0"/>
          <w:numId w:val="12"/>
        </w:numPr>
        <w:spacing w:line="360" w:lineRule="auto"/>
        <w:jc w:val="both"/>
        <w:rPr>
          <w:rFonts w:ascii="Times New Roman" w:eastAsia="Times New Roman" w:hAnsi="Times New Roman" w:cs="Times New Roman"/>
          <w:b/>
          <w:bCs/>
          <w:sz w:val="24"/>
          <w:szCs w:val="24"/>
          <w:highlight w:val="white"/>
          <w:lang w:val="zh-CN"/>
        </w:rPr>
      </w:pPr>
      <w:r w:rsidRPr="00EF7FC4">
        <w:rPr>
          <w:rFonts w:ascii="Times New Roman" w:eastAsia="Times New Roman" w:hAnsi="Times New Roman" w:cs="Times New Roman"/>
          <w:b/>
          <w:bCs/>
          <w:sz w:val="24"/>
          <w:szCs w:val="24"/>
          <w:highlight w:val="white"/>
          <w:lang w:val="zh-CN"/>
        </w:rPr>
        <w:t>SIMPULAN DAN SARAN</w:t>
      </w:r>
    </w:p>
    <w:p w:rsidR="008709C9" w:rsidRPr="00EF7FC4" w:rsidRDefault="00D81067">
      <w:pPr>
        <w:numPr>
          <w:ilvl w:val="0"/>
          <w:numId w:val="16"/>
        </w:numPr>
        <w:spacing w:line="480" w:lineRule="auto"/>
        <w:ind w:leftChars="152" w:left="304"/>
        <w:jc w:val="both"/>
        <w:rPr>
          <w:rFonts w:ascii="Times New Roman" w:hAnsi="Times New Roman" w:cs="Times New Roman"/>
          <w:b/>
          <w:bCs/>
          <w:sz w:val="24"/>
          <w:szCs w:val="24"/>
        </w:rPr>
      </w:pPr>
      <w:r w:rsidRPr="00EF7FC4">
        <w:rPr>
          <w:rFonts w:ascii="Times New Roman" w:eastAsia="Times New Roman" w:hAnsi="Times New Roman" w:cs="Times New Roman"/>
          <w:b/>
          <w:bCs/>
          <w:sz w:val="24"/>
          <w:szCs w:val="24"/>
          <w:lang w:val="zh-CN"/>
        </w:rPr>
        <w:t>Simpulan</w:t>
      </w:r>
    </w:p>
    <w:p w:rsidR="008709C9" w:rsidRPr="00EF7FC4" w:rsidRDefault="00D81067">
      <w:pPr>
        <w:spacing w:line="360" w:lineRule="auto"/>
        <w:ind w:leftChars="277" w:left="554" w:firstLineChars="300" w:firstLine="720"/>
        <w:jc w:val="both"/>
        <w:rPr>
          <w:rFonts w:ascii="Times New Roman" w:hAnsi="Times New Roman" w:cs="Times New Roman"/>
          <w:sz w:val="24"/>
          <w:szCs w:val="24"/>
          <w:lang w:val="zh-CN"/>
        </w:rPr>
      </w:pPr>
      <w:r w:rsidRPr="00EF7FC4">
        <w:rPr>
          <w:rFonts w:ascii="Times New Roman" w:hAnsi="Times New Roman" w:cs="Times New Roman"/>
          <w:sz w:val="24"/>
          <w:szCs w:val="24"/>
          <w:lang w:val="zh-CN"/>
        </w:rPr>
        <w:t>Dari hasil disrtibusi frekuensi p</w:t>
      </w:r>
      <w:r w:rsidRPr="00EF7FC4">
        <w:rPr>
          <w:rFonts w:ascii="Times New Roman" w:hAnsi="Times New Roman" w:cs="Times New Roman"/>
          <w:sz w:val="24"/>
          <w:szCs w:val="24"/>
          <w:lang w:val="zh-CN"/>
        </w:rPr>
        <w:t xml:space="preserve">ada </w:t>
      </w:r>
      <w:r w:rsidRPr="00EF7FC4">
        <w:rPr>
          <w:rFonts w:ascii="Times New Roman" w:hAnsi="Times New Roman" w:cs="Times New Roman"/>
          <w:sz w:val="24"/>
          <w:szCs w:val="24"/>
        </w:rPr>
        <w:t xml:space="preserve">ibu hamil Trimester 1  di Puskesmas Modo pada tahun 2020 </w:t>
      </w:r>
      <w:r w:rsidRPr="00EF7FC4">
        <w:rPr>
          <w:rFonts w:ascii="Times New Roman" w:hAnsi="Times New Roman" w:cs="Times New Roman"/>
          <w:sz w:val="24"/>
          <w:szCs w:val="24"/>
          <w:lang w:val="zh-CN"/>
        </w:rPr>
        <w:t xml:space="preserve"> ini diperoleh hasil lebih </w:t>
      </w:r>
      <w:r w:rsidRPr="00EF7FC4">
        <w:rPr>
          <w:rFonts w:ascii="Times New Roman" w:eastAsia="Times New Roman" w:hAnsi="Times New Roman" w:cs="Times New Roman"/>
          <w:bCs/>
          <w:sz w:val="24"/>
          <w:szCs w:val="24"/>
          <w:highlight w:val="white"/>
          <w:lang w:val="zh-CN"/>
        </w:rPr>
        <w:t xml:space="preserve">lebih banyak ibu hamil </w:t>
      </w:r>
      <w:r w:rsidRPr="00EF7FC4">
        <w:rPr>
          <w:rFonts w:ascii="Times New Roman" w:hAnsi="Times New Roman" w:cs="Times New Roman"/>
          <w:sz w:val="24"/>
          <w:szCs w:val="24"/>
          <w:lang w:val="zh-CN"/>
        </w:rPr>
        <w:t xml:space="preserve">dengan paritas </w:t>
      </w:r>
      <w:r w:rsidRPr="00EF7FC4">
        <w:rPr>
          <w:rFonts w:ascii="Times New Roman" w:hAnsi="Times New Roman" w:cs="Times New Roman"/>
          <w:sz w:val="24"/>
          <w:szCs w:val="24"/>
        </w:rPr>
        <w:t>≤2</w:t>
      </w:r>
      <w:r w:rsidRPr="00EF7FC4">
        <w:rPr>
          <w:rFonts w:ascii="Times New Roman" w:hAnsi="Times New Roman" w:cs="Times New Roman"/>
          <w:sz w:val="24"/>
          <w:szCs w:val="24"/>
          <w:lang w:val="zh-CN"/>
        </w:rPr>
        <w:t xml:space="preserve"> (tidak berisiko) </w:t>
      </w:r>
      <w:r w:rsidRPr="00EF7FC4">
        <w:rPr>
          <w:rFonts w:ascii="Times New Roman" w:hAnsi="Times New Roman" w:cs="Times New Roman"/>
          <w:sz w:val="24"/>
          <w:szCs w:val="24"/>
        </w:rPr>
        <w:t xml:space="preserve">sebanyak 63 ibu hamil ( 73,3 % ) </w:t>
      </w:r>
      <w:r w:rsidRPr="00EF7FC4">
        <w:rPr>
          <w:rFonts w:ascii="Times New Roman" w:hAnsi="Times New Roman" w:cs="Times New Roman"/>
          <w:sz w:val="24"/>
          <w:szCs w:val="24"/>
          <w:lang w:val="zh-CN"/>
        </w:rPr>
        <w:t xml:space="preserve">dibandingkan </w:t>
      </w:r>
      <w:r w:rsidRPr="00EF7FC4">
        <w:rPr>
          <w:rFonts w:ascii="Times New Roman" w:eastAsia="Times New Roman" w:hAnsi="Times New Roman" w:cs="Times New Roman"/>
          <w:bCs/>
          <w:sz w:val="24"/>
          <w:szCs w:val="24"/>
          <w:highlight w:val="white"/>
          <w:lang w:val="zh-CN"/>
        </w:rPr>
        <w:t xml:space="preserve">ibu hamil </w:t>
      </w:r>
      <w:r w:rsidRPr="00EF7FC4">
        <w:rPr>
          <w:rFonts w:ascii="Times New Roman" w:hAnsi="Times New Roman" w:cs="Times New Roman"/>
          <w:sz w:val="24"/>
          <w:szCs w:val="24"/>
        </w:rPr>
        <w:t xml:space="preserve">paritas </w:t>
      </w:r>
      <w:r w:rsidRPr="00EF7FC4">
        <w:rPr>
          <w:rFonts w:ascii="Times New Roman" w:hAnsi="Times New Roman" w:cs="Times New Roman"/>
          <w:sz w:val="24"/>
          <w:szCs w:val="24"/>
          <w:lang w:val="zh-CN"/>
        </w:rPr>
        <w:t>&gt;</w:t>
      </w:r>
      <w:r w:rsidRPr="00EF7FC4">
        <w:rPr>
          <w:rFonts w:ascii="Times New Roman" w:hAnsi="Times New Roman" w:cs="Times New Roman"/>
          <w:sz w:val="24"/>
          <w:szCs w:val="24"/>
        </w:rPr>
        <w:t>2</w:t>
      </w:r>
      <w:r w:rsidRPr="00EF7FC4">
        <w:rPr>
          <w:rFonts w:ascii="Times New Roman" w:hAnsi="Times New Roman" w:cs="Times New Roman"/>
          <w:sz w:val="24"/>
          <w:szCs w:val="24"/>
          <w:lang w:val="zh-CN"/>
        </w:rPr>
        <w:t xml:space="preserve"> (berisiko)</w:t>
      </w:r>
      <w:r w:rsidRPr="00EF7FC4">
        <w:rPr>
          <w:rFonts w:ascii="Times New Roman" w:hAnsi="Times New Roman" w:cs="Times New Roman"/>
          <w:sz w:val="24"/>
          <w:szCs w:val="24"/>
        </w:rPr>
        <w:t xml:space="preserve"> sebanyak 23 ibu hamil (26,7%)</w:t>
      </w:r>
      <w:r w:rsidRPr="00EF7FC4">
        <w:rPr>
          <w:rFonts w:ascii="Times New Roman" w:hAnsi="Times New Roman" w:cs="Times New Roman"/>
          <w:sz w:val="24"/>
          <w:szCs w:val="24"/>
          <w:lang w:val="zh-CN"/>
        </w:rPr>
        <w:t xml:space="preserve">. </w:t>
      </w:r>
      <w:r w:rsidRPr="00EF7FC4">
        <w:rPr>
          <w:rFonts w:ascii="Times New Roman" w:hAnsi="Times New Roman" w:cs="Times New Roman"/>
          <w:sz w:val="24"/>
          <w:szCs w:val="24"/>
          <w:lang w:val="zh-CN"/>
        </w:rPr>
        <w:t>Distribusi frekuensi variabel usia</w:t>
      </w:r>
      <w:r w:rsidRPr="00EF7FC4">
        <w:rPr>
          <w:rFonts w:ascii="Times New Roman" w:eastAsia="Times New Roman" w:hAnsi="Times New Roman" w:cs="Times New Roman"/>
          <w:bCs/>
          <w:sz w:val="24"/>
          <w:szCs w:val="24"/>
          <w:highlight w:val="white"/>
          <w:lang w:val="zh-CN"/>
        </w:rPr>
        <w:t xml:space="preserve">lebih banyak ibu hamil dengan usia yang tidak berisiko yaitu usia 20-30 tahun </w:t>
      </w:r>
      <w:r w:rsidRPr="00EF7FC4">
        <w:rPr>
          <w:rFonts w:ascii="Times New Roman" w:eastAsia="Times New Roman" w:hAnsi="Times New Roman" w:cs="Times New Roman"/>
          <w:bCs/>
          <w:sz w:val="24"/>
          <w:szCs w:val="24"/>
          <w:highlight w:val="white"/>
        </w:rPr>
        <w:t xml:space="preserve">sebanyak 60 ibu hamil (69,8%), </w:t>
      </w:r>
      <w:r w:rsidRPr="00EF7FC4">
        <w:rPr>
          <w:rFonts w:ascii="Times New Roman" w:eastAsia="Times New Roman" w:hAnsi="Times New Roman" w:cs="Times New Roman"/>
          <w:bCs/>
          <w:sz w:val="24"/>
          <w:szCs w:val="24"/>
          <w:highlight w:val="white"/>
          <w:lang w:val="zh-CN"/>
        </w:rPr>
        <w:t>dibandingkan usia berisiko yaitu usia &lt;20 tahun dan &gt;35 tahun</w:t>
      </w:r>
      <w:r w:rsidRPr="00EF7FC4">
        <w:rPr>
          <w:rFonts w:ascii="Times New Roman" w:eastAsia="Times New Roman" w:hAnsi="Times New Roman" w:cs="Times New Roman"/>
          <w:bCs/>
          <w:sz w:val="24"/>
          <w:szCs w:val="24"/>
          <w:highlight w:val="white"/>
        </w:rPr>
        <w:t xml:space="preserve"> sebanyak 26 ibu hamil (30,2%)</w:t>
      </w:r>
      <w:r w:rsidRPr="00EF7FC4">
        <w:rPr>
          <w:rFonts w:ascii="Times New Roman" w:eastAsia="Times New Roman" w:hAnsi="Times New Roman" w:cs="Times New Roman"/>
          <w:bCs/>
          <w:sz w:val="24"/>
          <w:szCs w:val="24"/>
          <w:highlight w:val="white"/>
          <w:lang w:val="zh-CN"/>
        </w:rPr>
        <w:t xml:space="preserve">. </w:t>
      </w:r>
      <w:r w:rsidRPr="00EF7FC4">
        <w:rPr>
          <w:rFonts w:ascii="Times New Roman" w:hAnsi="Times New Roman" w:cs="Times New Roman"/>
          <w:sz w:val="24"/>
          <w:szCs w:val="24"/>
          <w:lang w:val="zh-CN"/>
        </w:rPr>
        <w:t>Dari hasil Uji Chi S</w:t>
      </w:r>
      <w:r w:rsidRPr="00EF7FC4">
        <w:rPr>
          <w:rFonts w:ascii="Times New Roman" w:hAnsi="Times New Roman" w:cs="Times New Roman"/>
          <w:sz w:val="24"/>
          <w:szCs w:val="24"/>
          <w:lang w:val="zh-CN"/>
        </w:rPr>
        <w:t xml:space="preserve">quare terdapat hubungan yang </w:t>
      </w:r>
      <w:r w:rsidRPr="00EF7FC4">
        <w:rPr>
          <w:rFonts w:ascii="Times New Roman" w:hAnsi="Times New Roman" w:cs="Times New Roman"/>
          <w:sz w:val="24"/>
          <w:szCs w:val="24"/>
          <w:lang w:val="zh-CN"/>
        </w:rPr>
        <w:lastRenderedPageBreak/>
        <w:t>signifikan antara paritas dengan kejadian anemia dan tidak ada hubungan yang signifikan antara umur dengan kejadian anemia dalam kehamilan trimester 1 di Puskesmas Modo Kabupaten Lamongan Tahun 2020.</w:t>
      </w:r>
    </w:p>
    <w:p w:rsidR="008709C9" w:rsidRPr="00EF7FC4" w:rsidRDefault="008709C9">
      <w:pPr>
        <w:spacing w:line="360" w:lineRule="auto"/>
        <w:ind w:leftChars="277" w:left="554" w:firstLineChars="300" w:firstLine="720"/>
        <w:jc w:val="both"/>
        <w:rPr>
          <w:rFonts w:ascii="Times New Roman" w:hAnsi="Times New Roman" w:cs="Times New Roman"/>
          <w:sz w:val="24"/>
          <w:szCs w:val="24"/>
          <w:lang w:val="zh-CN"/>
        </w:rPr>
      </w:pPr>
    </w:p>
    <w:p w:rsidR="008709C9" w:rsidRPr="00EF7FC4" w:rsidRDefault="00D81067">
      <w:pPr>
        <w:numPr>
          <w:ilvl w:val="0"/>
          <w:numId w:val="16"/>
        </w:numPr>
        <w:spacing w:line="360" w:lineRule="auto"/>
        <w:ind w:leftChars="152" w:left="304"/>
        <w:jc w:val="both"/>
        <w:rPr>
          <w:rFonts w:ascii="Times New Roman" w:eastAsia="Times New Roman" w:hAnsi="Times New Roman" w:cs="Times New Roman"/>
          <w:b/>
          <w:bCs/>
          <w:sz w:val="24"/>
          <w:szCs w:val="24"/>
          <w:highlight w:val="white"/>
          <w:lang w:val="zh-CN"/>
        </w:rPr>
      </w:pPr>
      <w:r w:rsidRPr="00EF7FC4">
        <w:rPr>
          <w:rFonts w:ascii="Times New Roman" w:eastAsia="Times New Roman" w:hAnsi="Times New Roman" w:cs="Times New Roman"/>
          <w:b/>
          <w:bCs/>
          <w:sz w:val="24"/>
          <w:szCs w:val="24"/>
          <w:highlight w:val="white"/>
          <w:lang w:val="zh-CN"/>
        </w:rPr>
        <w:t>Saran</w:t>
      </w:r>
    </w:p>
    <w:p w:rsidR="008709C9" w:rsidRPr="00EF7FC4" w:rsidRDefault="00D81067">
      <w:pPr>
        <w:spacing w:line="360" w:lineRule="auto"/>
        <w:ind w:leftChars="277" w:left="554" w:firstLineChars="300" w:firstLine="720"/>
        <w:jc w:val="both"/>
        <w:rPr>
          <w:rFonts w:ascii="Times New Roman" w:eastAsia="Times New Roman" w:hAnsi="Times New Roman" w:cs="Times New Roman"/>
          <w:b/>
          <w:bCs/>
          <w:sz w:val="24"/>
          <w:szCs w:val="24"/>
          <w:highlight w:val="white"/>
          <w:lang w:val="zh-CN"/>
        </w:rPr>
      </w:pPr>
      <w:r w:rsidRPr="00EF7FC4">
        <w:rPr>
          <w:rFonts w:ascii="Times New Roman" w:hAnsi="Times New Roman" w:cs="Times New Roman"/>
          <w:sz w:val="24"/>
          <w:szCs w:val="24"/>
        </w:rPr>
        <w:t>Hasil Penelitian dih</w:t>
      </w:r>
      <w:r w:rsidRPr="00EF7FC4">
        <w:rPr>
          <w:rFonts w:ascii="Times New Roman" w:hAnsi="Times New Roman" w:cs="Times New Roman"/>
          <w:sz w:val="24"/>
          <w:szCs w:val="24"/>
        </w:rPr>
        <w:t>arapkan dapat digunakan sebagai bahan acuan informasi bagi masyarakat agar bisa mencegah agar tidak sampai terjadi adanya anemia dalam kehamila</w:t>
      </w:r>
      <w:r w:rsidRPr="00EF7FC4">
        <w:rPr>
          <w:rFonts w:ascii="Times New Roman" w:hAnsi="Times New Roman" w:cs="Times New Roman"/>
          <w:sz w:val="24"/>
          <w:szCs w:val="24"/>
          <w:lang w:val="zh-CN"/>
        </w:rPr>
        <w:t xml:space="preserve">n. </w:t>
      </w:r>
      <w:r w:rsidRPr="00EF7FC4">
        <w:rPr>
          <w:rFonts w:ascii="Times New Roman" w:hAnsi="Times New Roman" w:cs="Times New Roman"/>
          <w:sz w:val="24"/>
          <w:szCs w:val="24"/>
        </w:rPr>
        <w:t>Dengan harapan akan diketahui salah satu faktor yang bisa mempengaruhi terhadap kejadian anemia dalam kehamila</w:t>
      </w:r>
      <w:r w:rsidRPr="00EF7FC4">
        <w:rPr>
          <w:rFonts w:ascii="Times New Roman" w:hAnsi="Times New Roman" w:cs="Times New Roman"/>
          <w:sz w:val="24"/>
          <w:szCs w:val="24"/>
        </w:rPr>
        <w:t>n, dari hasil penelitian tersebut petugas kesehatan terutama Bidan yang berada di wilayah bisa segera mengantisipasi dan melakukan pencegahan dini terhadap kejadian anemia dalam kehamila</w:t>
      </w:r>
      <w:r w:rsidRPr="00EF7FC4">
        <w:rPr>
          <w:rFonts w:ascii="Times New Roman" w:hAnsi="Times New Roman" w:cs="Times New Roman"/>
          <w:sz w:val="24"/>
          <w:szCs w:val="24"/>
          <w:lang w:val="zh-CN"/>
        </w:rPr>
        <w:t>n</w:t>
      </w:r>
    </w:p>
    <w:p w:rsidR="008709C9" w:rsidRPr="00EF7FC4" w:rsidRDefault="00D81067">
      <w:pPr>
        <w:shd w:val="clear" w:color="auto" w:fill="FFFFFF"/>
        <w:spacing w:line="360" w:lineRule="auto"/>
        <w:jc w:val="both"/>
        <w:rPr>
          <w:rFonts w:ascii="Times New Roman" w:hAnsi="Times New Roman" w:cs="Times New Roman"/>
          <w:sz w:val="24"/>
          <w:szCs w:val="24"/>
          <w:lang w:val="zh-CN"/>
        </w:rPr>
      </w:pPr>
      <w:r w:rsidRPr="00EF7FC4">
        <w:rPr>
          <w:rFonts w:ascii="Times New Roman" w:eastAsia="sans-serif" w:hAnsi="Times New Roman" w:cs="Times New Roman"/>
          <w:b/>
          <w:bCs/>
          <w:sz w:val="24"/>
          <w:szCs w:val="24"/>
          <w:shd w:val="clear" w:color="auto" w:fill="FFFFFF"/>
          <w:lang w:val="zh-CN"/>
        </w:rPr>
        <w:t>Daftar Pustaka</w:t>
      </w:r>
    </w:p>
    <w:p w:rsidR="008709C9" w:rsidRPr="00EF7FC4" w:rsidRDefault="00D81067">
      <w:pPr>
        <w:ind w:left="840" w:hangingChars="350" w:hanging="840"/>
        <w:jc w:val="both"/>
        <w:rPr>
          <w:rFonts w:ascii="Times New Roman" w:hAnsi="Times New Roman" w:cs="Times New Roman"/>
          <w:sz w:val="24"/>
          <w:szCs w:val="24"/>
          <w:lang w:val="zh-CN"/>
        </w:rPr>
      </w:pPr>
      <w:r w:rsidRPr="00EF7FC4">
        <w:rPr>
          <w:rFonts w:ascii="Times New Roman" w:hAnsi="Times New Roman" w:cs="Times New Roman"/>
          <w:sz w:val="24"/>
          <w:szCs w:val="24"/>
          <w:lang w:val="zh-CN"/>
        </w:rPr>
        <w:t>Amini, A. (2018). Usia Ibu dan Paritas Sebagai Faktor</w:t>
      </w:r>
      <w:r w:rsidRPr="00EF7FC4">
        <w:rPr>
          <w:rFonts w:ascii="Times New Roman" w:hAnsi="Times New Roman" w:cs="Times New Roman"/>
          <w:sz w:val="24"/>
          <w:szCs w:val="24"/>
          <w:lang w:val="zh-CN"/>
        </w:rPr>
        <w:t xml:space="preserve"> Risiko Yang Mempengaruhi Kejadian Anemia Pada Ibu Hamil di Wilayah Kerja Puskesmas Ampenan. Jurnal Kebidanan UM.Mataram. e-ISSN 2614-3364  </w:t>
      </w:r>
    </w:p>
    <w:p w:rsidR="008709C9" w:rsidRPr="00EF7FC4" w:rsidRDefault="00D81067">
      <w:pPr>
        <w:ind w:left="720" w:hangingChars="300" w:hanging="720"/>
        <w:jc w:val="both"/>
        <w:rPr>
          <w:rStyle w:val="Hyperlink"/>
          <w:rFonts w:ascii="Times New Roman" w:hAnsi="Times New Roman" w:cs="Times New Roman"/>
          <w:color w:val="auto"/>
          <w:sz w:val="24"/>
          <w:szCs w:val="24"/>
          <w:u w:val="none"/>
        </w:rPr>
      </w:pPr>
      <w:r w:rsidRPr="00EF7FC4">
        <w:rPr>
          <w:rFonts w:ascii="Times New Roman" w:hAnsi="Times New Roman" w:cs="Times New Roman"/>
          <w:sz w:val="24"/>
          <w:szCs w:val="24"/>
        </w:rPr>
        <w:t>Astriana, Willy (2017). Kejadian Anemia pada Ibu Hamil ditinjau dari paritas dan usia. Jurnal Aisyah: Jurnal Ilmu K</w:t>
      </w:r>
      <w:r w:rsidRPr="00EF7FC4">
        <w:rPr>
          <w:rFonts w:ascii="Times New Roman" w:hAnsi="Times New Roman" w:cs="Times New Roman"/>
          <w:sz w:val="24"/>
          <w:szCs w:val="24"/>
        </w:rPr>
        <w:t xml:space="preserve">esehatan. 2 (2), 123-130. ISSN 2502 -9495. </w:t>
      </w:r>
      <w:hyperlink r:id="rId15" w:history="1">
        <w:r w:rsidRPr="00EF7FC4">
          <w:rPr>
            <w:rStyle w:val="Hyperlink"/>
            <w:rFonts w:ascii="Times New Roman" w:hAnsi="Times New Roman" w:cs="Times New Roman"/>
            <w:color w:val="auto"/>
            <w:sz w:val="24"/>
            <w:szCs w:val="24"/>
            <w:u w:val="none"/>
          </w:rPr>
          <w:t>http://ejournal.stikesaisyah.ac.id/index.php/jika/</w:t>
        </w:r>
      </w:hyperlink>
    </w:p>
    <w:p w:rsidR="008709C9" w:rsidRPr="00EF7FC4" w:rsidRDefault="00D81067">
      <w:pPr>
        <w:ind w:left="720" w:hangingChars="300" w:hanging="720"/>
        <w:jc w:val="both"/>
        <w:rPr>
          <w:rFonts w:ascii="Times New Roman" w:hAnsi="Times New Roman" w:cs="Times New Roman"/>
          <w:sz w:val="24"/>
          <w:szCs w:val="24"/>
          <w:lang w:val="zh-CN"/>
        </w:rPr>
      </w:pPr>
      <w:r w:rsidRPr="00EF7FC4">
        <w:rPr>
          <w:rFonts w:ascii="Times New Roman" w:hAnsi="Times New Roman" w:cs="Times New Roman"/>
          <w:sz w:val="24"/>
          <w:szCs w:val="24"/>
          <w:lang w:val="zh-CN"/>
        </w:rPr>
        <w:t xml:space="preserve">Dinas Kesehatan Provinsi  Jawa Timur. (2021). </w:t>
      </w:r>
      <w:r w:rsidRPr="00EF7FC4">
        <w:rPr>
          <w:rFonts w:ascii="Times New Roman" w:hAnsi="Times New Roman" w:cs="Times New Roman"/>
          <w:i/>
          <w:iCs/>
          <w:sz w:val="24"/>
          <w:szCs w:val="24"/>
          <w:lang w:val="zh-CN"/>
        </w:rPr>
        <w:t>Profil Kesehatan Tahun 2020</w:t>
      </w:r>
      <w:r w:rsidRPr="00EF7FC4">
        <w:rPr>
          <w:rFonts w:ascii="Times New Roman" w:hAnsi="Times New Roman" w:cs="Times New Roman"/>
          <w:sz w:val="24"/>
          <w:szCs w:val="24"/>
          <w:lang w:val="zh-CN"/>
        </w:rPr>
        <w:t>. Surabaya. Mei 2021.</w:t>
      </w:r>
    </w:p>
    <w:p w:rsidR="008709C9" w:rsidRPr="00EF7FC4" w:rsidRDefault="00D81067">
      <w:pPr>
        <w:ind w:left="720" w:hangingChars="300" w:hanging="720"/>
        <w:jc w:val="both"/>
        <w:rPr>
          <w:rFonts w:ascii="Times New Roman" w:hAnsi="Times New Roman" w:cs="Times New Roman"/>
          <w:sz w:val="24"/>
          <w:szCs w:val="24"/>
          <w:lang w:val="zh-CN"/>
        </w:rPr>
      </w:pPr>
      <w:r w:rsidRPr="00EF7FC4">
        <w:rPr>
          <w:rFonts w:ascii="Times New Roman" w:hAnsi="Times New Roman" w:cs="Times New Roman"/>
          <w:sz w:val="24"/>
          <w:szCs w:val="24"/>
          <w:lang w:val="zh-CN"/>
        </w:rPr>
        <w:t xml:space="preserve">Dinas Kesehatan Kabupaten Lamongan (2021). </w:t>
      </w:r>
      <w:r w:rsidRPr="00EF7FC4">
        <w:rPr>
          <w:rFonts w:ascii="Times New Roman" w:hAnsi="Times New Roman" w:cs="Times New Roman"/>
          <w:i/>
          <w:iCs/>
          <w:sz w:val="24"/>
          <w:szCs w:val="24"/>
          <w:lang w:val="zh-CN"/>
        </w:rPr>
        <w:t>Profil Kesehatan Tahun 2020</w:t>
      </w:r>
      <w:r w:rsidRPr="00EF7FC4">
        <w:rPr>
          <w:rFonts w:ascii="Times New Roman" w:hAnsi="Times New Roman" w:cs="Times New Roman"/>
          <w:sz w:val="24"/>
          <w:szCs w:val="24"/>
          <w:lang w:val="zh-CN"/>
        </w:rPr>
        <w:t xml:space="preserve">. Lamongan, 2021.  </w:t>
      </w:r>
    </w:p>
    <w:p w:rsidR="008709C9" w:rsidRPr="00EF7FC4" w:rsidRDefault="00D81067">
      <w:pPr>
        <w:ind w:left="720" w:hangingChars="300" w:hanging="720"/>
        <w:jc w:val="both"/>
        <w:rPr>
          <w:rFonts w:ascii="Times New Roman" w:hAnsi="Times New Roman" w:cs="Times New Roman"/>
          <w:sz w:val="24"/>
          <w:szCs w:val="24"/>
          <w:lang w:val="zh-CN"/>
        </w:rPr>
      </w:pPr>
      <w:r w:rsidRPr="00EF7FC4">
        <w:rPr>
          <w:rFonts w:ascii="Times New Roman" w:hAnsi="Times New Roman" w:cs="Times New Roman"/>
          <w:sz w:val="24"/>
          <w:szCs w:val="24"/>
          <w:lang w:val="zh-CN"/>
        </w:rPr>
        <w:t xml:space="preserve">Herliafifah, R. (2020). Anemia Pada Ibu Hamil: Penyebab, Cara Mengobati, dan Mencegahnya. Artikel Hallosehat. </w:t>
      </w:r>
      <w:hyperlink r:id="rId16" w:history="1">
        <w:r w:rsidRPr="00EF7FC4">
          <w:rPr>
            <w:rStyle w:val="Hyperlink"/>
            <w:rFonts w:ascii="Times New Roman" w:hAnsi="Times New Roman" w:cs="Times New Roman"/>
            <w:color w:val="auto"/>
            <w:sz w:val="24"/>
            <w:szCs w:val="24"/>
            <w:u w:val="none"/>
            <w:lang w:val="zh-CN"/>
          </w:rPr>
          <w:t>https://google.com/amp/s/hellosehat.com/kehamilan/kandungan/penyebab-anemia-pada-ibu-hamil/</w:t>
        </w:r>
      </w:hyperlink>
    </w:p>
    <w:p w:rsidR="008709C9" w:rsidRPr="00EF7FC4" w:rsidRDefault="00D81067">
      <w:pPr>
        <w:ind w:left="720" w:hangingChars="300" w:hanging="720"/>
        <w:jc w:val="both"/>
        <w:rPr>
          <w:rFonts w:ascii="Times New Roman" w:hAnsi="Times New Roman" w:cs="Times New Roman"/>
          <w:sz w:val="24"/>
          <w:szCs w:val="24"/>
          <w:lang w:val="zh-CN"/>
        </w:rPr>
      </w:pPr>
      <w:r w:rsidRPr="00EF7FC4">
        <w:rPr>
          <w:rFonts w:ascii="Times New Roman" w:hAnsi="Times New Roman" w:cs="Times New Roman"/>
          <w:sz w:val="24"/>
          <w:szCs w:val="24"/>
          <w:lang w:val="zh-CN"/>
        </w:rPr>
        <w:t xml:space="preserve">Herliafifah, R., (2021). Kehamilan. Artikel. (online) </w:t>
      </w:r>
      <w:hyperlink r:id="rId17" w:history="1">
        <w:r w:rsidRPr="00EF7FC4">
          <w:rPr>
            <w:rStyle w:val="Hyperlink"/>
            <w:rFonts w:ascii="Times New Roman" w:hAnsi="Times New Roman" w:cs="Times New Roman"/>
            <w:color w:val="auto"/>
            <w:sz w:val="24"/>
            <w:szCs w:val="24"/>
            <w:u w:val="none"/>
            <w:lang w:val="zh-CN"/>
          </w:rPr>
          <w:t>https://hellosehat.com/kehamilan/masa-kehamilan</w:t>
        </w:r>
      </w:hyperlink>
    </w:p>
    <w:p w:rsidR="008709C9" w:rsidRPr="00EF7FC4" w:rsidRDefault="00D81067">
      <w:pPr>
        <w:ind w:left="720" w:hangingChars="300" w:hanging="720"/>
        <w:jc w:val="both"/>
        <w:rPr>
          <w:rFonts w:ascii="Times New Roman" w:hAnsi="Times New Roman" w:cs="Times New Roman"/>
          <w:sz w:val="24"/>
          <w:szCs w:val="24"/>
          <w:lang w:val="zh-CN"/>
        </w:rPr>
      </w:pPr>
      <w:r w:rsidRPr="00EF7FC4">
        <w:rPr>
          <w:rFonts w:ascii="Times New Roman" w:hAnsi="Times New Roman" w:cs="Times New Roman"/>
          <w:sz w:val="24"/>
          <w:szCs w:val="24"/>
          <w:lang w:val="zh-CN"/>
        </w:rPr>
        <w:t>Hidayati, I., Andrayani, E.N., (2018). Hubungan Jumlah Paritas dan Umur Kehamilan dengan Kejadian Anemia Ibu Hamil. Journal of Health Science and Prevention, vol.2 (1). ISSN 2549-919X (online)</w:t>
      </w:r>
    </w:p>
    <w:p w:rsidR="008709C9" w:rsidRPr="00EF7FC4" w:rsidRDefault="00D81067">
      <w:pPr>
        <w:ind w:left="720" w:hangingChars="300" w:hanging="720"/>
        <w:jc w:val="both"/>
        <w:rPr>
          <w:rFonts w:ascii="Times New Roman" w:hAnsi="Times New Roman" w:cs="Times New Roman"/>
          <w:sz w:val="24"/>
          <w:szCs w:val="24"/>
          <w:lang w:val="zh-CN"/>
        </w:rPr>
      </w:pPr>
      <w:r w:rsidRPr="00EF7FC4">
        <w:rPr>
          <w:rFonts w:ascii="Times New Roman" w:hAnsi="Times New Roman" w:cs="Times New Roman"/>
          <w:sz w:val="24"/>
          <w:szCs w:val="24"/>
        </w:rPr>
        <w:t xml:space="preserve">Huang, L., </w:t>
      </w:r>
      <w:r w:rsidRPr="00EF7FC4">
        <w:rPr>
          <w:rFonts w:ascii="Times New Roman" w:hAnsi="Times New Roman" w:cs="Times New Roman"/>
          <w:sz w:val="24"/>
          <w:szCs w:val="24"/>
        </w:rPr>
        <w:t>Purvarshi, G., Wang, S., Zhong, L., &amp; Tang, H. (2015). The Influence Of Iron-Deficiency Anemia During The Pregnancy On Preterm Birth And Birth Weight In South. Journal Of Food And Nutrition Research, 3(9), 570–574. https://doi.org/10.12691/jfnr-3-9-2</w:t>
      </w:r>
    </w:p>
    <w:p w:rsidR="008709C9" w:rsidRPr="00EF7FC4" w:rsidRDefault="00D81067">
      <w:pPr>
        <w:ind w:left="720" w:hangingChars="300" w:hanging="720"/>
        <w:jc w:val="both"/>
        <w:rPr>
          <w:rFonts w:ascii="Times New Roman" w:hAnsi="Times New Roman" w:cs="Times New Roman"/>
          <w:sz w:val="24"/>
          <w:szCs w:val="24"/>
          <w:lang w:val="zh-CN"/>
        </w:rPr>
      </w:pPr>
      <w:r w:rsidRPr="00EF7FC4">
        <w:rPr>
          <w:rFonts w:ascii="Times New Roman" w:hAnsi="Times New Roman" w:cs="Times New Roman"/>
          <w:sz w:val="24"/>
          <w:szCs w:val="24"/>
        </w:rPr>
        <w:t>Kemen</w:t>
      </w:r>
      <w:r w:rsidRPr="00EF7FC4">
        <w:rPr>
          <w:rFonts w:ascii="Times New Roman" w:hAnsi="Times New Roman" w:cs="Times New Roman"/>
          <w:sz w:val="24"/>
          <w:szCs w:val="24"/>
        </w:rPr>
        <w:t>kes R</w:t>
      </w:r>
      <w:r w:rsidRPr="00EF7FC4">
        <w:rPr>
          <w:rFonts w:ascii="Times New Roman" w:hAnsi="Times New Roman" w:cs="Times New Roman"/>
          <w:sz w:val="24"/>
          <w:szCs w:val="24"/>
          <w:lang w:val="zh-CN"/>
        </w:rPr>
        <w:t xml:space="preserve">I. (2020). </w:t>
      </w:r>
      <w:r w:rsidRPr="00EF7FC4">
        <w:rPr>
          <w:rFonts w:ascii="Times New Roman" w:hAnsi="Times New Roman" w:cs="Times New Roman"/>
          <w:i/>
          <w:iCs/>
          <w:sz w:val="24"/>
          <w:szCs w:val="24"/>
          <w:lang w:val="zh-CN"/>
        </w:rPr>
        <w:t>Profil Kesehatan Indonesia Tahun 2019</w:t>
      </w:r>
      <w:r w:rsidRPr="00EF7FC4">
        <w:rPr>
          <w:rFonts w:ascii="Times New Roman" w:hAnsi="Times New Roman" w:cs="Times New Roman"/>
          <w:sz w:val="24"/>
          <w:szCs w:val="24"/>
          <w:lang w:val="zh-CN"/>
        </w:rPr>
        <w:t>. Jakarta. Kemenkes RI .2020.  ISBN 978-602-416-977-0</w:t>
      </w:r>
    </w:p>
    <w:p w:rsidR="008709C9" w:rsidRPr="00EF7FC4" w:rsidRDefault="00D81067">
      <w:pPr>
        <w:ind w:left="720" w:hangingChars="300" w:hanging="720"/>
        <w:jc w:val="both"/>
        <w:rPr>
          <w:rFonts w:ascii="Times New Roman" w:hAnsi="Times New Roman" w:cs="Times New Roman"/>
          <w:sz w:val="24"/>
          <w:szCs w:val="24"/>
          <w:lang w:val="zh-CN"/>
        </w:rPr>
      </w:pPr>
      <w:r w:rsidRPr="00EF7FC4">
        <w:rPr>
          <w:rFonts w:ascii="Times New Roman" w:hAnsi="Times New Roman" w:cs="Times New Roman"/>
          <w:sz w:val="24"/>
          <w:szCs w:val="24"/>
        </w:rPr>
        <w:t xml:space="preserve">Kementerian Kesehatan RI. (2014). </w:t>
      </w:r>
      <w:r w:rsidRPr="00EF7FC4">
        <w:rPr>
          <w:rFonts w:ascii="Times New Roman" w:hAnsi="Times New Roman" w:cs="Times New Roman"/>
          <w:i/>
          <w:iCs/>
          <w:sz w:val="24"/>
          <w:szCs w:val="24"/>
        </w:rPr>
        <w:t>Buku Pedoman Pelaksanaan Kelas Ibu Hamil</w:t>
      </w:r>
      <w:r w:rsidRPr="00EF7FC4">
        <w:rPr>
          <w:rFonts w:ascii="Times New Roman" w:hAnsi="Times New Roman" w:cs="Times New Roman"/>
          <w:sz w:val="24"/>
          <w:szCs w:val="24"/>
        </w:rPr>
        <w:t>(pp. 1–16). pp. 1–16. Jakarta: Kemenkes RI.</w:t>
      </w:r>
    </w:p>
    <w:p w:rsidR="008709C9" w:rsidRPr="00EF7FC4" w:rsidRDefault="00D81067">
      <w:pPr>
        <w:ind w:left="720" w:hangingChars="300" w:hanging="720"/>
        <w:jc w:val="both"/>
        <w:rPr>
          <w:rFonts w:ascii="Times New Roman" w:hAnsi="Times New Roman" w:cs="Times New Roman"/>
          <w:sz w:val="24"/>
          <w:szCs w:val="24"/>
          <w:lang w:val="zh-CN"/>
        </w:rPr>
      </w:pPr>
      <w:r w:rsidRPr="00EF7FC4">
        <w:rPr>
          <w:rFonts w:ascii="Times New Roman" w:hAnsi="Times New Roman" w:cs="Times New Roman"/>
          <w:sz w:val="24"/>
          <w:szCs w:val="24"/>
          <w:lang w:val="zh-CN"/>
        </w:rPr>
        <w:lastRenderedPageBreak/>
        <w:t>Muamala,Team., (2021). Kategori</w:t>
      </w:r>
      <w:r w:rsidRPr="00EF7FC4">
        <w:rPr>
          <w:rFonts w:ascii="Times New Roman" w:hAnsi="Times New Roman" w:cs="Times New Roman"/>
          <w:sz w:val="24"/>
          <w:szCs w:val="24"/>
          <w:lang w:val="zh-CN"/>
        </w:rPr>
        <w:t xml:space="preserve"> Umur Menurut WHO &amp; Depkes yang Belum Banyak Diketahui Masyarakat. Artikel. (online) </w:t>
      </w:r>
      <w:hyperlink r:id="rId18" w:history="1">
        <w:r w:rsidRPr="00EF7FC4">
          <w:rPr>
            <w:rStyle w:val="Hyperlink"/>
            <w:rFonts w:ascii="Times New Roman" w:hAnsi="Times New Roman" w:cs="Times New Roman"/>
            <w:color w:val="auto"/>
            <w:sz w:val="24"/>
            <w:szCs w:val="24"/>
            <w:u w:val="none"/>
            <w:lang w:val="zh-CN"/>
          </w:rPr>
          <w:t>http://muamala.net/kategori-umur-menurut-who/</w:t>
        </w:r>
      </w:hyperlink>
    </w:p>
    <w:p w:rsidR="008709C9" w:rsidRPr="00EF7FC4" w:rsidRDefault="00D81067">
      <w:pPr>
        <w:ind w:left="720" w:hangingChars="300" w:hanging="720"/>
        <w:jc w:val="both"/>
        <w:rPr>
          <w:rFonts w:ascii="Times New Roman" w:hAnsi="Times New Roman" w:cs="Times New Roman"/>
          <w:sz w:val="24"/>
          <w:szCs w:val="24"/>
        </w:rPr>
      </w:pPr>
      <w:r w:rsidRPr="00EF7FC4">
        <w:rPr>
          <w:rFonts w:ascii="Times New Roman" w:hAnsi="Times New Roman" w:cs="Times New Roman"/>
          <w:sz w:val="24"/>
          <w:szCs w:val="24"/>
        </w:rPr>
        <w:t xml:space="preserve">Mulyati, L., Mudrikatun, &amp; Sawitry. (2013). Hubungan Dukungan </w:t>
      </w:r>
      <w:r w:rsidRPr="00EF7FC4">
        <w:rPr>
          <w:rFonts w:ascii="Times New Roman" w:hAnsi="Times New Roman" w:cs="Times New Roman"/>
          <w:sz w:val="24"/>
          <w:szCs w:val="24"/>
        </w:rPr>
        <w:t>Suami pada Ibu Hamil dengan Kunjungan ANC di Rumah Bersalin Bhakti IBI Jl.Sendangguwo Baru V No 44C Kota Semarang.</w:t>
      </w:r>
      <w:r w:rsidRPr="00EF7FC4">
        <w:rPr>
          <w:rFonts w:ascii="Times New Roman" w:hAnsi="Times New Roman" w:cs="Times New Roman"/>
          <w:i/>
          <w:iCs/>
          <w:sz w:val="24"/>
          <w:szCs w:val="24"/>
        </w:rPr>
        <w:t xml:space="preserve"> Jurnal Kebidanan Universitas Muhammadiyah Semarang</w:t>
      </w:r>
      <w:r w:rsidRPr="00EF7FC4">
        <w:rPr>
          <w:rFonts w:ascii="Times New Roman" w:hAnsi="Times New Roman" w:cs="Times New Roman"/>
          <w:sz w:val="24"/>
          <w:szCs w:val="24"/>
        </w:rPr>
        <w:t xml:space="preserve">, 2(1). </w:t>
      </w:r>
    </w:p>
    <w:p w:rsidR="008709C9" w:rsidRPr="00EF7FC4" w:rsidRDefault="00D81067">
      <w:pPr>
        <w:ind w:left="720" w:hangingChars="300" w:hanging="720"/>
        <w:jc w:val="both"/>
        <w:rPr>
          <w:rFonts w:ascii="Times New Roman" w:hAnsi="Times New Roman" w:cs="Times New Roman"/>
          <w:sz w:val="24"/>
          <w:szCs w:val="24"/>
        </w:rPr>
      </w:pPr>
      <w:r w:rsidRPr="00EF7FC4">
        <w:rPr>
          <w:rFonts w:ascii="Times New Roman" w:hAnsi="Times New Roman" w:cs="Times New Roman"/>
          <w:sz w:val="24"/>
          <w:szCs w:val="24"/>
        </w:rPr>
        <w:t xml:space="preserve">Ningsih, E. S. (2017). Hubungan Tingkat Pendidikan Ibu Hamil Trimester III dengan </w:t>
      </w:r>
      <w:r w:rsidRPr="00EF7FC4">
        <w:rPr>
          <w:rFonts w:ascii="Times New Roman" w:hAnsi="Times New Roman" w:cs="Times New Roman"/>
          <w:sz w:val="24"/>
          <w:szCs w:val="24"/>
        </w:rPr>
        <w:t xml:space="preserve">Keteraturan Kunjungan ANC. </w:t>
      </w:r>
      <w:r w:rsidRPr="00EF7FC4">
        <w:rPr>
          <w:rFonts w:ascii="Times New Roman" w:hAnsi="Times New Roman" w:cs="Times New Roman"/>
          <w:i/>
          <w:iCs/>
          <w:sz w:val="24"/>
          <w:szCs w:val="24"/>
        </w:rPr>
        <w:t>Jurnal Midpro</w:t>
      </w:r>
      <w:r w:rsidRPr="00EF7FC4">
        <w:rPr>
          <w:rFonts w:ascii="Times New Roman" w:hAnsi="Times New Roman" w:cs="Times New Roman"/>
          <w:sz w:val="24"/>
          <w:szCs w:val="24"/>
        </w:rPr>
        <w:t xml:space="preserve">, 9(2). </w:t>
      </w:r>
    </w:p>
    <w:p w:rsidR="008709C9" w:rsidRPr="00EF7FC4" w:rsidRDefault="00D81067">
      <w:pPr>
        <w:ind w:left="720" w:hangingChars="300" w:hanging="720"/>
        <w:jc w:val="both"/>
        <w:rPr>
          <w:rFonts w:ascii="Times New Roman" w:hAnsi="Times New Roman" w:cs="Times New Roman"/>
          <w:sz w:val="24"/>
          <w:szCs w:val="24"/>
        </w:rPr>
      </w:pPr>
      <w:r w:rsidRPr="00EF7FC4">
        <w:rPr>
          <w:rFonts w:ascii="Times New Roman" w:hAnsi="Times New Roman" w:cs="Times New Roman"/>
          <w:sz w:val="24"/>
          <w:szCs w:val="24"/>
        </w:rPr>
        <w:t xml:space="preserve">Notoatmodjo, S. (2012). </w:t>
      </w:r>
      <w:r w:rsidRPr="00EF7FC4">
        <w:rPr>
          <w:rFonts w:ascii="Times New Roman" w:hAnsi="Times New Roman" w:cs="Times New Roman"/>
          <w:i/>
          <w:iCs/>
          <w:sz w:val="24"/>
          <w:szCs w:val="24"/>
        </w:rPr>
        <w:t>Promosi Kesehatan dan Perilaku Kesehatan</w:t>
      </w:r>
      <w:r w:rsidRPr="00EF7FC4">
        <w:rPr>
          <w:rFonts w:ascii="Times New Roman" w:hAnsi="Times New Roman" w:cs="Times New Roman"/>
          <w:sz w:val="24"/>
          <w:szCs w:val="24"/>
        </w:rPr>
        <w:t xml:space="preserve"> (Kedua). Jakarta: Rineka Cipta</w:t>
      </w:r>
    </w:p>
    <w:p w:rsidR="008709C9" w:rsidRPr="00EF7FC4" w:rsidRDefault="00D81067">
      <w:pPr>
        <w:ind w:left="720" w:hangingChars="300" w:hanging="720"/>
        <w:jc w:val="both"/>
        <w:rPr>
          <w:rFonts w:ascii="Times New Roman" w:eastAsia="Times New Roman" w:hAnsi="Times New Roman" w:cs="Times New Roman"/>
          <w:sz w:val="24"/>
          <w:szCs w:val="24"/>
          <w:highlight w:val="white"/>
          <w:lang w:val="zh-CN"/>
        </w:rPr>
      </w:pPr>
      <w:r w:rsidRPr="00EF7FC4">
        <w:rPr>
          <w:rFonts w:ascii="Times New Roman" w:eastAsia="Times New Roman" w:hAnsi="Times New Roman" w:cs="Times New Roman"/>
          <w:sz w:val="24"/>
          <w:szCs w:val="24"/>
          <w:highlight w:val="white"/>
          <w:lang w:val="zh-CN"/>
        </w:rPr>
        <w:t xml:space="preserve">Notoatmodjo, S. (2014). </w:t>
      </w:r>
      <w:r w:rsidRPr="00EF7FC4">
        <w:rPr>
          <w:rFonts w:ascii="Times New Roman" w:eastAsia="Times New Roman" w:hAnsi="Times New Roman" w:cs="Times New Roman"/>
          <w:i/>
          <w:iCs/>
          <w:sz w:val="24"/>
          <w:szCs w:val="24"/>
          <w:highlight w:val="white"/>
          <w:lang w:val="zh-CN"/>
        </w:rPr>
        <w:t>Metodologi Penelitian Kesehatan</w:t>
      </w:r>
      <w:r w:rsidRPr="00EF7FC4">
        <w:rPr>
          <w:rFonts w:ascii="Times New Roman" w:eastAsia="Times New Roman" w:hAnsi="Times New Roman" w:cs="Times New Roman"/>
          <w:sz w:val="24"/>
          <w:szCs w:val="24"/>
          <w:highlight w:val="white"/>
          <w:lang w:val="zh-CN"/>
        </w:rPr>
        <w:t>. Jakarta; Rineka Cipta</w:t>
      </w:r>
    </w:p>
    <w:p w:rsidR="008709C9" w:rsidRPr="00EF7FC4" w:rsidRDefault="00D81067">
      <w:pPr>
        <w:ind w:left="720" w:hangingChars="300" w:hanging="720"/>
        <w:jc w:val="both"/>
        <w:rPr>
          <w:rFonts w:ascii="Times New Roman" w:hAnsi="Times New Roman" w:cs="Times New Roman"/>
          <w:sz w:val="24"/>
          <w:szCs w:val="24"/>
          <w:lang w:val="zh-CN"/>
        </w:rPr>
      </w:pPr>
      <w:r w:rsidRPr="00EF7FC4">
        <w:rPr>
          <w:rFonts w:ascii="Times New Roman" w:hAnsi="Times New Roman" w:cs="Times New Roman"/>
          <w:sz w:val="24"/>
          <w:szCs w:val="24"/>
          <w:lang w:val="zh-CN"/>
        </w:rPr>
        <w:t>Padmi, D.R.K. (2018). Faktor-fak</w:t>
      </w:r>
      <w:r w:rsidRPr="00EF7FC4">
        <w:rPr>
          <w:rFonts w:ascii="Times New Roman" w:hAnsi="Times New Roman" w:cs="Times New Roman"/>
          <w:sz w:val="24"/>
          <w:szCs w:val="24"/>
          <w:lang w:val="zh-CN"/>
        </w:rPr>
        <w:t>tor Yang Mempengaruhi Kejadian Anemia Pada Ibu Hamil Di Puskesmas Tegalrejo Tahun 2017. Skripsi. Poltekkes Kemenkes Yogyakarta.</w:t>
      </w:r>
    </w:p>
    <w:p w:rsidR="008709C9" w:rsidRPr="00EF7FC4" w:rsidRDefault="00D81067">
      <w:pPr>
        <w:ind w:left="720" w:hangingChars="300" w:hanging="720"/>
        <w:jc w:val="both"/>
        <w:rPr>
          <w:rFonts w:ascii="Times New Roman" w:hAnsi="Times New Roman" w:cs="Times New Roman"/>
          <w:sz w:val="24"/>
          <w:szCs w:val="24"/>
        </w:rPr>
      </w:pPr>
      <w:r w:rsidRPr="00EF7FC4">
        <w:rPr>
          <w:rFonts w:ascii="Times New Roman" w:hAnsi="Times New Roman" w:cs="Times New Roman"/>
          <w:sz w:val="24"/>
          <w:szCs w:val="24"/>
        </w:rPr>
        <w:t>Sari, G. N., Fitriana, S., Anggraini, D. H. (2015). Faktor Pendidikan, Pengetahuan, Paritas, Dukungan Keluarga dan Penghasilan K</w:t>
      </w:r>
      <w:r w:rsidRPr="00EF7FC4">
        <w:rPr>
          <w:rFonts w:ascii="Times New Roman" w:hAnsi="Times New Roman" w:cs="Times New Roman"/>
          <w:sz w:val="24"/>
          <w:szCs w:val="24"/>
        </w:rPr>
        <w:t xml:space="preserve">eluarga yang Berhubungan dengan Pemanfaatan Pelayanan Antenatal. </w:t>
      </w:r>
      <w:r w:rsidRPr="00EF7FC4">
        <w:rPr>
          <w:rFonts w:ascii="Times New Roman" w:hAnsi="Times New Roman" w:cs="Times New Roman"/>
          <w:i/>
          <w:iCs/>
          <w:sz w:val="24"/>
          <w:szCs w:val="24"/>
        </w:rPr>
        <w:t>Jurnal Ilmu Dan Teknologi Kesehatan</w:t>
      </w:r>
      <w:r w:rsidRPr="00EF7FC4">
        <w:rPr>
          <w:rFonts w:ascii="Times New Roman" w:hAnsi="Times New Roman" w:cs="Times New Roman"/>
          <w:sz w:val="24"/>
          <w:szCs w:val="24"/>
        </w:rPr>
        <w:t xml:space="preserve">, 2(2): 77-82. </w:t>
      </w:r>
    </w:p>
    <w:p w:rsidR="008709C9" w:rsidRPr="00EF7FC4" w:rsidRDefault="00D81067">
      <w:pPr>
        <w:ind w:left="720" w:hangingChars="300" w:hanging="720"/>
        <w:jc w:val="both"/>
        <w:rPr>
          <w:rFonts w:ascii="Times New Roman" w:hAnsi="Times New Roman" w:cs="Times New Roman"/>
          <w:sz w:val="24"/>
          <w:szCs w:val="24"/>
        </w:rPr>
      </w:pPr>
      <w:r w:rsidRPr="00EF7FC4">
        <w:rPr>
          <w:rFonts w:ascii="Times New Roman" w:hAnsi="Times New Roman" w:cs="Times New Roman"/>
          <w:sz w:val="24"/>
          <w:szCs w:val="24"/>
        </w:rPr>
        <w:t>Sari, K. I. P., Efendy, H. V. (2017). Analisis Faktor yang Berpengaruh terhadap Kunjungan Antenatal Care. Jurnal Keperawatan Dan Kebidanan</w:t>
      </w:r>
    </w:p>
    <w:p w:rsidR="008709C9" w:rsidRPr="00EF7FC4" w:rsidRDefault="00D81067">
      <w:pPr>
        <w:ind w:left="720" w:hangingChars="300" w:hanging="720"/>
        <w:jc w:val="both"/>
        <w:rPr>
          <w:rFonts w:ascii="Times New Roman" w:hAnsi="Times New Roman" w:cs="Times New Roman"/>
          <w:sz w:val="24"/>
          <w:szCs w:val="24"/>
        </w:rPr>
      </w:pPr>
      <w:r w:rsidRPr="00EF7FC4">
        <w:rPr>
          <w:rFonts w:ascii="Times New Roman" w:hAnsi="Times New Roman" w:cs="Times New Roman"/>
          <w:sz w:val="24"/>
          <w:szCs w:val="24"/>
          <w:lang w:val="zh-CN"/>
        </w:rPr>
        <w:t>S</w:t>
      </w:r>
      <w:r w:rsidRPr="00EF7FC4">
        <w:rPr>
          <w:rFonts w:ascii="Times New Roman" w:hAnsi="Times New Roman" w:cs="Times New Roman"/>
          <w:sz w:val="24"/>
          <w:szCs w:val="24"/>
          <w:lang w:val="zh-CN"/>
        </w:rPr>
        <w:t xml:space="preserve">ari. S.A,. dkk, (2021). Hubungan Usia Dengan Kejadian Anemia Pada Ibu Hamil di Kota Metro. Jurnal Wacana Kesehatan. e-ISSN 2544-6251. </w:t>
      </w:r>
      <w:hyperlink r:id="rId19" w:history="1">
        <w:r w:rsidRPr="00EF7FC4">
          <w:rPr>
            <w:rStyle w:val="Hyperlink"/>
            <w:rFonts w:ascii="Times New Roman" w:hAnsi="Times New Roman" w:cs="Times New Roman"/>
            <w:color w:val="auto"/>
            <w:sz w:val="24"/>
            <w:szCs w:val="24"/>
            <w:lang w:val="zh-CN"/>
          </w:rPr>
          <w:t>https://doi.org/10.52822/jwk.v6i1.169</w:t>
        </w:r>
      </w:hyperlink>
    </w:p>
    <w:p w:rsidR="008709C9" w:rsidRPr="00EF7FC4" w:rsidRDefault="00D81067">
      <w:pPr>
        <w:ind w:left="720" w:hangingChars="300" w:hanging="720"/>
        <w:jc w:val="both"/>
        <w:rPr>
          <w:rFonts w:ascii="Times New Roman" w:hAnsi="Times New Roman" w:cs="Times New Roman"/>
          <w:sz w:val="24"/>
          <w:szCs w:val="24"/>
          <w:lang w:val="zh-CN"/>
        </w:rPr>
      </w:pPr>
      <w:r w:rsidRPr="00EF7FC4">
        <w:rPr>
          <w:rFonts w:ascii="Times New Roman" w:eastAsia="sans-serif" w:hAnsi="Times New Roman" w:cs="Times New Roman"/>
          <w:sz w:val="24"/>
          <w:szCs w:val="24"/>
          <w:shd w:val="clear" w:color="auto" w:fill="FFFFFF"/>
        </w:rPr>
        <w:t>Riyani, Marianna, Hijriyati</w:t>
      </w:r>
      <w:r w:rsidRPr="00EF7FC4">
        <w:rPr>
          <w:rFonts w:ascii="Times New Roman" w:eastAsia="sans-serif" w:hAnsi="Times New Roman" w:cs="Times New Roman"/>
          <w:sz w:val="24"/>
          <w:szCs w:val="24"/>
          <w:shd w:val="clear" w:color="auto" w:fill="FFFFFF"/>
          <w:lang w:val="zh-CN"/>
        </w:rPr>
        <w:t xml:space="preserve">., 2020, Hubungan Antara Usia Dengan Kejadian Anemia Pada Ibu Hamil. </w:t>
      </w:r>
      <w:r w:rsidRPr="00EF7FC4">
        <w:rPr>
          <w:rFonts w:ascii="Times New Roman" w:eastAsia="sans-serif" w:hAnsi="Times New Roman" w:cs="Times New Roman"/>
          <w:sz w:val="24"/>
          <w:szCs w:val="24"/>
          <w:shd w:val="clear" w:color="auto" w:fill="FFFFFF"/>
        </w:rPr>
        <w:t>Volume 2, Nomor 1,April 2020</w:t>
      </w:r>
      <w:r w:rsidRPr="00EF7FC4">
        <w:rPr>
          <w:rFonts w:ascii="Times New Roman" w:eastAsia="sans-serif" w:hAnsi="Times New Roman" w:cs="Times New Roman"/>
          <w:sz w:val="24"/>
          <w:szCs w:val="24"/>
          <w:shd w:val="clear" w:color="auto" w:fill="FFFFFF"/>
          <w:lang w:val="zh-CN"/>
        </w:rPr>
        <w:t xml:space="preserve">. </w:t>
      </w:r>
      <w:r w:rsidRPr="00EF7FC4">
        <w:rPr>
          <w:rFonts w:ascii="Times New Roman" w:eastAsia="sans-serif" w:hAnsi="Times New Roman" w:cs="Times New Roman"/>
          <w:sz w:val="24"/>
          <w:szCs w:val="24"/>
          <w:shd w:val="clear" w:color="auto" w:fill="FFFFFF"/>
        </w:rPr>
        <w:t>Binawan Student Journal(BSJ)</w:t>
      </w:r>
      <w:r w:rsidRPr="00EF7FC4">
        <w:rPr>
          <w:rFonts w:ascii="Times New Roman" w:eastAsia="sans-serif" w:hAnsi="Times New Roman" w:cs="Times New Roman"/>
          <w:sz w:val="24"/>
          <w:szCs w:val="24"/>
          <w:shd w:val="clear" w:color="auto" w:fill="FFFFFF"/>
          <w:lang w:val="zh-CN"/>
        </w:rPr>
        <w:t xml:space="preserve">. </w:t>
      </w:r>
      <w:r w:rsidRPr="00EF7FC4">
        <w:rPr>
          <w:rFonts w:ascii="Times New Roman" w:eastAsia="sans-serif" w:hAnsi="Times New Roman" w:cs="Times New Roman"/>
          <w:sz w:val="24"/>
          <w:szCs w:val="24"/>
          <w:shd w:val="clear" w:color="auto" w:fill="FFFFFF"/>
        </w:rPr>
        <w:t>p-ISSN 2656-5285</w:t>
      </w:r>
      <w:r w:rsidRPr="00EF7FC4">
        <w:rPr>
          <w:rFonts w:ascii="Times New Roman" w:eastAsia="sans-serif" w:hAnsi="Times New Roman" w:cs="Times New Roman"/>
          <w:sz w:val="24"/>
          <w:szCs w:val="24"/>
          <w:shd w:val="clear" w:color="auto" w:fill="FFFFFF"/>
          <w:lang w:val="zh-CN"/>
        </w:rPr>
        <w:t xml:space="preserve">. </w:t>
      </w:r>
      <w:r w:rsidRPr="00EF7FC4">
        <w:rPr>
          <w:rFonts w:ascii="Times New Roman" w:eastAsia="sans-serif" w:hAnsi="Times New Roman" w:cs="Times New Roman"/>
          <w:sz w:val="24"/>
          <w:szCs w:val="24"/>
          <w:shd w:val="clear" w:color="auto" w:fill="FFFFFF"/>
        </w:rPr>
        <w:t>e-ISSN 2715-1824</w:t>
      </w:r>
    </w:p>
    <w:p w:rsidR="008709C9" w:rsidRPr="00EF7FC4" w:rsidRDefault="00D81067">
      <w:pPr>
        <w:ind w:left="720" w:hangingChars="300" w:hanging="720"/>
        <w:jc w:val="both"/>
        <w:rPr>
          <w:rFonts w:ascii="Times New Roman" w:hAnsi="Times New Roman" w:cs="Times New Roman"/>
          <w:sz w:val="24"/>
          <w:szCs w:val="24"/>
          <w:lang w:val="zh-CN"/>
        </w:rPr>
      </w:pPr>
      <w:r w:rsidRPr="00EF7FC4">
        <w:rPr>
          <w:rFonts w:ascii="Times New Roman" w:hAnsi="Times New Roman" w:cs="Times New Roman"/>
          <w:sz w:val="24"/>
          <w:szCs w:val="24"/>
          <w:lang w:val="zh-CN"/>
        </w:rPr>
        <w:t xml:space="preserve">Wibowo, N., dkk, (2021). </w:t>
      </w:r>
      <w:r w:rsidRPr="00EF7FC4">
        <w:rPr>
          <w:rFonts w:ascii="Times New Roman" w:hAnsi="Times New Roman" w:cs="Times New Roman"/>
          <w:i/>
          <w:iCs/>
          <w:sz w:val="24"/>
          <w:szCs w:val="24"/>
          <w:lang w:val="zh-CN"/>
        </w:rPr>
        <w:t>Anemia Defisiensi Besi Pada Kehamilan</w:t>
      </w:r>
      <w:r w:rsidRPr="00EF7FC4">
        <w:rPr>
          <w:rFonts w:ascii="Times New Roman" w:hAnsi="Times New Roman" w:cs="Times New Roman"/>
          <w:sz w:val="24"/>
          <w:szCs w:val="24"/>
          <w:lang w:val="zh-CN"/>
        </w:rPr>
        <w:t>. UI Publishing, Departemen Ob</w:t>
      </w:r>
      <w:r w:rsidRPr="00EF7FC4">
        <w:rPr>
          <w:rFonts w:ascii="Times New Roman" w:hAnsi="Times New Roman" w:cs="Times New Roman"/>
          <w:sz w:val="24"/>
          <w:szCs w:val="24"/>
          <w:lang w:val="zh-CN"/>
        </w:rPr>
        <w:t>stetri dan Ginekologi. Jakarta; 2021</w:t>
      </w:r>
    </w:p>
    <w:p w:rsidR="008709C9" w:rsidRPr="00EF7FC4" w:rsidRDefault="00D81067">
      <w:pPr>
        <w:ind w:left="720" w:hangingChars="300" w:hanging="720"/>
        <w:jc w:val="both"/>
        <w:rPr>
          <w:rFonts w:ascii="Times New Roman" w:hAnsi="Times New Roman" w:cs="Times New Roman"/>
          <w:sz w:val="24"/>
          <w:szCs w:val="24"/>
        </w:rPr>
      </w:pPr>
      <w:r w:rsidRPr="00EF7FC4">
        <w:rPr>
          <w:rFonts w:ascii="Times New Roman" w:hAnsi="Times New Roman" w:cs="Times New Roman"/>
          <w:sz w:val="24"/>
          <w:szCs w:val="24"/>
          <w:lang w:val="zh-CN"/>
        </w:rPr>
        <w:t>World Health Organization, (2016). Recommendation on Antenatal Care For a Positif Pregnancy Eperience. Geneva, Switzerland ; 2016</w:t>
      </w:r>
    </w:p>
    <w:sectPr w:rsidR="008709C9" w:rsidRPr="00EF7FC4" w:rsidSect="008709C9">
      <w:headerReference w:type="default" r:id="rId20"/>
      <w:footerReference w:type="default" r:id="rId21"/>
      <w:pgSz w:w="11906" w:h="16838"/>
      <w:pgMar w:top="1701" w:right="1701" w:bottom="1701" w:left="2268" w:header="360" w:footer="360" w:gutter="0"/>
      <w:pgNumType w:start="1"/>
      <w:cols w:space="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1067" w:rsidRDefault="00D81067" w:rsidP="008709C9">
      <w:r>
        <w:separator/>
      </w:r>
    </w:p>
  </w:endnote>
  <w:endnote w:type="continuationSeparator" w:id="1">
    <w:p w:rsidR="00D81067" w:rsidRDefault="00D81067" w:rsidP="008709C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ans-serif">
    <w:altName w:val="Segoe Print"/>
    <w:charset w:val="00"/>
    <w:family w:val="auto"/>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9C9" w:rsidRDefault="00D81067">
    <w:pPr>
      <w:pStyle w:val="Footer"/>
    </w:pPr>
    <w:r>
      <w:br/>
    </w:r>
    <w:r>
      <w:b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9C9" w:rsidRDefault="00D81067">
    <w:pPr>
      <w:pStyle w:val="Footer"/>
    </w:pPr>
    <w:r>
      <w:br/>
    </w:r>
    <w:r>
      <w:br/>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1067" w:rsidRDefault="00D81067" w:rsidP="008709C9">
      <w:r>
        <w:separator/>
      </w:r>
    </w:p>
  </w:footnote>
  <w:footnote w:type="continuationSeparator" w:id="1">
    <w:p w:rsidR="00D81067" w:rsidRDefault="00D81067" w:rsidP="008709C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9C9" w:rsidRDefault="008709C9">
    <w:pPr>
      <w:pStyle w:val="Header"/>
    </w:pPr>
    <w:r>
      <w:pict>
        <v:shapetype id="_x0000_t202" coordsize="21600,21600" o:spt="202" path="m,l,21600r21600,l21600,xe">
          <v:stroke joinstyle="miter"/>
          <v:path gradientshapeok="t" o:connecttype="rect"/>
        </v:shapetype>
        <v:shape id="_x0000_s1026" type="#_x0000_t202" style="position:absolute;margin-left:379.75pt;margin-top:28.5pt;width:13.35pt;height:17.55pt;z-index:251659264;mso-position-horizontal-relative:margin" o:gfxdata="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x4hX62AAAAAoBAAAPAAAAAAAAAAEAIAAAACIAAABkcnMvZG93bnJldi54bWxQSwECFAAUAAAA&#10;CACHTuJAuyC3CScCAABgBAAADgAAAAAAAAABACAAAAAnAQAAZHJzL2Uyb0RvYy54bWxQSwUGAAAA&#10;AAYABgBZAQAAwAUAAAAA&#10;" filled="f" stroked="f" strokeweight=".5pt">
          <v:textbox inset="0,0,0,0">
            <w:txbxContent>
              <w:p w:rsidR="008709C9" w:rsidRDefault="008709C9">
                <w:pPr>
                  <w:pStyle w:val="Header"/>
                  <w:jc w:val="center"/>
                  <w:rPr>
                    <w:sz w:val="24"/>
                    <w:szCs w:val="24"/>
                  </w:rPr>
                </w:pPr>
                <w:r>
                  <w:rPr>
                    <w:sz w:val="24"/>
                    <w:szCs w:val="24"/>
                  </w:rPr>
                  <w:fldChar w:fldCharType="begin"/>
                </w:r>
                <w:r w:rsidR="00D81067">
                  <w:rPr>
                    <w:sz w:val="24"/>
                    <w:szCs w:val="24"/>
                  </w:rPr>
                  <w:instrText xml:space="preserve"> PAGE  \* MERGEFORMAT </w:instrText>
                </w:r>
                <w:r>
                  <w:rPr>
                    <w:sz w:val="24"/>
                    <w:szCs w:val="24"/>
                  </w:rPr>
                  <w:fldChar w:fldCharType="separate"/>
                </w:r>
                <w:r w:rsidR="00EF7FC4">
                  <w:rPr>
                    <w:noProof/>
                    <w:sz w:val="24"/>
                    <w:szCs w:val="24"/>
                  </w:rPr>
                  <w:t>4</w:t>
                </w:r>
                <w:r>
                  <w:rPr>
                    <w:sz w:val="24"/>
                    <w:szCs w:val="24"/>
                  </w:rPr>
                  <w:fldChar w:fldCharType="end"/>
                </w:r>
              </w:p>
            </w:txbxContent>
          </v:textbox>
          <w10:wrap anchorx="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C25E2B9"/>
    <w:multiLevelType w:val="singleLevel"/>
    <w:tmpl w:val="9C25E2B9"/>
    <w:lvl w:ilvl="0">
      <w:start w:val="1"/>
      <w:numFmt w:val="decimal"/>
      <w:suff w:val="space"/>
      <w:lvlText w:val="%1."/>
      <w:lvlJc w:val="left"/>
    </w:lvl>
  </w:abstractNum>
  <w:abstractNum w:abstractNumId="1">
    <w:nsid w:val="CCA1A591"/>
    <w:multiLevelType w:val="singleLevel"/>
    <w:tmpl w:val="CCA1A591"/>
    <w:lvl w:ilvl="0">
      <w:start w:val="2"/>
      <w:numFmt w:val="upperLetter"/>
      <w:suff w:val="space"/>
      <w:lvlText w:val="%1."/>
      <w:lvlJc w:val="left"/>
    </w:lvl>
  </w:abstractNum>
  <w:abstractNum w:abstractNumId="2">
    <w:nsid w:val="F2EAB5E1"/>
    <w:multiLevelType w:val="singleLevel"/>
    <w:tmpl w:val="F2EAB5E1"/>
    <w:lvl w:ilvl="0">
      <w:start w:val="1"/>
      <w:numFmt w:val="decimal"/>
      <w:suff w:val="space"/>
      <w:lvlText w:val="%1."/>
      <w:lvlJc w:val="left"/>
    </w:lvl>
  </w:abstractNum>
  <w:abstractNum w:abstractNumId="3">
    <w:nsid w:val="FA2C3098"/>
    <w:multiLevelType w:val="singleLevel"/>
    <w:tmpl w:val="FA2C3098"/>
    <w:lvl w:ilvl="0">
      <w:start w:val="1"/>
      <w:numFmt w:val="lowerLetter"/>
      <w:suff w:val="space"/>
      <w:lvlText w:val="%1."/>
      <w:lvlJc w:val="left"/>
    </w:lvl>
  </w:abstractNum>
  <w:abstractNum w:abstractNumId="4">
    <w:multiLevelType w:val="singleLevel"/>
    <w:tmpl w:val="00000000"/>
    <w:lvl w:ilvl="0">
      <w:start w:val="1"/>
      <w:numFmt w:val="decimal"/>
      <w:pStyle w:val="ListNumber5"/>
      <w:lvlText w:val="%1."/>
      <w:lvlJc w:val="left"/>
      <w:pPr>
        <w:tabs>
          <w:tab w:val="left" w:pos="2040"/>
        </w:tabs>
        <w:ind w:leftChars="800" w:left="2040" w:hangingChars="200" w:hanging="360"/>
      </w:pPr>
    </w:lvl>
  </w:abstractNum>
  <w:abstractNum w:abstractNumId="5">
    <w:nsid w:val="00000001"/>
    <w:multiLevelType w:val="singleLevel"/>
    <w:tmpl w:val="00000001"/>
    <w:lvl w:ilvl="0">
      <w:start w:val="1"/>
      <w:numFmt w:val="decimal"/>
      <w:pStyle w:val="ListNumber4"/>
      <w:lvlText w:val="%1."/>
      <w:lvlJc w:val="left"/>
      <w:pPr>
        <w:tabs>
          <w:tab w:val="left" w:pos="1620"/>
        </w:tabs>
        <w:ind w:leftChars="600" w:left="1620" w:hangingChars="200" w:hanging="360"/>
      </w:pPr>
    </w:lvl>
  </w:abstractNum>
  <w:abstractNum w:abstractNumId="6">
    <w:nsid w:val="00000002"/>
    <w:multiLevelType w:val="singleLevel"/>
    <w:tmpl w:val="00000002"/>
    <w:lvl w:ilvl="0">
      <w:start w:val="1"/>
      <w:numFmt w:val="decimal"/>
      <w:pStyle w:val="ListNumber3"/>
      <w:lvlText w:val="%1."/>
      <w:lvlJc w:val="left"/>
      <w:pPr>
        <w:tabs>
          <w:tab w:val="left" w:pos="1200"/>
        </w:tabs>
        <w:ind w:leftChars="400" w:left="1200" w:hangingChars="200" w:hanging="360"/>
      </w:pPr>
    </w:lvl>
  </w:abstractNum>
  <w:abstractNum w:abstractNumId="7">
    <w:nsid w:val="00000003"/>
    <w:multiLevelType w:val="singleLevel"/>
    <w:tmpl w:val="00000003"/>
    <w:lvl w:ilvl="0">
      <w:start w:val="1"/>
      <w:numFmt w:val="decimal"/>
      <w:pStyle w:val="ListNumber2"/>
      <w:lvlText w:val="%1."/>
      <w:lvlJc w:val="left"/>
      <w:pPr>
        <w:tabs>
          <w:tab w:val="left" w:pos="780"/>
        </w:tabs>
        <w:ind w:leftChars="200" w:left="780" w:hangingChars="200" w:hanging="360"/>
      </w:pPr>
    </w:lvl>
  </w:abstractNum>
  <w:abstractNum w:abstractNumId="8">
    <w:nsid w:val="00000004"/>
    <w:multiLevelType w:val="singleLevel"/>
    <w:tmpl w:val="00000004"/>
    <w:lvl w:ilvl="0">
      <w:start w:val="1"/>
      <w:numFmt w:val="bullet"/>
      <w:pStyle w:val="ListBullet5"/>
      <w:lvlText w:val=""/>
      <w:lvlJc w:val="left"/>
      <w:pPr>
        <w:tabs>
          <w:tab w:val="left" w:pos="2040"/>
        </w:tabs>
        <w:ind w:leftChars="800" w:left="2040" w:hangingChars="200" w:hanging="360"/>
      </w:pPr>
      <w:rPr>
        <w:rFonts w:ascii="Wingdings" w:hAnsi="Wingdings" w:hint="default"/>
      </w:rPr>
    </w:lvl>
  </w:abstractNum>
  <w:abstractNum w:abstractNumId="9">
    <w:nsid w:val="00000005"/>
    <w:multiLevelType w:val="singleLevel"/>
    <w:tmpl w:val="00000005"/>
    <w:lvl w:ilvl="0">
      <w:start w:val="1"/>
      <w:numFmt w:val="bullet"/>
      <w:pStyle w:val="ListBullet4"/>
      <w:lvlText w:val=""/>
      <w:lvlJc w:val="left"/>
      <w:pPr>
        <w:tabs>
          <w:tab w:val="left" w:pos="1620"/>
        </w:tabs>
        <w:ind w:leftChars="600" w:left="1620" w:hangingChars="200" w:hanging="360"/>
      </w:pPr>
      <w:rPr>
        <w:rFonts w:ascii="Wingdings" w:hAnsi="Wingdings" w:hint="default"/>
      </w:rPr>
    </w:lvl>
  </w:abstractNum>
  <w:abstractNum w:abstractNumId="10">
    <w:nsid w:val="00000006"/>
    <w:multiLevelType w:val="singleLevel"/>
    <w:tmpl w:val="00000006"/>
    <w:lvl w:ilvl="0">
      <w:start w:val="1"/>
      <w:numFmt w:val="bullet"/>
      <w:pStyle w:val="ListBullet3"/>
      <w:lvlText w:val=""/>
      <w:lvlJc w:val="left"/>
      <w:pPr>
        <w:tabs>
          <w:tab w:val="left" w:pos="1200"/>
        </w:tabs>
        <w:ind w:leftChars="400" w:left="1200" w:hangingChars="200" w:hanging="360"/>
      </w:pPr>
      <w:rPr>
        <w:rFonts w:ascii="Wingdings" w:hAnsi="Wingdings" w:hint="default"/>
      </w:rPr>
    </w:lvl>
  </w:abstractNum>
  <w:abstractNum w:abstractNumId="11">
    <w:nsid w:val="00000007"/>
    <w:multiLevelType w:val="singleLevel"/>
    <w:tmpl w:val="00000007"/>
    <w:lvl w:ilvl="0">
      <w:start w:val="1"/>
      <w:numFmt w:val="bullet"/>
      <w:pStyle w:val="ListBullet2"/>
      <w:lvlText w:val=""/>
      <w:lvlJc w:val="left"/>
      <w:pPr>
        <w:tabs>
          <w:tab w:val="left" w:pos="780"/>
        </w:tabs>
        <w:ind w:leftChars="200" w:left="780" w:hangingChars="200" w:hanging="360"/>
      </w:pPr>
      <w:rPr>
        <w:rFonts w:ascii="Wingdings" w:hAnsi="Wingdings" w:hint="default"/>
      </w:rPr>
    </w:lvl>
  </w:abstractNum>
  <w:abstractNum w:abstractNumId="12">
    <w:nsid w:val="00000008"/>
    <w:multiLevelType w:val="singleLevel"/>
    <w:tmpl w:val="00000008"/>
    <w:lvl w:ilvl="0">
      <w:start w:val="1"/>
      <w:numFmt w:val="decimal"/>
      <w:pStyle w:val="ListNumber"/>
      <w:lvlText w:val="%1."/>
      <w:lvlJc w:val="left"/>
      <w:pPr>
        <w:tabs>
          <w:tab w:val="left" w:pos="360"/>
        </w:tabs>
        <w:ind w:left="360" w:hangingChars="200" w:hanging="360"/>
      </w:pPr>
    </w:lvl>
  </w:abstractNum>
  <w:abstractNum w:abstractNumId="13">
    <w:nsid w:val="00000009"/>
    <w:multiLevelType w:val="singleLevel"/>
    <w:tmpl w:val="00000009"/>
    <w:lvl w:ilvl="0">
      <w:start w:val="1"/>
      <w:numFmt w:val="bullet"/>
      <w:pStyle w:val="ListBullet"/>
      <w:lvlText w:val=""/>
      <w:lvlJc w:val="left"/>
      <w:pPr>
        <w:tabs>
          <w:tab w:val="left" w:pos="360"/>
        </w:tabs>
        <w:ind w:left="360" w:hangingChars="200" w:hanging="360"/>
      </w:pPr>
      <w:rPr>
        <w:rFonts w:ascii="Wingdings" w:hAnsi="Wingdings" w:hint="default"/>
      </w:rPr>
    </w:lvl>
  </w:abstractNum>
  <w:abstractNum w:abstractNumId="14">
    <w:nsid w:val="3160AABE"/>
    <w:multiLevelType w:val="singleLevel"/>
    <w:tmpl w:val="FE44FEC6"/>
    <w:lvl w:ilvl="0">
      <w:start w:val="1"/>
      <w:numFmt w:val="lowerLetter"/>
      <w:lvlText w:val="%1."/>
      <w:lvlJc w:val="left"/>
      <w:pPr>
        <w:ind w:left="360" w:hanging="360"/>
      </w:pPr>
      <w:rPr>
        <w:rFonts w:hint="default"/>
        <w:sz w:val="24"/>
        <w:szCs w:val="24"/>
      </w:rPr>
    </w:lvl>
  </w:abstractNum>
  <w:abstractNum w:abstractNumId="15">
    <w:nsid w:val="4E4E8BD9"/>
    <w:multiLevelType w:val="singleLevel"/>
    <w:tmpl w:val="4E4E8BD9"/>
    <w:lvl w:ilvl="0">
      <w:start w:val="1"/>
      <w:numFmt w:val="upperLetter"/>
      <w:suff w:val="space"/>
      <w:lvlText w:val="%1."/>
      <w:lvlJc w:val="left"/>
    </w:lvl>
  </w:abstractNum>
  <w:num w:numId="1">
    <w:abstractNumId w:val="13"/>
  </w:num>
  <w:num w:numId="2">
    <w:abstractNumId w:val="11"/>
  </w:num>
  <w:num w:numId="3">
    <w:abstractNumId w:val="10"/>
  </w:num>
  <w:num w:numId="4">
    <w:abstractNumId w:val="9"/>
  </w:num>
  <w:num w:numId="5">
    <w:abstractNumId w:val="8"/>
  </w:num>
  <w:num w:numId="6">
    <w:abstractNumId w:val="12"/>
  </w:num>
  <w:num w:numId="7">
    <w:abstractNumId w:val="7"/>
  </w:num>
  <w:num w:numId="8">
    <w:abstractNumId w:val="6"/>
  </w:num>
  <w:num w:numId="9">
    <w:abstractNumId w:val="5"/>
  </w:num>
  <w:num w:numId="10">
    <w:abstractNumId w:val="4"/>
  </w:num>
  <w:num w:numId="11">
    <w:abstractNumId w:val="15"/>
  </w:num>
  <w:num w:numId="12">
    <w:abstractNumId w:val="1"/>
  </w:num>
  <w:num w:numId="13">
    <w:abstractNumId w:val="0"/>
  </w:num>
  <w:num w:numId="14">
    <w:abstractNumId w:val="14"/>
  </w:num>
  <w:num w:numId="15">
    <w:abstractNumId w:val="3"/>
  </w:num>
  <w:num w:numId="1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3F01"/>
  <w:defaultTabStop w:val="720"/>
  <w:drawingGridVerticalSpacing w:val="156"/>
  <w:noPunctuationKerning/>
  <w:characterSpacingControl w:val="doNotCompress"/>
  <w:hdrShapeDefaults>
    <o:shapedefaults v:ext="edit" spidmax="3074"/>
    <o:shapelayout v:ext="edit">
      <o:idmap v:ext="edit" data="1"/>
    </o:shapelayout>
  </w:hdrShapeDefaults>
  <w:footnotePr>
    <w:footnote w:id="0"/>
    <w:footnote w:id="1"/>
  </w:footnotePr>
  <w:endnotePr>
    <w:endnote w:id="0"/>
    <w:endnote w:id="1"/>
  </w:endnotePr>
  <w:compat>
    <w:spaceForUL/>
    <w:doNotLeaveBackslashAlone/>
    <w:ulTrailSpace/>
    <w:doNotExpandShiftReturn/>
    <w:footnoteLayoutLikeWW8/>
    <w:forgetLastTabAlignment/>
    <w:adjustLineHeightInTable/>
    <w:layoutRawTableWidth/>
    <w:layoutTableRowsApar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
  <w:rsids>
    <w:rsidRoot w:val="008709C9"/>
    <w:rsid w:val="008709C9"/>
    <w:rsid w:val="00D81067"/>
    <w:rsid w:val="00EF7FC4"/>
    <w:rsid w:val="271E4217"/>
    <w:rsid w:val="29A74050"/>
    <w:rsid w:val="2E342813"/>
    <w:rsid w:val="323C6FF0"/>
    <w:rsid w:val="42962A96"/>
    <w:rsid w:val="4565169A"/>
    <w:rsid w:val="4DBB6CE2"/>
    <w:rsid w:val="6CC93647"/>
    <w:rsid w:val="73AA7966"/>
    <w:rsid w:val="7B67128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1" w:count="267">
    <w:lsdException w:name="HTML Top of Form" w:semiHidden="1" w:uiPriority="99" w:unhideWhenUsed="1" w:qFormat="0"/>
    <w:lsdException w:name="HTML Bottom of Form" w:semiHidden="1" w:uiPriority="99" w:unhideWhenUsed="1" w:qFormat="0"/>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Placeholder Text" w:semiHidden="1" w:uiPriority="99" w:unhideWhenUsed="1" w:qFormat="0"/>
    <w:lsdException w:name="No Spacing" w:semiHidden="1" w:uiPriority="99" w:unhideWhenUsed="1" w:qFormat="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qFormat="0"/>
    <w:lsdException w:name="List Paragraph" w:uiPriority="99"/>
    <w:lsdException w:name="Quote" w:semiHidden="1" w:uiPriority="99" w:unhideWhenUsed="1" w:qFormat="0"/>
    <w:lsdException w:name="Intense Quote" w:semiHidden="1" w:uiPriority="99" w:unhideWhenUsed="1" w:qFormat="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atentStyles>
  <w:style w:type="paragraph" w:default="1" w:styleId="Normal">
    <w:name w:val="Normal"/>
    <w:qFormat/>
    <w:rsid w:val="008709C9"/>
    <w:rPr>
      <w:rFonts w:ascii="Calibri" w:hAnsi="Calibri" w:cs="SimSun"/>
      <w:lang w:eastAsia="zh-CN"/>
    </w:rPr>
  </w:style>
  <w:style w:type="paragraph" w:styleId="Heading1">
    <w:name w:val="heading 1"/>
    <w:basedOn w:val="Normal"/>
    <w:next w:val="Normal"/>
    <w:qFormat/>
    <w:rsid w:val="008709C9"/>
    <w:pPr>
      <w:keepNext/>
      <w:keepLines/>
      <w:spacing w:before="340" w:after="330" w:line="578" w:lineRule="auto"/>
      <w:outlineLvl w:val="0"/>
    </w:pPr>
    <w:rPr>
      <w:b/>
      <w:bCs/>
      <w:kern w:val="44"/>
      <w:sz w:val="44"/>
      <w:szCs w:val="44"/>
    </w:rPr>
  </w:style>
  <w:style w:type="paragraph" w:styleId="Heading2">
    <w:name w:val="heading 2"/>
    <w:basedOn w:val="Normal"/>
    <w:next w:val="Normal"/>
    <w:qFormat/>
    <w:rsid w:val="008709C9"/>
    <w:pPr>
      <w:keepNext/>
      <w:keepLines/>
      <w:spacing w:before="260" w:after="260" w:line="416" w:lineRule="auto"/>
      <w:outlineLvl w:val="1"/>
    </w:pPr>
    <w:rPr>
      <w:b/>
      <w:bCs/>
      <w:sz w:val="32"/>
      <w:szCs w:val="32"/>
    </w:rPr>
  </w:style>
  <w:style w:type="paragraph" w:styleId="Heading3">
    <w:name w:val="heading 3"/>
    <w:basedOn w:val="Normal"/>
    <w:next w:val="Normal"/>
    <w:qFormat/>
    <w:rsid w:val="008709C9"/>
    <w:pPr>
      <w:keepNext/>
      <w:keepLines/>
      <w:spacing w:before="260" w:after="260" w:line="416" w:lineRule="auto"/>
      <w:outlineLvl w:val="2"/>
    </w:pPr>
    <w:rPr>
      <w:b/>
      <w:bCs/>
      <w:sz w:val="32"/>
      <w:szCs w:val="32"/>
    </w:rPr>
  </w:style>
  <w:style w:type="paragraph" w:styleId="Heading4">
    <w:name w:val="heading 4"/>
    <w:basedOn w:val="Normal"/>
    <w:next w:val="Normal"/>
    <w:qFormat/>
    <w:rsid w:val="008709C9"/>
    <w:pPr>
      <w:keepNext/>
      <w:keepLines/>
      <w:spacing w:before="280" w:after="290" w:line="376" w:lineRule="auto"/>
      <w:outlineLvl w:val="3"/>
    </w:pPr>
    <w:rPr>
      <w:b/>
      <w:bCs/>
      <w:sz w:val="28"/>
      <w:szCs w:val="28"/>
    </w:rPr>
  </w:style>
  <w:style w:type="paragraph" w:styleId="Heading5">
    <w:name w:val="heading 5"/>
    <w:basedOn w:val="Normal"/>
    <w:next w:val="Normal"/>
    <w:qFormat/>
    <w:rsid w:val="008709C9"/>
    <w:pPr>
      <w:keepNext/>
      <w:keepLines/>
      <w:spacing w:before="280" w:after="290" w:line="376" w:lineRule="auto"/>
      <w:outlineLvl w:val="4"/>
    </w:pPr>
    <w:rPr>
      <w:b/>
      <w:bCs/>
      <w:sz w:val="28"/>
      <w:szCs w:val="28"/>
    </w:rPr>
  </w:style>
  <w:style w:type="paragraph" w:styleId="Heading6">
    <w:name w:val="heading 6"/>
    <w:basedOn w:val="Normal"/>
    <w:next w:val="Normal"/>
    <w:qFormat/>
    <w:rsid w:val="008709C9"/>
    <w:pPr>
      <w:keepNext/>
      <w:keepLines/>
      <w:spacing w:before="240" w:after="64" w:line="320" w:lineRule="auto"/>
      <w:outlineLvl w:val="5"/>
    </w:pPr>
    <w:rPr>
      <w:b/>
      <w:bCs/>
      <w:sz w:val="24"/>
      <w:szCs w:val="24"/>
    </w:rPr>
  </w:style>
  <w:style w:type="paragraph" w:styleId="Heading7">
    <w:name w:val="heading 7"/>
    <w:basedOn w:val="Normal"/>
    <w:next w:val="Normal"/>
    <w:qFormat/>
    <w:rsid w:val="008709C9"/>
    <w:pPr>
      <w:keepNext/>
      <w:keepLines/>
      <w:spacing w:before="240" w:after="64" w:line="320" w:lineRule="auto"/>
      <w:outlineLvl w:val="6"/>
    </w:pPr>
    <w:rPr>
      <w:b/>
      <w:bCs/>
      <w:sz w:val="24"/>
      <w:szCs w:val="24"/>
    </w:rPr>
  </w:style>
  <w:style w:type="paragraph" w:styleId="Heading8">
    <w:name w:val="heading 8"/>
    <w:basedOn w:val="Normal"/>
    <w:next w:val="Normal"/>
    <w:qFormat/>
    <w:rsid w:val="008709C9"/>
    <w:pPr>
      <w:keepNext/>
      <w:keepLines/>
      <w:spacing w:before="240" w:after="64" w:line="320" w:lineRule="auto"/>
      <w:outlineLvl w:val="7"/>
    </w:pPr>
    <w:rPr>
      <w:sz w:val="24"/>
      <w:szCs w:val="24"/>
    </w:rPr>
  </w:style>
  <w:style w:type="paragraph" w:styleId="Heading9">
    <w:name w:val="heading 9"/>
    <w:basedOn w:val="Normal"/>
    <w:next w:val="Normal"/>
    <w:qFormat/>
    <w:rsid w:val="008709C9"/>
    <w:pPr>
      <w:keepNext/>
      <w:keepLines/>
      <w:spacing w:before="240" w:after="64" w:line="320" w:lineRule="auto"/>
      <w:outlineLvl w:val="8"/>
    </w:pPr>
    <w:rPr>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qFormat/>
    <w:rsid w:val="008709C9"/>
    <w:rPr>
      <w:sz w:val="16"/>
      <w:szCs w:val="16"/>
    </w:rPr>
  </w:style>
  <w:style w:type="paragraph" w:styleId="BlockText">
    <w:name w:val="Block Text"/>
    <w:basedOn w:val="Normal"/>
    <w:qFormat/>
    <w:rsid w:val="008709C9"/>
    <w:pPr>
      <w:spacing w:after="120"/>
      <w:ind w:leftChars="700" w:left="1440" w:rightChars="700" w:right="1440"/>
    </w:pPr>
  </w:style>
  <w:style w:type="paragraph" w:styleId="BodyText">
    <w:name w:val="Body Text"/>
    <w:basedOn w:val="Normal"/>
    <w:qFormat/>
    <w:rsid w:val="008709C9"/>
    <w:pPr>
      <w:spacing w:after="120"/>
    </w:pPr>
  </w:style>
  <w:style w:type="paragraph" w:styleId="BodyText2">
    <w:name w:val="Body Text 2"/>
    <w:basedOn w:val="Normal"/>
    <w:qFormat/>
    <w:rsid w:val="008709C9"/>
    <w:pPr>
      <w:spacing w:after="120" w:line="480" w:lineRule="auto"/>
    </w:pPr>
  </w:style>
  <w:style w:type="paragraph" w:styleId="BodyText3">
    <w:name w:val="Body Text 3"/>
    <w:basedOn w:val="Normal"/>
    <w:qFormat/>
    <w:rsid w:val="008709C9"/>
    <w:pPr>
      <w:spacing w:after="120"/>
    </w:pPr>
    <w:rPr>
      <w:sz w:val="16"/>
      <w:szCs w:val="16"/>
    </w:rPr>
  </w:style>
  <w:style w:type="paragraph" w:styleId="BodyTextFirstIndent">
    <w:name w:val="Body Text First Indent"/>
    <w:basedOn w:val="BodyText"/>
    <w:qFormat/>
    <w:rsid w:val="008709C9"/>
    <w:pPr>
      <w:ind w:firstLineChars="100" w:firstLine="420"/>
    </w:pPr>
  </w:style>
  <w:style w:type="paragraph" w:styleId="BodyTextIndent">
    <w:name w:val="Body Text Indent"/>
    <w:basedOn w:val="Normal"/>
    <w:qFormat/>
    <w:rsid w:val="008709C9"/>
    <w:pPr>
      <w:spacing w:after="120"/>
      <w:ind w:leftChars="200" w:left="420"/>
    </w:pPr>
  </w:style>
  <w:style w:type="paragraph" w:styleId="BodyTextFirstIndent2">
    <w:name w:val="Body Text First Indent 2"/>
    <w:basedOn w:val="BodyTextIndent"/>
    <w:qFormat/>
    <w:rsid w:val="008709C9"/>
    <w:pPr>
      <w:ind w:firstLineChars="200" w:firstLine="420"/>
    </w:pPr>
  </w:style>
  <w:style w:type="paragraph" w:styleId="BodyTextIndent2">
    <w:name w:val="Body Text Indent 2"/>
    <w:basedOn w:val="Normal"/>
    <w:qFormat/>
    <w:rsid w:val="008709C9"/>
    <w:pPr>
      <w:spacing w:after="120" w:line="480" w:lineRule="auto"/>
      <w:ind w:leftChars="200" w:left="420"/>
    </w:pPr>
  </w:style>
  <w:style w:type="paragraph" w:styleId="BodyTextIndent3">
    <w:name w:val="Body Text Indent 3"/>
    <w:basedOn w:val="Normal"/>
    <w:qFormat/>
    <w:rsid w:val="008709C9"/>
    <w:pPr>
      <w:spacing w:after="120"/>
      <w:ind w:leftChars="200" w:left="420"/>
    </w:pPr>
    <w:rPr>
      <w:sz w:val="16"/>
      <w:szCs w:val="16"/>
    </w:rPr>
  </w:style>
  <w:style w:type="paragraph" w:styleId="Caption">
    <w:name w:val="caption"/>
    <w:basedOn w:val="Normal"/>
    <w:next w:val="Normal"/>
    <w:qFormat/>
    <w:rsid w:val="008709C9"/>
    <w:rPr>
      <w:rFonts w:ascii="Arial" w:eastAsia="SimHei" w:hAnsi="Arial" w:cs="Arial"/>
    </w:rPr>
  </w:style>
  <w:style w:type="paragraph" w:styleId="Closing">
    <w:name w:val="Closing"/>
    <w:basedOn w:val="Normal"/>
    <w:qFormat/>
    <w:rsid w:val="008709C9"/>
    <w:pPr>
      <w:ind w:leftChars="2100" w:left="100"/>
    </w:pPr>
  </w:style>
  <w:style w:type="character" w:styleId="CommentReference">
    <w:name w:val="annotation reference"/>
    <w:basedOn w:val="DefaultParagraphFont"/>
    <w:qFormat/>
    <w:rsid w:val="008709C9"/>
    <w:rPr>
      <w:sz w:val="21"/>
      <w:szCs w:val="21"/>
    </w:rPr>
  </w:style>
  <w:style w:type="paragraph" w:styleId="CommentText">
    <w:name w:val="annotation text"/>
    <w:basedOn w:val="Normal"/>
    <w:qFormat/>
    <w:rsid w:val="008709C9"/>
  </w:style>
  <w:style w:type="paragraph" w:styleId="CommentSubject">
    <w:name w:val="annotation subject"/>
    <w:basedOn w:val="CommentText"/>
    <w:next w:val="CommentText"/>
    <w:qFormat/>
    <w:rsid w:val="008709C9"/>
    <w:rPr>
      <w:b/>
      <w:bCs/>
    </w:rPr>
  </w:style>
  <w:style w:type="paragraph" w:styleId="Date">
    <w:name w:val="Date"/>
    <w:basedOn w:val="Normal"/>
    <w:next w:val="Normal"/>
    <w:qFormat/>
    <w:rsid w:val="008709C9"/>
    <w:pPr>
      <w:ind w:leftChars="2500" w:left="100"/>
    </w:pPr>
  </w:style>
  <w:style w:type="paragraph" w:styleId="DocumentMap">
    <w:name w:val="Document Map"/>
    <w:basedOn w:val="Normal"/>
    <w:qFormat/>
    <w:rsid w:val="008709C9"/>
    <w:pPr>
      <w:shd w:val="clear" w:color="auto" w:fill="000080"/>
    </w:pPr>
  </w:style>
  <w:style w:type="paragraph" w:styleId="E-mailSignature">
    <w:name w:val="E-mail Signature"/>
    <w:basedOn w:val="Normal"/>
    <w:qFormat/>
    <w:rsid w:val="008709C9"/>
  </w:style>
  <w:style w:type="character" w:styleId="Emphasis">
    <w:name w:val="Emphasis"/>
    <w:basedOn w:val="DefaultParagraphFont"/>
    <w:qFormat/>
    <w:rsid w:val="008709C9"/>
    <w:rPr>
      <w:i/>
      <w:iCs/>
    </w:rPr>
  </w:style>
  <w:style w:type="character" w:styleId="EndnoteReference">
    <w:name w:val="endnote reference"/>
    <w:basedOn w:val="DefaultParagraphFont"/>
    <w:qFormat/>
    <w:rsid w:val="008709C9"/>
    <w:rPr>
      <w:vertAlign w:val="superscript"/>
    </w:rPr>
  </w:style>
  <w:style w:type="paragraph" w:styleId="EndnoteText">
    <w:name w:val="endnote text"/>
    <w:basedOn w:val="Normal"/>
    <w:qFormat/>
    <w:rsid w:val="008709C9"/>
    <w:pPr>
      <w:snapToGrid w:val="0"/>
    </w:pPr>
  </w:style>
  <w:style w:type="paragraph" w:styleId="EnvelopeAddress">
    <w:name w:val="envelope address"/>
    <w:basedOn w:val="Normal"/>
    <w:qFormat/>
    <w:rsid w:val="008709C9"/>
    <w:pPr>
      <w:framePr w:w="7920" w:h="1980" w:hRule="exact" w:hSpace="180" w:wrap="auto" w:hAnchor="page" w:xAlign="center" w:yAlign="bottom"/>
      <w:snapToGrid w:val="0"/>
      <w:ind w:leftChars="1400" w:left="100"/>
    </w:pPr>
    <w:rPr>
      <w:rFonts w:ascii="Arial" w:hAnsi="Arial" w:cs="Arial"/>
      <w:sz w:val="24"/>
      <w:szCs w:val="24"/>
    </w:rPr>
  </w:style>
  <w:style w:type="paragraph" w:styleId="EnvelopeReturn">
    <w:name w:val="envelope return"/>
    <w:basedOn w:val="Normal"/>
    <w:qFormat/>
    <w:rsid w:val="008709C9"/>
    <w:pPr>
      <w:snapToGrid w:val="0"/>
    </w:pPr>
    <w:rPr>
      <w:rFonts w:ascii="Arial" w:hAnsi="Arial" w:cs="Arial"/>
    </w:rPr>
  </w:style>
  <w:style w:type="character" w:styleId="FollowedHyperlink">
    <w:name w:val="FollowedHyperlink"/>
    <w:basedOn w:val="DefaultParagraphFont"/>
    <w:qFormat/>
    <w:rsid w:val="008709C9"/>
    <w:rPr>
      <w:color w:val="800080"/>
      <w:u w:val="single"/>
    </w:rPr>
  </w:style>
  <w:style w:type="paragraph" w:styleId="Footer">
    <w:name w:val="footer"/>
    <w:basedOn w:val="Normal"/>
    <w:qFormat/>
    <w:rsid w:val="008709C9"/>
    <w:pPr>
      <w:tabs>
        <w:tab w:val="center" w:pos="4153"/>
        <w:tab w:val="right" w:pos="8306"/>
      </w:tabs>
      <w:snapToGrid w:val="0"/>
    </w:pPr>
    <w:rPr>
      <w:sz w:val="18"/>
      <w:szCs w:val="18"/>
    </w:rPr>
  </w:style>
  <w:style w:type="character" w:styleId="FootnoteReference">
    <w:name w:val="footnote reference"/>
    <w:basedOn w:val="DefaultParagraphFont"/>
    <w:qFormat/>
    <w:rsid w:val="008709C9"/>
    <w:rPr>
      <w:vertAlign w:val="superscript"/>
    </w:rPr>
  </w:style>
  <w:style w:type="paragraph" w:styleId="FootnoteText">
    <w:name w:val="footnote text"/>
    <w:basedOn w:val="Normal"/>
    <w:qFormat/>
    <w:rsid w:val="008709C9"/>
    <w:pPr>
      <w:snapToGrid w:val="0"/>
    </w:pPr>
    <w:rPr>
      <w:sz w:val="18"/>
      <w:szCs w:val="18"/>
    </w:rPr>
  </w:style>
  <w:style w:type="paragraph" w:styleId="Header">
    <w:name w:val="header"/>
    <w:basedOn w:val="Normal"/>
    <w:qFormat/>
    <w:rsid w:val="008709C9"/>
    <w:pPr>
      <w:tabs>
        <w:tab w:val="center" w:pos="4153"/>
        <w:tab w:val="right" w:pos="8306"/>
      </w:tabs>
      <w:snapToGrid w:val="0"/>
    </w:pPr>
    <w:rPr>
      <w:sz w:val="18"/>
      <w:szCs w:val="18"/>
    </w:rPr>
  </w:style>
  <w:style w:type="character" w:styleId="HTMLAcronym">
    <w:name w:val="HTML Acronym"/>
    <w:basedOn w:val="DefaultParagraphFont"/>
    <w:qFormat/>
    <w:rsid w:val="008709C9"/>
  </w:style>
  <w:style w:type="paragraph" w:styleId="HTMLAddress">
    <w:name w:val="HTML Address"/>
    <w:basedOn w:val="Normal"/>
    <w:qFormat/>
    <w:rsid w:val="008709C9"/>
    <w:rPr>
      <w:i/>
      <w:iCs/>
    </w:rPr>
  </w:style>
  <w:style w:type="character" w:styleId="HTMLCite">
    <w:name w:val="HTML Cite"/>
    <w:basedOn w:val="DefaultParagraphFont"/>
    <w:qFormat/>
    <w:rsid w:val="008709C9"/>
    <w:rPr>
      <w:i/>
      <w:iCs/>
    </w:rPr>
  </w:style>
  <w:style w:type="character" w:styleId="HTMLCode">
    <w:name w:val="HTML Code"/>
    <w:basedOn w:val="DefaultParagraphFont"/>
    <w:qFormat/>
    <w:rsid w:val="008709C9"/>
    <w:rPr>
      <w:rFonts w:ascii="Courier New" w:hAnsi="Courier New" w:cs="Courier New"/>
      <w:sz w:val="20"/>
      <w:szCs w:val="20"/>
    </w:rPr>
  </w:style>
  <w:style w:type="character" w:styleId="HTMLDefinition">
    <w:name w:val="HTML Definition"/>
    <w:basedOn w:val="DefaultParagraphFont"/>
    <w:qFormat/>
    <w:rsid w:val="008709C9"/>
    <w:rPr>
      <w:i/>
      <w:iCs/>
    </w:rPr>
  </w:style>
  <w:style w:type="character" w:styleId="HTMLKeyboard">
    <w:name w:val="HTML Keyboard"/>
    <w:basedOn w:val="DefaultParagraphFont"/>
    <w:qFormat/>
    <w:rsid w:val="008709C9"/>
    <w:rPr>
      <w:rFonts w:ascii="Courier New" w:hAnsi="Courier New" w:cs="Courier New"/>
      <w:sz w:val="20"/>
      <w:szCs w:val="20"/>
    </w:rPr>
  </w:style>
  <w:style w:type="paragraph" w:styleId="HTMLPreformatted">
    <w:name w:val="HTML Preformatted"/>
    <w:basedOn w:val="Normal"/>
    <w:qFormat/>
    <w:rsid w:val="008709C9"/>
    <w:rPr>
      <w:rFonts w:ascii="Courier New" w:hAnsi="Courier New" w:cs="Courier New"/>
    </w:rPr>
  </w:style>
  <w:style w:type="character" w:styleId="HTMLSample">
    <w:name w:val="HTML Sample"/>
    <w:basedOn w:val="DefaultParagraphFont"/>
    <w:qFormat/>
    <w:rsid w:val="008709C9"/>
    <w:rPr>
      <w:rFonts w:ascii="Courier New" w:hAnsi="Courier New" w:cs="Courier New"/>
    </w:rPr>
  </w:style>
  <w:style w:type="character" w:styleId="HTMLTypewriter">
    <w:name w:val="HTML Typewriter"/>
    <w:basedOn w:val="DefaultParagraphFont"/>
    <w:qFormat/>
    <w:rsid w:val="008709C9"/>
    <w:rPr>
      <w:rFonts w:ascii="Courier New" w:hAnsi="Courier New" w:cs="Courier New"/>
      <w:sz w:val="20"/>
      <w:szCs w:val="20"/>
    </w:rPr>
  </w:style>
  <w:style w:type="character" w:styleId="HTMLVariable">
    <w:name w:val="HTML Variable"/>
    <w:basedOn w:val="DefaultParagraphFont"/>
    <w:qFormat/>
    <w:rsid w:val="008709C9"/>
    <w:rPr>
      <w:i/>
      <w:iCs/>
    </w:rPr>
  </w:style>
  <w:style w:type="character" w:styleId="Hyperlink">
    <w:name w:val="Hyperlink"/>
    <w:basedOn w:val="DefaultParagraphFont"/>
    <w:qFormat/>
    <w:rsid w:val="008709C9"/>
    <w:rPr>
      <w:color w:val="0000FF"/>
      <w:u w:val="single"/>
    </w:rPr>
  </w:style>
  <w:style w:type="paragraph" w:styleId="Index1">
    <w:name w:val="index 1"/>
    <w:basedOn w:val="Normal"/>
    <w:next w:val="Normal"/>
    <w:qFormat/>
    <w:rsid w:val="008709C9"/>
  </w:style>
  <w:style w:type="paragraph" w:styleId="Index2">
    <w:name w:val="index 2"/>
    <w:basedOn w:val="Normal"/>
    <w:next w:val="Normal"/>
    <w:qFormat/>
    <w:rsid w:val="008709C9"/>
    <w:pPr>
      <w:ind w:leftChars="200" w:left="200"/>
    </w:pPr>
  </w:style>
  <w:style w:type="paragraph" w:styleId="Index3">
    <w:name w:val="index 3"/>
    <w:basedOn w:val="Normal"/>
    <w:next w:val="Normal"/>
    <w:qFormat/>
    <w:rsid w:val="008709C9"/>
    <w:pPr>
      <w:ind w:leftChars="400" w:left="400"/>
    </w:pPr>
  </w:style>
  <w:style w:type="paragraph" w:styleId="Index4">
    <w:name w:val="index 4"/>
    <w:basedOn w:val="Normal"/>
    <w:next w:val="Normal"/>
    <w:qFormat/>
    <w:rsid w:val="008709C9"/>
    <w:pPr>
      <w:ind w:leftChars="600" w:left="600"/>
    </w:pPr>
  </w:style>
  <w:style w:type="paragraph" w:styleId="Index5">
    <w:name w:val="index 5"/>
    <w:basedOn w:val="Normal"/>
    <w:next w:val="Normal"/>
    <w:qFormat/>
    <w:rsid w:val="008709C9"/>
    <w:pPr>
      <w:ind w:leftChars="800" w:left="800"/>
    </w:pPr>
  </w:style>
  <w:style w:type="paragraph" w:styleId="Index6">
    <w:name w:val="index 6"/>
    <w:basedOn w:val="Normal"/>
    <w:next w:val="Normal"/>
    <w:qFormat/>
    <w:rsid w:val="008709C9"/>
    <w:pPr>
      <w:ind w:leftChars="1000" w:left="1000"/>
    </w:pPr>
  </w:style>
  <w:style w:type="paragraph" w:styleId="Index7">
    <w:name w:val="index 7"/>
    <w:basedOn w:val="Normal"/>
    <w:next w:val="Normal"/>
    <w:qFormat/>
    <w:rsid w:val="008709C9"/>
    <w:pPr>
      <w:ind w:leftChars="1200" w:left="1200"/>
    </w:pPr>
  </w:style>
  <w:style w:type="paragraph" w:styleId="Index8">
    <w:name w:val="index 8"/>
    <w:basedOn w:val="Normal"/>
    <w:next w:val="Normal"/>
    <w:qFormat/>
    <w:rsid w:val="008709C9"/>
    <w:pPr>
      <w:ind w:leftChars="1400" w:left="1400"/>
    </w:pPr>
  </w:style>
  <w:style w:type="paragraph" w:styleId="Index9">
    <w:name w:val="index 9"/>
    <w:basedOn w:val="Normal"/>
    <w:next w:val="Normal"/>
    <w:qFormat/>
    <w:rsid w:val="008709C9"/>
    <w:pPr>
      <w:ind w:leftChars="1600" w:left="1600"/>
    </w:pPr>
  </w:style>
  <w:style w:type="paragraph" w:styleId="IndexHeading">
    <w:name w:val="index heading"/>
    <w:basedOn w:val="Normal"/>
    <w:next w:val="Index1"/>
    <w:qFormat/>
    <w:rsid w:val="008709C9"/>
    <w:rPr>
      <w:rFonts w:ascii="Arial" w:hAnsi="Arial" w:cs="Arial"/>
      <w:b/>
      <w:bCs/>
    </w:rPr>
  </w:style>
  <w:style w:type="character" w:styleId="LineNumber">
    <w:name w:val="line number"/>
    <w:basedOn w:val="DefaultParagraphFont"/>
    <w:qFormat/>
    <w:rsid w:val="008709C9"/>
  </w:style>
  <w:style w:type="paragraph" w:styleId="List">
    <w:name w:val="List"/>
    <w:basedOn w:val="Normal"/>
    <w:qFormat/>
    <w:rsid w:val="008709C9"/>
    <w:pPr>
      <w:ind w:left="200" w:hangingChars="200" w:hanging="200"/>
    </w:pPr>
  </w:style>
  <w:style w:type="paragraph" w:styleId="List2">
    <w:name w:val="List 2"/>
    <w:basedOn w:val="Normal"/>
    <w:qFormat/>
    <w:rsid w:val="008709C9"/>
    <w:pPr>
      <w:ind w:leftChars="200" w:left="100" w:hangingChars="200" w:hanging="200"/>
    </w:pPr>
  </w:style>
  <w:style w:type="paragraph" w:styleId="List3">
    <w:name w:val="List 3"/>
    <w:basedOn w:val="Normal"/>
    <w:qFormat/>
    <w:rsid w:val="008709C9"/>
    <w:pPr>
      <w:ind w:leftChars="400" w:left="100" w:hangingChars="200" w:hanging="200"/>
    </w:pPr>
  </w:style>
  <w:style w:type="paragraph" w:styleId="List4">
    <w:name w:val="List 4"/>
    <w:basedOn w:val="Normal"/>
    <w:qFormat/>
    <w:rsid w:val="008709C9"/>
    <w:pPr>
      <w:ind w:leftChars="600" w:left="100" w:hangingChars="200" w:hanging="200"/>
    </w:pPr>
  </w:style>
  <w:style w:type="paragraph" w:styleId="List5">
    <w:name w:val="List 5"/>
    <w:basedOn w:val="Normal"/>
    <w:qFormat/>
    <w:rsid w:val="008709C9"/>
    <w:pPr>
      <w:ind w:leftChars="800" w:left="100" w:hangingChars="200" w:hanging="200"/>
    </w:pPr>
  </w:style>
  <w:style w:type="paragraph" w:styleId="ListBullet">
    <w:name w:val="List Bullet"/>
    <w:basedOn w:val="Normal"/>
    <w:qFormat/>
    <w:rsid w:val="008709C9"/>
    <w:pPr>
      <w:numPr>
        <w:numId w:val="1"/>
      </w:numPr>
    </w:pPr>
  </w:style>
  <w:style w:type="paragraph" w:styleId="ListBullet2">
    <w:name w:val="List Bullet 2"/>
    <w:basedOn w:val="Normal"/>
    <w:qFormat/>
    <w:rsid w:val="008709C9"/>
    <w:pPr>
      <w:numPr>
        <w:numId w:val="2"/>
      </w:numPr>
    </w:pPr>
  </w:style>
  <w:style w:type="paragraph" w:styleId="ListBullet3">
    <w:name w:val="List Bullet 3"/>
    <w:basedOn w:val="Normal"/>
    <w:qFormat/>
    <w:rsid w:val="008709C9"/>
    <w:pPr>
      <w:numPr>
        <w:numId w:val="3"/>
      </w:numPr>
    </w:pPr>
  </w:style>
  <w:style w:type="paragraph" w:styleId="ListBullet4">
    <w:name w:val="List Bullet 4"/>
    <w:basedOn w:val="Normal"/>
    <w:qFormat/>
    <w:rsid w:val="008709C9"/>
    <w:pPr>
      <w:numPr>
        <w:numId w:val="4"/>
      </w:numPr>
    </w:pPr>
  </w:style>
  <w:style w:type="paragraph" w:styleId="ListBullet5">
    <w:name w:val="List Bullet 5"/>
    <w:basedOn w:val="Normal"/>
    <w:qFormat/>
    <w:rsid w:val="008709C9"/>
    <w:pPr>
      <w:numPr>
        <w:numId w:val="5"/>
      </w:numPr>
    </w:pPr>
  </w:style>
  <w:style w:type="paragraph" w:styleId="ListContinue">
    <w:name w:val="List Continue"/>
    <w:basedOn w:val="Normal"/>
    <w:qFormat/>
    <w:rsid w:val="008709C9"/>
    <w:pPr>
      <w:spacing w:after="120"/>
      <w:ind w:leftChars="200" w:left="420"/>
    </w:pPr>
  </w:style>
  <w:style w:type="paragraph" w:styleId="ListContinue2">
    <w:name w:val="List Continue 2"/>
    <w:basedOn w:val="Normal"/>
    <w:qFormat/>
    <w:rsid w:val="008709C9"/>
    <w:pPr>
      <w:spacing w:after="120"/>
      <w:ind w:leftChars="400" w:left="840"/>
    </w:pPr>
  </w:style>
  <w:style w:type="paragraph" w:styleId="ListContinue3">
    <w:name w:val="List Continue 3"/>
    <w:basedOn w:val="Normal"/>
    <w:qFormat/>
    <w:rsid w:val="008709C9"/>
    <w:pPr>
      <w:spacing w:after="120"/>
      <w:ind w:leftChars="600" w:left="1260"/>
    </w:pPr>
  </w:style>
  <w:style w:type="paragraph" w:styleId="ListContinue4">
    <w:name w:val="List Continue 4"/>
    <w:basedOn w:val="Normal"/>
    <w:qFormat/>
    <w:rsid w:val="008709C9"/>
    <w:pPr>
      <w:spacing w:after="120"/>
      <w:ind w:leftChars="800" w:left="1680"/>
    </w:pPr>
  </w:style>
  <w:style w:type="paragraph" w:styleId="ListContinue5">
    <w:name w:val="List Continue 5"/>
    <w:basedOn w:val="Normal"/>
    <w:qFormat/>
    <w:rsid w:val="008709C9"/>
    <w:pPr>
      <w:spacing w:after="120"/>
      <w:ind w:leftChars="1000" w:left="2100"/>
    </w:pPr>
  </w:style>
  <w:style w:type="paragraph" w:styleId="ListNumber">
    <w:name w:val="List Number"/>
    <w:basedOn w:val="Normal"/>
    <w:qFormat/>
    <w:rsid w:val="008709C9"/>
    <w:pPr>
      <w:numPr>
        <w:numId w:val="6"/>
      </w:numPr>
    </w:pPr>
  </w:style>
  <w:style w:type="paragraph" w:styleId="ListNumber2">
    <w:name w:val="List Number 2"/>
    <w:basedOn w:val="Normal"/>
    <w:qFormat/>
    <w:rsid w:val="008709C9"/>
    <w:pPr>
      <w:numPr>
        <w:numId w:val="7"/>
      </w:numPr>
    </w:pPr>
  </w:style>
  <w:style w:type="paragraph" w:styleId="ListNumber3">
    <w:name w:val="List Number 3"/>
    <w:basedOn w:val="Normal"/>
    <w:qFormat/>
    <w:rsid w:val="008709C9"/>
    <w:pPr>
      <w:numPr>
        <w:numId w:val="8"/>
      </w:numPr>
    </w:pPr>
  </w:style>
  <w:style w:type="paragraph" w:styleId="ListNumber4">
    <w:name w:val="List Number 4"/>
    <w:basedOn w:val="Normal"/>
    <w:qFormat/>
    <w:rsid w:val="008709C9"/>
    <w:pPr>
      <w:numPr>
        <w:numId w:val="9"/>
      </w:numPr>
    </w:pPr>
  </w:style>
  <w:style w:type="paragraph" w:styleId="ListNumber5">
    <w:name w:val="List Number 5"/>
    <w:basedOn w:val="Normal"/>
    <w:qFormat/>
    <w:rsid w:val="008709C9"/>
    <w:pPr>
      <w:numPr>
        <w:numId w:val="10"/>
      </w:numPr>
    </w:pPr>
  </w:style>
  <w:style w:type="paragraph" w:styleId="MacroText">
    <w:name w:val="macro"/>
    <w:qFormat/>
    <w:rsid w:val="008709C9"/>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lang w:eastAsia="zh-CN"/>
    </w:rPr>
  </w:style>
  <w:style w:type="paragraph" w:styleId="MessageHeader">
    <w:name w:val="Message Header"/>
    <w:basedOn w:val="Normal"/>
    <w:qFormat/>
    <w:rsid w:val="008709C9"/>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sz w:val="24"/>
      <w:szCs w:val="24"/>
    </w:rPr>
  </w:style>
  <w:style w:type="paragraph" w:styleId="NormalWeb">
    <w:name w:val="Normal (Web)"/>
    <w:basedOn w:val="Normal"/>
    <w:qFormat/>
    <w:rsid w:val="008709C9"/>
    <w:rPr>
      <w:sz w:val="24"/>
      <w:szCs w:val="24"/>
    </w:rPr>
  </w:style>
  <w:style w:type="paragraph" w:styleId="NormalIndent">
    <w:name w:val="Normal Indent"/>
    <w:basedOn w:val="Normal"/>
    <w:qFormat/>
    <w:rsid w:val="008709C9"/>
    <w:pPr>
      <w:ind w:firstLineChars="200" w:firstLine="420"/>
    </w:pPr>
  </w:style>
  <w:style w:type="paragraph" w:styleId="NoteHeading">
    <w:name w:val="Note Heading"/>
    <w:basedOn w:val="Normal"/>
    <w:next w:val="Normal"/>
    <w:qFormat/>
    <w:rsid w:val="008709C9"/>
    <w:pPr>
      <w:jc w:val="center"/>
    </w:pPr>
  </w:style>
  <w:style w:type="character" w:styleId="PageNumber">
    <w:name w:val="page number"/>
    <w:basedOn w:val="DefaultParagraphFont"/>
    <w:qFormat/>
    <w:rsid w:val="008709C9"/>
  </w:style>
  <w:style w:type="paragraph" w:styleId="PlainText">
    <w:name w:val="Plain Text"/>
    <w:basedOn w:val="Normal"/>
    <w:qFormat/>
    <w:rsid w:val="008709C9"/>
    <w:rPr>
      <w:rFonts w:ascii="SimSun" w:hAnsi="Courier New" w:cs="Courier New"/>
      <w:szCs w:val="21"/>
    </w:rPr>
  </w:style>
  <w:style w:type="paragraph" w:styleId="Salutation">
    <w:name w:val="Salutation"/>
    <w:basedOn w:val="Normal"/>
    <w:next w:val="Normal"/>
    <w:qFormat/>
    <w:rsid w:val="008709C9"/>
  </w:style>
  <w:style w:type="paragraph" w:styleId="Signature">
    <w:name w:val="Signature"/>
    <w:basedOn w:val="Normal"/>
    <w:qFormat/>
    <w:rsid w:val="008709C9"/>
    <w:pPr>
      <w:ind w:leftChars="2100" w:left="100"/>
    </w:pPr>
  </w:style>
  <w:style w:type="character" w:styleId="Strong">
    <w:name w:val="Strong"/>
    <w:basedOn w:val="DefaultParagraphFont"/>
    <w:qFormat/>
    <w:rsid w:val="008709C9"/>
    <w:rPr>
      <w:b/>
      <w:bCs/>
    </w:rPr>
  </w:style>
  <w:style w:type="paragraph" w:styleId="Subtitle">
    <w:name w:val="Subtitle"/>
    <w:basedOn w:val="Normal"/>
    <w:qFormat/>
    <w:rsid w:val="008709C9"/>
    <w:pPr>
      <w:spacing w:before="240" w:after="60" w:line="312" w:lineRule="auto"/>
      <w:jc w:val="center"/>
      <w:outlineLvl w:val="1"/>
    </w:pPr>
    <w:rPr>
      <w:rFonts w:ascii="Arial" w:hAnsi="Arial" w:cs="Arial"/>
      <w:b/>
      <w:bCs/>
      <w:kern w:val="28"/>
      <w:sz w:val="32"/>
      <w:szCs w:val="32"/>
    </w:rPr>
  </w:style>
  <w:style w:type="table" w:styleId="Table3Deffects1">
    <w:name w:val="Table 3D effects 1"/>
    <w:basedOn w:val="TableNormal"/>
    <w:qFormat/>
    <w:rsid w:val="008709C9"/>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qFormat/>
    <w:rsid w:val="008709C9"/>
    <w:pPr>
      <w:widowControl w:val="0"/>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qFormat/>
    <w:rsid w:val="008709C9"/>
    <w:pPr>
      <w:widowControl w:val="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qFormat/>
    <w:rsid w:val="008709C9"/>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rsid w:val="008709C9"/>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qFormat/>
    <w:rsid w:val="008709C9"/>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qFormat/>
    <w:rsid w:val="008709C9"/>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qFormat/>
    <w:rsid w:val="008709C9"/>
    <w:pPr>
      <w:widowControl w:val="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qFormat/>
    <w:rsid w:val="008709C9"/>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qFormat/>
    <w:rsid w:val="008709C9"/>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qFormat/>
    <w:rsid w:val="008709C9"/>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rsid w:val="008709C9"/>
    <w:pPr>
      <w:widowControl w:val="0"/>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rsid w:val="008709C9"/>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qFormat/>
    <w:rsid w:val="008709C9"/>
    <w:pPr>
      <w:widowControl w:val="0"/>
      <w:jc w:val="both"/>
    </w:p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qFormat/>
    <w:rsid w:val="008709C9"/>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qFormat/>
    <w:rsid w:val="008709C9"/>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qFormat/>
    <w:rsid w:val="008709C9"/>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styleId="TableGrid">
    <w:name w:val="Table Grid"/>
    <w:basedOn w:val="TableNormal"/>
    <w:qFormat/>
    <w:rsid w:val="008709C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qFormat/>
    <w:rsid w:val="008709C9"/>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qFormat/>
    <w:rsid w:val="008709C9"/>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qFormat/>
    <w:rsid w:val="008709C9"/>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qFormat/>
    <w:rsid w:val="008709C9"/>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qFormat/>
    <w:rsid w:val="008709C9"/>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qFormat/>
    <w:rsid w:val="008709C9"/>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qFormat/>
    <w:rsid w:val="008709C9"/>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qFormat/>
    <w:rsid w:val="008709C9"/>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qFormat/>
    <w:rsid w:val="008709C9"/>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qFormat/>
    <w:rsid w:val="008709C9"/>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rsid w:val="008709C9"/>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qFormat/>
    <w:rsid w:val="008709C9"/>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TableList5">
    <w:name w:val="Table List 5"/>
    <w:basedOn w:val="TableNormal"/>
    <w:qFormat/>
    <w:rsid w:val="008709C9"/>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qFormat/>
    <w:rsid w:val="008709C9"/>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qFormat/>
    <w:rsid w:val="008709C9"/>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qFormat/>
    <w:rsid w:val="008709C9"/>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TableofAuthorities">
    <w:name w:val="table of authorities"/>
    <w:basedOn w:val="Normal"/>
    <w:next w:val="Normal"/>
    <w:qFormat/>
    <w:rsid w:val="008709C9"/>
    <w:pPr>
      <w:ind w:leftChars="200" w:left="420"/>
    </w:pPr>
  </w:style>
  <w:style w:type="paragraph" w:styleId="TableofFigures">
    <w:name w:val="table of figures"/>
    <w:basedOn w:val="Normal"/>
    <w:next w:val="Normal"/>
    <w:qFormat/>
    <w:rsid w:val="008709C9"/>
    <w:pPr>
      <w:ind w:leftChars="200" w:left="200" w:hangingChars="200" w:hanging="200"/>
    </w:pPr>
  </w:style>
  <w:style w:type="table" w:styleId="TableProfessional">
    <w:name w:val="Table Professional"/>
    <w:basedOn w:val="TableNormal"/>
    <w:qFormat/>
    <w:rsid w:val="008709C9"/>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qFormat/>
    <w:rsid w:val="008709C9"/>
    <w:pPr>
      <w:widowControl w:val="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qFormat/>
    <w:rsid w:val="008709C9"/>
    <w:pPr>
      <w:widowControl w:val="0"/>
      <w:jc w:val="both"/>
    </w:pPr>
    <w:tblPr>
      <w:tblInd w:w="0" w:type="dxa"/>
      <w:tblCellMar>
        <w:top w:w="0" w:type="dxa"/>
        <w:left w:w="108" w:type="dxa"/>
        <w:bottom w:w="0" w:type="dxa"/>
        <w:right w:w="108" w:type="dxa"/>
      </w:tblCellMa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qFormat/>
    <w:rsid w:val="008709C9"/>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qFormat/>
    <w:rsid w:val="008709C9"/>
    <w:pPr>
      <w:widowControl w:val="0"/>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qFormat/>
    <w:rsid w:val="008709C9"/>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qFormat/>
    <w:rsid w:val="008709C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qFormat/>
    <w:rsid w:val="008709C9"/>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qFormat/>
    <w:rsid w:val="008709C9"/>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qFormat/>
    <w:rsid w:val="008709C9"/>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paragraph" w:styleId="Title">
    <w:name w:val="Title"/>
    <w:basedOn w:val="Normal"/>
    <w:qFormat/>
    <w:rsid w:val="008709C9"/>
    <w:pPr>
      <w:spacing w:before="240" w:after="60"/>
      <w:jc w:val="center"/>
      <w:outlineLvl w:val="0"/>
    </w:pPr>
    <w:rPr>
      <w:rFonts w:ascii="Arial" w:hAnsi="Arial" w:cs="Arial"/>
      <w:b/>
      <w:bCs/>
      <w:sz w:val="32"/>
      <w:szCs w:val="32"/>
    </w:rPr>
  </w:style>
  <w:style w:type="paragraph" w:styleId="TOAHeading">
    <w:name w:val="toa heading"/>
    <w:basedOn w:val="Normal"/>
    <w:next w:val="Normal"/>
    <w:qFormat/>
    <w:rsid w:val="008709C9"/>
    <w:pPr>
      <w:spacing w:before="120"/>
    </w:pPr>
    <w:rPr>
      <w:rFonts w:ascii="Arial" w:hAnsi="Arial" w:cs="Arial"/>
      <w:sz w:val="24"/>
      <w:szCs w:val="24"/>
    </w:rPr>
  </w:style>
  <w:style w:type="paragraph" w:styleId="TOC1">
    <w:name w:val="toc 1"/>
    <w:basedOn w:val="Normal"/>
    <w:next w:val="Normal"/>
    <w:qFormat/>
    <w:rsid w:val="008709C9"/>
  </w:style>
  <w:style w:type="paragraph" w:styleId="TOC2">
    <w:name w:val="toc 2"/>
    <w:basedOn w:val="Normal"/>
    <w:next w:val="Normal"/>
    <w:qFormat/>
    <w:rsid w:val="008709C9"/>
    <w:pPr>
      <w:ind w:leftChars="200" w:left="420"/>
    </w:pPr>
  </w:style>
  <w:style w:type="paragraph" w:styleId="TOC3">
    <w:name w:val="toc 3"/>
    <w:basedOn w:val="Normal"/>
    <w:next w:val="Normal"/>
    <w:qFormat/>
    <w:rsid w:val="008709C9"/>
    <w:pPr>
      <w:ind w:leftChars="400" w:left="840"/>
    </w:pPr>
  </w:style>
  <w:style w:type="paragraph" w:styleId="TOC4">
    <w:name w:val="toc 4"/>
    <w:basedOn w:val="Normal"/>
    <w:next w:val="Normal"/>
    <w:qFormat/>
    <w:rsid w:val="008709C9"/>
    <w:pPr>
      <w:ind w:leftChars="600" w:left="1260"/>
    </w:pPr>
  </w:style>
  <w:style w:type="paragraph" w:styleId="TOC5">
    <w:name w:val="toc 5"/>
    <w:basedOn w:val="Normal"/>
    <w:next w:val="Normal"/>
    <w:qFormat/>
    <w:rsid w:val="008709C9"/>
    <w:pPr>
      <w:ind w:leftChars="800" w:left="1680"/>
    </w:pPr>
  </w:style>
  <w:style w:type="paragraph" w:styleId="TOC6">
    <w:name w:val="toc 6"/>
    <w:basedOn w:val="Normal"/>
    <w:next w:val="Normal"/>
    <w:qFormat/>
    <w:rsid w:val="008709C9"/>
    <w:pPr>
      <w:ind w:leftChars="1000" w:left="2100"/>
    </w:pPr>
  </w:style>
  <w:style w:type="paragraph" w:styleId="TOC7">
    <w:name w:val="toc 7"/>
    <w:basedOn w:val="Normal"/>
    <w:next w:val="Normal"/>
    <w:qFormat/>
    <w:rsid w:val="008709C9"/>
    <w:pPr>
      <w:ind w:leftChars="1200" w:left="2520"/>
    </w:pPr>
  </w:style>
  <w:style w:type="paragraph" w:styleId="TOC8">
    <w:name w:val="toc 8"/>
    <w:basedOn w:val="Normal"/>
    <w:next w:val="Normal"/>
    <w:qFormat/>
    <w:rsid w:val="008709C9"/>
    <w:pPr>
      <w:ind w:leftChars="1400" w:left="2940"/>
    </w:pPr>
  </w:style>
  <w:style w:type="paragraph" w:styleId="TOC9">
    <w:name w:val="toc 9"/>
    <w:basedOn w:val="Normal"/>
    <w:next w:val="Normal"/>
    <w:qFormat/>
    <w:rsid w:val="008709C9"/>
    <w:pPr>
      <w:ind w:leftChars="1600" w:left="3360"/>
    </w:pPr>
  </w:style>
  <w:style w:type="table" w:styleId="LightShading">
    <w:name w:val="Light Shading"/>
    <w:basedOn w:val="TableNormal"/>
    <w:uiPriority w:val="60"/>
    <w:qFormat/>
    <w:rsid w:val="008709C9"/>
    <w:rPr>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uiPriority w:val="60"/>
    <w:qFormat/>
    <w:rsid w:val="008709C9"/>
    <w:rPr>
      <w:color w:val="365F91"/>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LightShading-Accent2">
    <w:name w:val="Light Shading Accent 2"/>
    <w:basedOn w:val="TableNormal"/>
    <w:uiPriority w:val="60"/>
    <w:qFormat/>
    <w:rsid w:val="008709C9"/>
    <w:rPr>
      <w:color w:val="943634"/>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LightShading-Accent3">
    <w:name w:val="Light Shading Accent 3"/>
    <w:basedOn w:val="TableNormal"/>
    <w:uiPriority w:val="60"/>
    <w:qFormat/>
    <w:rsid w:val="008709C9"/>
    <w:rPr>
      <w:color w:val="76923C"/>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LightShading-Accent4">
    <w:name w:val="Light Shading Accent 4"/>
    <w:basedOn w:val="TableNormal"/>
    <w:uiPriority w:val="60"/>
    <w:qFormat/>
    <w:rsid w:val="008709C9"/>
    <w:rPr>
      <w:color w:val="5F497A"/>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LightShading-Accent5">
    <w:name w:val="Light Shading Accent 5"/>
    <w:basedOn w:val="TableNormal"/>
    <w:uiPriority w:val="60"/>
    <w:qFormat/>
    <w:rsid w:val="008709C9"/>
    <w:rPr>
      <w:color w:val="31849B"/>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LightShading-Accent6">
    <w:name w:val="Light Shading Accent 6"/>
    <w:basedOn w:val="TableNormal"/>
    <w:uiPriority w:val="60"/>
    <w:qFormat/>
    <w:rsid w:val="008709C9"/>
    <w:rPr>
      <w:color w:val="E36C0A"/>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LightList">
    <w:name w:val="Light List"/>
    <w:basedOn w:val="TableNormal"/>
    <w:uiPriority w:val="61"/>
    <w:qFormat/>
    <w:rsid w:val="008709C9"/>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qFormat/>
    <w:rsid w:val="008709C9"/>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qFormat/>
    <w:rsid w:val="008709C9"/>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qFormat/>
    <w:rsid w:val="008709C9"/>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qFormat/>
    <w:rsid w:val="008709C9"/>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qFormat/>
    <w:rsid w:val="008709C9"/>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qFormat/>
    <w:rsid w:val="008709C9"/>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qFormat/>
    <w:rsid w:val="008709C9"/>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LightGrid-Accent1">
    <w:name w:val="Light Grid Accent 1"/>
    <w:basedOn w:val="TableNormal"/>
    <w:uiPriority w:val="62"/>
    <w:qFormat/>
    <w:rsid w:val="008709C9"/>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ghtGrid-Accent2">
    <w:name w:val="Light Grid Accent 2"/>
    <w:basedOn w:val="TableNormal"/>
    <w:uiPriority w:val="62"/>
    <w:qFormat/>
    <w:rsid w:val="008709C9"/>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ghtGrid-Accent3">
    <w:name w:val="Light Grid Accent 3"/>
    <w:basedOn w:val="TableNormal"/>
    <w:uiPriority w:val="62"/>
    <w:qFormat/>
    <w:rsid w:val="008709C9"/>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4">
    <w:name w:val="Light Grid Accent 4"/>
    <w:basedOn w:val="TableNormal"/>
    <w:uiPriority w:val="62"/>
    <w:qFormat/>
    <w:rsid w:val="008709C9"/>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ghtGrid-Accent5">
    <w:name w:val="Light Grid Accent 5"/>
    <w:basedOn w:val="TableNormal"/>
    <w:uiPriority w:val="62"/>
    <w:qFormat/>
    <w:rsid w:val="008709C9"/>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ghtGrid-Accent6">
    <w:name w:val="Light Grid Accent 6"/>
    <w:basedOn w:val="TableNormal"/>
    <w:uiPriority w:val="62"/>
    <w:qFormat/>
    <w:rsid w:val="008709C9"/>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MediumShading1">
    <w:name w:val="Medium Shading 1"/>
    <w:basedOn w:val="TableNormal"/>
    <w:uiPriority w:val="63"/>
    <w:qFormat/>
    <w:rsid w:val="008709C9"/>
    <w:tblPr>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qFormat/>
    <w:rsid w:val="008709C9"/>
    <w:tblPr>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qFormat/>
    <w:rsid w:val="008709C9"/>
    <w:tblPr>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qFormat/>
    <w:rsid w:val="008709C9"/>
    <w:tblPr>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qFormat/>
    <w:rsid w:val="008709C9"/>
    <w:tblPr>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qFormat/>
    <w:rsid w:val="008709C9"/>
    <w:tblPr>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qFormat/>
    <w:rsid w:val="008709C9"/>
    <w:tblPr>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qFormat/>
    <w:rsid w:val="008709C9"/>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1">
    <w:name w:val="Medium Shading 2 Accent 1"/>
    <w:basedOn w:val="TableNormal"/>
    <w:uiPriority w:val="64"/>
    <w:qFormat/>
    <w:rsid w:val="008709C9"/>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2">
    <w:name w:val="Medium Shading 2 Accent 2"/>
    <w:basedOn w:val="TableNormal"/>
    <w:uiPriority w:val="64"/>
    <w:qFormat/>
    <w:rsid w:val="008709C9"/>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3">
    <w:name w:val="Medium Shading 2 Accent 3"/>
    <w:basedOn w:val="TableNormal"/>
    <w:uiPriority w:val="64"/>
    <w:qFormat/>
    <w:rsid w:val="008709C9"/>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4">
    <w:name w:val="Medium Shading 2 Accent 4"/>
    <w:basedOn w:val="TableNormal"/>
    <w:uiPriority w:val="64"/>
    <w:qFormat/>
    <w:rsid w:val="008709C9"/>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5">
    <w:name w:val="Medium Shading 2 Accent 5"/>
    <w:basedOn w:val="TableNormal"/>
    <w:uiPriority w:val="64"/>
    <w:qFormat/>
    <w:rsid w:val="008709C9"/>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6">
    <w:name w:val="Medium Shading 2 Accent 6"/>
    <w:basedOn w:val="TableNormal"/>
    <w:uiPriority w:val="64"/>
    <w:qFormat/>
    <w:rsid w:val="008709C9"/>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List1">
    <w:name w:val="Medium List 1"/>
    <w:basedOn w:val="TableNormal"/>
    <w:uiPriority w:val="65"/>
    <w:qFormat/>
    <w:rsid w:val="008709C9"/>
    <w:rPr>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qFormat/>
    <w:rsid w:val="008709C9"/>
    <w:rPr>
      <w:color w:val="000000"/>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qFormat/>
    <w:rsid w:val="008709C9"/>
    <w:rPr>
      <w:color w:val="000000"/>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qFormat/>
    <w:rsid w:val="008709C9"/>
    <w:rPr>
      <w:color w:val="000000"/>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qFormat/>
    <w:rsid w:val="008709C9"/>
    <w:rPr>
      <w:color w:val="000000"/>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qFormat/>
    <w:rsid w:val="008709C9"/>
    <w:rPr>
      <w:color w:val="000000"/>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qFormat/>
    <w:rsid w:val="008709C9"/>
    <w:rPr>
      <w:color w:val="000000"/>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qFormat/>
    <w:rsid w:val="008709C9"/>
    <w:rPr>
      <w:rFonts w:ascii="SimSun" w:eastAsia="Courier New" w:hAnsi="SimSun"/>
      <w:color w:val="000000"/>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qFormat/>
    <w:rsid w:val="008709C9"/>
    <w:rPr>
      <w:rFonts w:ascii="SimSun" w:eastAsia="Courier New" w:hAnsi="SimSun"/>
      <w:color w:val="000000"/>
    </w:rPr>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qFormat/>
    <w:rsid w:val="008709C9"/>
    <w:rPr>
      <w:rFonts w:ascii="SimSun" w:eastAsia="Courier New" w:hAnsi="SimSun"/>
      <w:color w:val="000000"/>
    </w:rPr>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qFormat/>
    <w:rsid w:val="008709C9"/>
    <w:rPr>
      <w:rFonts w:ascii="SimSun" w:eastAsia="Courier New" w:hAnsi="SimSun"/>
      <w:color w:val="000000"/>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qFormat/>
    <w:rsid w:val="008709C9"/>
    <w:rPr>
      <w:rFonts w:ascii="SimSun" w:eastAsia="Courier New" w:hAnsi="SimSun"/>
      <w:color w:val="000000"/>
    </w:rPr>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qFormat/>
    <w:rsid w:val="008709C9"/>
    <w:rPr>
      <w:rFonts w:ascii="SimSun" w:eastAsia="Courier New" w:hAnsi="SimSun"/>
      <w:color w:val="000000"/>
    </w:rPr>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qFormat/>
    <w:rsid w:val="008709C9"/>
    <w:rPr>
      <w:rFonts w:ascii="SimSun" w:eastAsia="Courier New" w:hAnsi="SimSun"/>
      <w:color w:val="000000"/>
    </w:rPr>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qFormat/>
    <w:rsid w:val="008709C9"/>
    <w:tblPr>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qFormat/>
    <w:rsid w:val="008709C9"/>
    <w:tblPr>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qFormat/>
    <w:rsid w:val="008709C9"/>
    <w:tblPr>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qFormat/>
    <w:rsid w:val="008709C9"/>
    <w:tblPr>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qFormat/>
    <w:rsid w:val="008709C9"/>
    <w:tblPr>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qFormat/>
    <w:rsid w:val="008709C9"/>
    <w:tblPr>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qFormat/>
    <w:rsid w:val="008709C9"/>
    <w:tblPr>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qFormat/>
    <w:rsid w:val="008709C9"/>
    <w:rPr>
      <w:rFonts w:ascii="SimSun" w:eastAsia="Courier New" w:hAnsi="SimSun"/>
      <w:color w:val="000000"/>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qFormat/>
    <w:rsid w:val="008709C9"/>
    <w:rPr>
      <w:rFonts w:ascii="SimSun" w:eastAsia="Courier New" w:hAnsi="SimSun"/>
      <w:color w:val="000000"/>
    </w:rPr>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qFormat/>
    <w:rsid w:val="008709C9"/>
    <w:rPr>
      <w:rFonts w:ascii="SimSun" w:eastAsia="Courier New" w:hAnsi="SimSun"/>
      <w:color w:val="000000"/>
    </w:rPr>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qFormat/>
    <w:rsid w:val="008709C9"/>
    <w:rPr>
      <w:rFonts w:ascii="SimSun" w:eastAsia="Courier New" w:hAnsi="SimSun"/>
      <w:color w:val="000000"/>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qFormat/>
    <w:rsid w:val="008709C9"/>
    <w:rPr>
      <w:rFonts w:ascii="SimSun" w:eastAsia="Courier New" w:hAnsi="SimSun"/>
      <w:color w:val="000000"/>
    </w:rPr>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qFormat/>
    <w:rsid w:val="008709C9"/>
    <w:rPr>
      <w:rFonts w:ascii="SimSun" w:eastAsia="Courier New" w:hAnsi="SimSun"/>
      <w:color w:val="000000"/>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qFormat/>
    <w:rsid w:val="008709C9"/>
    <w:rPr>
      <w:rFonts w:ascii="SimSun" w:eastAsia="Courier New" w:hAnsi="SimSun"/>
      <w:color w:val="000000"/>
    </w:rPr>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MediumGrid3">
    <w:name w:val="Medium Grid 3"/>
    <w:basedOn w:val="TableNormal"/>
    <w:uiPriority w:val="69"/>
    <w:qFormat/>
    <w:rsid w:val="008709C9"/>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MediumGrid3-Accent1">
    <w:name w:val="Medium Grid 3 Accent 1"/>
    <w:basedOn w:val="TableNormal"/>
    <w:uiPriority w:val="69"/>
    <w:qFormat/>
    <w:rsid w:val="008709C9"/>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MediumGrid3-Accent2">
    <w:name w:val="Medium Grid 3 Accent 2"/>
    <w:basedOn w:val="TableNormal"/>
    <w:uiPriority w:val="69"/>
    <w:qFormat/>
    <w:rsid w:val="008709C9"/>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MediumGrid3-Accent3">
    <w:name w:val="Medium Grid 3 Accent 3"/>
    <w:basedOn w:val="TableNormal"/>
    <w:uiPriority w:val="69"/>
    <w:qFormat/>
    <w:rsid w:val="008709C9"/>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4">
    <w:name w:val="Medium Grid 3 Accent 4"/>
    <w:basedOn w:val="TableNormal"/>
    <w:uiPriority w:val="69"/>
    <w:qFormat/>
    <w:rsid w:val="008709C9"/>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MediumGrid3-Accent5">
    <w:name w:val="Medium Grid 3 Accent 5"/>
    <w:basedOn w:val="TableNormal"/>
    <w:uiPriority w:val="69"/>
    <w:qFormat/>
    <w:rsid w:val="008709C9"/>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MediumGrid3-Accent6">
    <w:name w:val="Medium Grid 3 Accent 6"/>
    <w:basedOn w:val="TableNormal"/>
    <w:uiPriority w:val="69"/>
    <w:qFormat/>
    <w:rsid w:val="008709C9"/>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rkList">
    <w:name w:val="Dark List"/>
    <w:basedOn w:val="TableNormal"/>
    <w:uiPriority w:val="70"/>
    <w:qFormat/>
    <w:rsid w:val="008709C9"/>
    <w:rPr>
      <w:color w:val="FFFFFF"/>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qFormat/>
    <w:rsid w:val="008709C9"/>
    <w:rPr>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qFormat/>
    <w:rsid w:val="008709C9"/>
    <w:rPr>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qFormat/>
    <w:rsid w:val="008709C9"/>
    <w:rPr>
      <w:color w:val="FFFFFF"/>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qFormat/>
    <w:rsid w:val="008709C9"/>
    <w:rPr>
      <w:color w:val="FFFFFF"/>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qFormat/>
    <w:rsid w:val="008709C9"/>
    <w:rPr>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qFormat/>
    <w:rsid w:val="008709C9"/>
    <w:rPr>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qFormat/>
    <w:rsid w:val="008709C9"/>
    <w:rPr>
      <w:color w:val="000000"/>
    </w:rPr>
    <w:tblPr>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qFormat/>
    <w:rsid w:val="008709C9"/>
    <w:rPr>
      <w:color w:val="000000"/>
    </w:rPr>
    <w:tblPr>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qFormat/>
    <w:rsid w:val="008709C9"/>
    <w:rPr>
      <w:color w:val="000000"/>
    </w:rPr>
    <w:tblPr>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qFormat/>
    <w:rsid w:val="008709C9"/>
    <w:rPr>
      <w:color w:val="000000"/>
    </w:rPr>
    <w:tblPr>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qFormat/>
    <w:rsid w:val="008709C9"/>
    <w:rPr>
      <w:color w:val="000000"/>
    </w:rPr>
    <w:tblPr>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qFormat/>
    <w:rsid w:val="008709C9"/>
    <w:rPr>
      <w:color w:val="000000"/>
    </w:rPr>
    <w:tblPr>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qFormat/>
    <w:rsid w:val="008709C9"/>
    <w:rPr>
      <w:color w:val="000000"/>
    </w:rPr>
    <w:tblPr>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qFormat/>
    <w:rsid w:val="008709C9"/>
    <w:rPr>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qFormat/>
    <w:rsid w:val="008709C9"/>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qFormat/>
    <w:rsid w:val="008709C9"/>
    <w:rPr>
      <w:color w:val="00000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qFormat/>
    <w:rsid w:val="008709C9"/>
    <w:rPr>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qFormat/>
    <w:rsid w:val="008709C9"/>
    <w:rPr>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qFormat/>
    <w:rsid w:val="008709C9"/>
    <w:rPr>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qFormat/>
    <w:rsid w:val="008709C9"/>
    <w:rPr>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qFormat/>
    <w:rsid w:val="008709C9"/>
    <w:rPr>
      <w:color w:val="000000"/>
    </w:rPr>
    <w:tblPr>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qFormat/>
    <w:rsid w:val="008709C9"/>
    <w:rPr>
      <w:color w:val="000000"/>
    </w:rPr>
    <w:tblPr>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qFormat/>
    <w:rsid w:val="008709C9"/>
    <w:rPr>
      <w:color w:val="000000"/>
    </w:rPr>
    <w:tblPr>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qFormat/>
    <w:rsid w:val="008709C9"/>
    <w:rPr>
      <w:color w:val="000000"/>
    </w:rPr>
    <w:tblPr>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qFormat/>
    <w:rsid w:val="008709C9"/>
    <w:rPr>
      <w:color w:val="000000"/>
    </w:rPr>
    <w:tblPr>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qFormat/>
    <w:rsid w:val="008709C9"/>
    <w:rPr>
      <w:color w:val="000000"/>
    </w:rPr>
    <w:tblPr>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qFormat/>
    <w:rsid w:val="008709C9"/>
    <w:rPr>
      <w:color w:val="000000"/>
    </w:rPr>
    <w:tblPr>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customStyle="1" w:styleId="Bodytext1">
    <w:name w:val="Body text|1"/>
    <w:basedOn w:val="Normal"/>
    <w:qFormat/>
    <w:rsid w:val="008709C9"/>
    <w:pPr>
      <w:widowControl w:val="0"/>
      <w:shd w:val="clear" w:color="auto" w:fill="FFFFFF"/>
    </w:pPr>
    <w:rPr>
      <w:sz w:val="18"/>
      <w:szCs w:val="18"/>
    </w:rPr>
  </w:style>
  <w:style w:type="paragraph" w:styleId="ListParagraph">
    <w:name w:val="List Paragraph"/>
    <w:basedOn w:val="Normal"/>
    <w:uiPriority w:val="99"/>
    <w:qFormat/>
    <w:rsid w:val="008709C9"/>
    <w:pPr>
      <w:ind w:left="720"/>
      <w:contextualSpacing/>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wiwitapril79@gmail.com" TargetMode="External"/><Relationship Id="rId18" Type="http://schemas.openxmlformats.org/officeDocument/2006/relationships/hyperlink" Target="http://muamala.net/kategori-umur-menurut-who/"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faridayuliani001@gmail.com" TargetMode="External"/><Relationship Id="rId17" Type="http://schemas.openxmlformats.org/officeDocument/2006/relationships/hyperlink" Target="https://hellosehat.com/kehamilan/masa-kehamilan" TargetMode="External"/><Relationship Id="rId2" Type="http://schemas.openxmlformats.org/officeDocument/2006/relationships/numbering" Target="numbering.xml"/><Relationship Id="rId16" Type="http://schemas.openxmlformats.org/officeDocument/2006/relationships/hyperlink" Target="https://google.com/amp/s/hellosehat.com/kehamilan/kandungan/penyebab-anemia-pada-ibu-hami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ri.winarti12345@gmail.com" TargetMode="External"/><Relationship Id="rId5" Type="http://schemas.openxmlformats.org/officeDocument/2006/relationships/webSettings" Target="webSettings.xml"/><Relationship Id="rId15" Type="http://schemas.openxmlformats.org/officeDocument/2006/relationships/hyperlink" Target="http://ejournal.stikesaisyah.ac.id/index.php/jika/"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doi.org/10.52822/jwk.v6i1.16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kepk.stikesmajapahit@gmail.co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3350</Words>
  <Characters>19097</Characters>
  <Application>Microsoft Office Word</Application>
  <DocSecurity>0</DocSecurity>
  <Lines>159</Lines>
  <Paragraphs>44</Paragraphs>
  <ScaleCrop>false</ScaleCrop>
  <Company/>
  <LinksUpToDate>false</LinksUpToDate>
  <CharactersWithSpaces>22403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UTI 1</cp:lastModifiedBy>
  <cp:revision>2</cp:revision>
  <cp:lastPrinted>2022-10-30T00:56:00Z</cp:lastPrinted>
  <dcterms:created xsi:type="dcterms:W3CDTF">2022-12-27T05:11:00Z</dcterms:created>
  <dcterms:modified xsi:type="dcterms:W3CDTF">2022-12-27T05:11:00Z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1033-11.2.0.11417</vt:lpwstr>
  </property>
  <property fmtid="{D5CDD505-2E9C-101B-9397-08002B2CF9AE}" pid="3" name="ICV">
    <vt:lpwstr>75751730405C4B7F97855E5C9E7F68E6</vt:lpwstr>
  </property>
</Properties>
</file>