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ABSTRAK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zh-CN"/>
        </w:rPr>
      </w:pPr>
    </w:p>
    <w:p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Rekomendasi Terkait Vaksinasi Ibu Hamil dan Menyusui, dari WHO mengeluarkan rekomendasi interim tentang penggunaan vaksin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zh-CN"/>
        </w:rPr>
        <w:t>inactivated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, CoronaVac, yang dikembangkan oleh Sinovac.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Penelitian ini </w:t>
      </w:r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Analisis vaksinasi COVID-19 pada Ibu hamil di wilayah kerja Puskesmas Modo Kabupaten Lamongan.</w:t>
      </w:r>
    </w:p>
    <w:p>
      <w:pPr>
        <w:ind w:firstLine="720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white"/>
          <w:lang w:val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Penelitian ini menggunakan metode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penelitian kwantitatif dengan pendekatan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highlight w:val="white"/>
          <w:lang w:val="zh-CN"/>
        </w:rPr>
        <w:t>cross sectional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. teknik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sampling menggunakan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white"/>
          <w:lang w:val="zh-CN"/>
        </w:rPr>
        <w:t>simple random sampling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, kuesioner yang disebarkan pada responden diambil sampel sebanyak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70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 ibu hamil Berasal dari data primer dengan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white"/>
          <w:lang w:val="zh-CN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waktu penelitian pada bulan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F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>ebruari sampai Maret 2022 di Puskesmas Modo Kabupaten Lamongan dianalisa secara univariat dan bivariat, kemudian dilakukan Uji Chi Square menggunakan program SPSS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white"/>
          <w:lang w:val="zh-CN"/>
        </w:rPr>
        <w:t xml:space="preserve">. </w:t>
      </w:r>
    </w:p>
    <w:p>
      <w:pPr>
        <w:ind w:firstLine="72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Hasil </w:t>
      </w:r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didapatkan data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usia tidak berisiko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61 (87,1%)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lebih banyak dibandingkan usia berisiko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9 (12,9%)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>tingkat pendidikan menengah keatas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54 (77,1%)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lebih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>banyak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dibandingkan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>dengan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>tingkat pendidikan rendah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16 (22,9%). J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>umlah paritas yang berisik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>o 36 (51,4%)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lebih banyak daripada yang tidak berisi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>ko 4 (48,6%)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>Responden 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idak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>ada riwayat penyakit penyerta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white"/>
          <w:lang w:val="zh-CN"/>
        </w:rPr>
        <w:t>sebesar 66 (94,3%) lebih banyak dibandingkan yang ada riwayat penyerta sebesar 4 responden (5,7%).</w:t>
      </w:r>
    </w:p>
    <w:p>
      <w:pPr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Hasil uji chi square diperoleh hasil p sebesar 0,042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&lt; 0,05 </w:t>
      </w:r>
      <w:r>
        <w:rPr>
          <w:rFonts w:ascii="Times New Roman" w:hAnsi="Times New Roman" w:cs="Times New Roman"/>
          <w:color w:val="000000"/>
          <w:sz w:val="24"/>
          <w:szCs w:val="24"/>
        </w:rPr>
        <w:t>yang artinya terdapat hubungan antara usia dengan vaksinasi covid-19 pada ibu hamil.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Hasil uji chi square diperoleh nilai p sebesar 0,000 terdapat hubungan antara tingkat pendidikan dengan vaksinasi covid-19 pada ibu hamil.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>Hasi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val="zh-CN"/>
        </w:rPr>
        <w:t>l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 xml:space="preserve"> uji chi square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val="zh-CN"/>
        </w:rPr>
        <w:t xml:space="preserve"> nilai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>p sebesar 0,001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val="zh-CN"/>
        </w:rPr>
        <w:t xml:space="preserve"> artinya terdapat hubungan antara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>paritas dengan vaksinasi covid-19 pada ibu hami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val="zh-CN"/>
        </w:rPr>
        <w:t xml:space="preserve">l.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Hasil uji chi square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 nilai 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sebesar 0,001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zh-CN"/>
        </w:rPr>
        <w:t xml:space="preserve"> artinya terdapat hubungan antara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riwayat penyakit penyerta dengan vaksinasi covid-19 pada ibu hamil.</w:t>
      </w:r>
    </w:p>
    <w:p>
      <w:pPr>
        <w:ind w:firstLine="72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asyarakat juga harus selalu menerapkan protokol kesehatan agar terhindar dari infeksi covid-19 dan dapat melindungi orang yang berada disekitar kita. 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>Bagi ibu hamil jangan takut untuk melakukan vaksinasi covid-19 di tempat pelayanan vaksinasi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zh-CN"/>
        </w:rPr>
        <w:t>, ibu hamil juga tetap melakukan ANC sesuai anjuran di masa pandemi covid 19.</w:t>
      </w:r>
    </w:p>
    <w:p>
      <w:pPr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  <w:lang w:val="zh-C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  <w:lang w:val="zh-CN"/>
        </w:rPr>
        <w:t>Kata Kunci : Vaksinasi covid 19, Ibu hamil</w:t>
      </w:r>
    </w:p>
    <w:p>
      <w:pPr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  <w:lang w:val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2268" w:header="360" w:footer="360" w:gutter="0"/>
      <w:pgNumType w:fmt="lowerRoman" w:start="9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lang w:val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4858385</wp:posOffset>
              </wp:positionH>
              <wp:positionV relativeFrom="paragraph">
                <wp:posOffset>-37465</wp:posOffset>
              </wp:positionV>
              <wp:extent cx="238125" cy="261620"/>
              <wp:effectExtent l="0" t="0" r="0" b="0"/>
              <wp:wrapNone/>
              <wp:docPr id="4099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4" cy="2616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7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1" o:spid="_x0000_s1026" o:spt="1" style="position:absolute;left:0pt;margin-left:382.55pt;margin-top:-2.95pt;height:20.6pt;width:18.75pt;mso-position-horizontal-relative:margin;z-index:251659264;mso-width-relative:page;mso-height-relative:page;" filled="f" stroked="f" coordsize="21600,21600" o:gfxdata="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fiwZe2gAAAAkBAAAPAAAAAAAAAAEAIAAAACIAAABkcnMvZG93bnJldi54bWxQSwECFAAUAAAA&#10;CACHTuJAA94zZ7MBAAB7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lang w:val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-227965</wp:posOffset>
              </wp:positionV>
              <wp:extent cx="1828800" cy="1828800"/>
              <wp:effectExtent l="0" t="0" r="0" b="0"/>
              <wp:wrapNone/>
              <wp:docPr id="4100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9" o:spid="_x0000_s1026" o:spt="1" style="position:absolute;left:0pt;margin-top:-17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yzjF9YAAAAI&#10;AQAADwAAAAAAAAABACAAAAAiAAAAZHJzL2Rvd25yZXYueG1sUEsBAhQAFAAAAAgAh07iQGzbk2ms&#10;AQAAe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2D80EFE"/>
    <w:rsid w:val="28FC6D05"/>
    <w:rsid w:val="36EA5903"/>
    <w:rsid w:val="6A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1847</Characters>
  <Lines>0</Lines>
  <Paragraphs>0</Paragraphs>
  <TotalTime>0</TotalTime>
  <ScaleCrop>false</ScaleCrop>
  <LinksUpToDate>false</LinksUpToDate>
  <CharactersWithSpaces>2142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Asus</cp:lastModifiedBy>
  <dcterms:modified xsi:type="dcterms:W3CDTF">2022-11-09T00:04:19Z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