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2D5B" w14:textId="77777777" w:rsidR="004C3FA8" w:rsidRPr="003B1649" w:rsidRDefault="004C3FA8" w:rsidP="003B1649">
      <w:pPr>
        <w:spacing w:line="276" w:lineRule="auto"/>
        <w:jc w:val="center"/>
        <w:rPr>
          <w:b/>
          <w:lang w:val="id-ID"/>
        </w:rPr>
      </w:pPr>
    </w:p>
    <w:p w14:paraId="3EB1EB41" w14:textId="77777777" w:rsidR="004C3FA8" w:rsidRPr="003B1649" w:rsidRDefault="004C3FA8" w:rsidP="003B1649">
      <w:pPr>
        <w:spacing w:line="276" w:lineRule="auto"/>
        <w:jc w:val="center"/>
        <w:rPr>
          <w:b/>
          <w:lang w:val="id-ID"/>
        </w:rPr>
      </w:pPr>
      <w:r w:rsidRPr="003B1649">
        <w:rPr>
          <w:b/>
        </w:rPr>
        <w:t>JURNAL SKRIPSI</w:t>
      </w:r>
    </w:p>
    <w:p w14:paraId="4A9AE55E" w14:textId="77777777" w:rsidR="00BC187E" w:rsidRPr="003B1649" w:rsidRDefault="00BC187E" w:rsidP="003B1649">
      <w:pPr>
        <w:spacing w:line="276" w:lineRule="auto"/>
        <w:jc w:val="center"/>
        <w:rPr>
          <w:b/>
          <w:lang w:val="id-ID"/>
        </w:rPr>
      </w:pPr>
    </w:p>
    <w:p w14:paraId="335E2F4D" w14:textId="77777777" w:rsidR="004E0899" w:rsidRPr="003B1649" w:rsidRDefault="004E0899" w:rsidP="003B1649">
      <w:pPr>
        <w:spacing w:line="276" w:lineRule="auto"/>
        <w:jc w:val="center"/>
        <w:rPr>
          <w:b/>
        </w:rPr>
      </w:pPr>
      <w:r w:rsidRPr="003B1649">
        <w:rPr>
          <w:b/>
        </w:rPr>
        <w:t>PENGARUH PENDIDIKAN KESEHATAN TERHADAP TINGKAT PENGETAHUAN TENTANG KESEHATAN REPRODUKSI PADA SISWA KELAS 4 DI SDN 1 ARDIMULYO</w:t>
      </w:r>
    </w:p>
    <w:p w14:paraId="3F4962E2" w14:textId="77777777" w:rsidR="004C3FA8" w:rsidRPr="003B1649" w:rsidRDefault="004C3FA8" w:rsidP="003B1649">
      <w:pPr>
        <w:spacing w:line="276" w:lineRule="auto"/>
        <w:jc w:val="center"/>
        <w:rPr>
          <w:b/>
          <w:iCs/>
          <w:lang w:val="id-ID"/>
        </w:rPr>
      </w:pPr>
    </w:p>
    <w:p w14:paraId="7D633DA2" w14:textId="77777777" w:rsidR="00791B7D" w:rsidRPr="003B1649" w:rsidRDefault="00791B7D" w:rsidP="003B1649">
      <w:pPr>
        <w:spacing w:line="276" w:lineRule="auto"/>
        <w:jc w:val="center"/>
        <w:rPr>
          <w:b/>
          <w:iCs/>
          <w:lang w:val="id-ID"/>
        </w:rPr>
      </w:pPr>
    </w:p>
    <w:p w14:paraId="63405F45" w14:textId="77777777" w:rsidR="00875C10" w:rsidRPr="003B1649" w:rsidRDefault="00875C10" w:rsidP="003B1649">
      <w:pPr>
        <w:spacing w:line="276" w:lineRule="auto"/>
        <w:jc w:val="center"/>
        <w:rPr>
          <w:b/>
          <w:iCs/>
          <w:lang w:val="id-ID"/>
        </w:rPr>
      </w:pPr>
    </w:p>
    <w:p w14:paraId="3793B7CD" w14:textId="77777777" w:rsidR="004C3FA8" w:rsidRPr="003B1649" w:rsidRDefault="004C3FA8" w:rsidP="003B1649">
      <w:pPr>
        <w:spacing w:line="276" w:lineRule="auto"/>
        <w:jc w:val="center"/>
        <w:rPr>
          <w:b/>
          <w:iCs/>
        </w:rPr>
      </w:pPr>
    </w:p>
    <w:p w14:paraId="38FF163B" w14:textId="77777777" w:rsidR="004C3FA8" w:rsidRPr="003B1649" w:rsidRDefault="004C3FA8" w:rsidP="003B1649">
      <w:pPr>
        <w:spacing w:line="276" w:lineRule="auto"/>
        <w:jc w:val="center"/>
        <w:rPr>
          <w:b/>
        </w:rPr>
      </w:pPr>
      <w:r w:rsidRPr="003B1649">
        <w:rPr>
          <w:b/>
          <w:lang w:val="id-ID" w:eastAsia="id-ID"/>
        </w:rPr>
        <w:drawing>
          <wp:inline distT="0" distB="0" distL="0" distR="0" wp14:anchorId="0185F4ED" wp14:editId="0B11D967">
            <wp:extent cx="2831084" cy="2649070"/>
            <wp:effectExtent l="0" t="0" r="7620" b="0"/>
            <wp:docPr id="4" name="Picture 4" descr="Description: C:\Users\7\Downloads\logo\STIKES-IJEN-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7\Downloads\logo\STIKES-IJEN-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5596" cy="2653292"/>
                    </a:xfrm>
                    <a:prstGeom prst="rect">
                      <a:avLst/>
                    </a:prstGeom>
                    <a:noFill/>
                    <a:ln>
                      <a:noFill/>
                    </a:ln>
                  </pic:spPr>
                </pic:pic>
              </a:graphicData>
            </a:graphic>
          </wp:inline>
        </w:drawing>
      </w:r>
    </w:p>
    <w:p w14:paraId="2D049859" w14:textId="77777777" w:rsidR="004C3FA8" w:rsidRPr="003B1649" w:rsidRDefault="004C3FA8" w:rsidP="003B1649">
      <w:pPr>
        <w:spacing w:line="276" w:lineRule="auto"/>
        <w:jc w:val="center"/>
        <w:rPr>
          <w:b/>
        </w:rPr>
      </w:pPr>
    </w:p>
    <w:p w14:paraId="245549AD" w14:textId="77777777" w:rsidR="004C3FA8" w:rsidRPr="003B1649" w:rsidRDefault="004C3FA8" w:rsidP="003B1649">
      <w:pPr>
        <w:spacing w:line="276" w:lineRule="auto"/>
        <w:jc w:val="center"/>
        <w:rPr>
          <w:b/>
          <w:lang w:val="id-ID"/>
        </w:rPr>
      </w:pPr>
    </w:p>
    <w:p w14:paraId="76F8464A" w14:textId="77777777" w:rsidR="004C3FA8" w:rsidRPr="003B1649" w:rsidRDefault="004C3FA8" w:rsidP="003B1649">
      <w:pPr>
        <w:spacing w:line="276" w:lineRule="auto"/>
        <w:jc w:val="center"/>
        <w:rPr>
          <w:b/>
          <w:lang w:val="id-ID"/>
        </w:rPr>
      </w:pPr>
    </w:p>
    <w:p w14:paraId="2DAD79EC" w14:textId="77777777" w:rsidR="00791B7D" w:rsidRPr="003B1649" w:rsidRDefault="00791B7D" w:rsidP="003B1649">
      <w:pPr>
        <w:spacing w:line="276" w:lineRule="auto"/>
        <w:jc w:val="center"/>
        <w:rPr>
          <w:b/>
          <w:lang w:val="id-ID"/>
        </w:rPr>
      </w:pPr>
    </w:p>
    <w:p w14:paraId="732B2215" w14:textId="77777777" w:rsidR="004C3FA8" w:rsidRPr="003B1649" w:rsidRDefault="004C3FA8" w:rsidP="003B1649">
      <w:pPr>
        <w:spacing w:line="276" w:lineRule="auto"/>
        <w:jc w:val="center"/>
        <w:rPr>
          <w:b/>
          <w:lang w:val="id-ID"/>
        </w:rPr>
      </w:pPr>
    </w:p>
    <w:p w14:paraId="58C7672E" w14:textId="77777777" w:rsidR="004E0899" w:rsidRPr="003B1649" w:rsidRDefault="004E0899" w:rsidP="003B1649">
      <w:pPr>
        <w:spacing w:line="276" w:lineRule="auto"/>
        <w:jc w:val="center"/>
        <w:rPr>
          <w:b/>
        </w:rPr>
      </w:pPr>
      <w:r w:rsidRPr="003B1649">
        <w:rPr>
          <w:b/>
        </w:rPr>
        <w:t xml:space="preserve">ASFIAN ANDANA </w:t>
      </w:r>
    </w:p>
    <w:p w14:paraId="74CE2ABF" w14:textId="77777777" w:rsidR="004E0899" w:rsidRPr="003B1649" w:rsidRDefault="004E0899" w:rsidP="003B1649">
      <w:pPr>
        <w:spacing w:line="276" w:lineRule="auto"/>
        <w:jc w:val="center"/>
        <w:rPr>
          <w:b/>
        </w:rPr>
      </w:pPr>
      <w:r w:rsidRPr="003B1649">
        <w:rPr>
          <w:b/>
        </w:rPr>
        <w:t>NIM  2024201006</w:t>
      </w:r>
    </w:p>
    <w:p w14:paraId="244AD5D4" w14:textId="77777777" w:rsidR="004C3FA8" w:rsidRPr="003B1649" w:rsidRDefault="004C3FA8" w:rsidP="003B1649">
      <w:pPr>
        <w:spacing w:line="276" w:lineRule="auto"/>
        <w:jc w:val="center"/>
        <w:rPr>
          <w:b/>
        </w:rPr>
      </w:pPr>
    </w:p>
    <w:p w14:paraId="65F9E3FB" w14:textId="77777777" w:rsidR="004C3FA8" w:rsidRPr="003B1649" w:rsidRDefault="004C3FA8" w:rsidP="003B1649">
      <w:pPr>
        <w:spacing w:line="276" w:lineRule="auto"/>
        <w:jc w:val="center"/>
        <w:rPr>
          <w:b/>
          <w:lang w:val="id-ID"/>
        </w:rPr>
      </w:pPr>
    </w:p>
    <w:p w14:paraId="3EABF657" w14:textId="77777777" w:rsidR="00875C10" w:rsidRPr="003B1649" w:rsidRDefault="00875C10" w:rsidP="003B1649">
      <w:pPr>
        <w:spacing w:line="276" w:lineRule="auto"/>
        <w:jc w:val="center"/>
        <w:rPr>
          <w:b/>
          <w:lang w:val="id-ID"/>
        </w:rPr>
      </w:pPr>
    </w:p>
    <w:p w14:paraId="66163F7F" w14:textId="77777777" w:rsidR="004C3FA8" w:rsidRPr="003B1649" w:rsidRDefault="004C3FA8" w:rsidP="003B1649">
      <w:pPr>
        <w:spacing w:line="276" w:lineRule="auto"/>
        <w:rPr>
          <w:b/>
        </w:rPr>
      </w:pPr>
    </w:p>
    <w:p w14:paraId="7E8EC772" w14:textId="77777777" w:rsidR="004C3FA8" w:rsidRPr="003B1649" w:rsidRDefault="004C3FA8" w:rsidP="003B1649">
      <w:pPr>
        <w:spacing w:line="276" w:lineRule="auto"/>
        <w:jc w:val="center"/>
        <w:rPr>
          <w:b/>
        </w:rPr>
      </w:pPr>
    </w:p>
    <w:p w14:paraId="46865839" w14:textId="77777777" w:rsidR="004C3FA8" w:rsidRPr="003B1649" w:rsidRDefault="004C3FA8" w:rsidP="003B1649">
      <w:pPr>
        <w:spacing w:line="276" w:lineRule="auto"/>
        <w:jc w:val="center"/>
        <w:rPr>
          <w:b/>
        </w:rPr>
      </w:pPr>
    </w:p>
    <w:p w14:paraId="2AF36DA2" w14:textId="77777777" w:rsidR="004C3FA8" w:rsidRPr="003B1649" w:rsidRDefault="004C3FA8" w:rsidP="003B1649">
      <w:pPr>
        <w:spacing w:line="276" w:lineRule="auto"/>
        <w:jc w:val="center"/>
        <w:rPr>
          <w:b/>
        </w:rPr>
      </w:pPr>
      <w:r w:rsidRPr="003B1649">
        <w:rPr>
          <w:b/>
        </w:rPr>
        <w:t>PROGRAM STUDI S1 KEPERAWATAN</w:t>
      </w:r>
    </w:p>
    <w:p w14:paraId="57C19B0B" w14:textId="77777777" w:rsidR="004C3FA8" w:rsidRPr="003B1649" w:rsidRDefault="004C3FA8" w:rsidP="003B1649">
      <w:pPr>
        <w:spacing w:line="276" w:lineRule="auto"/>
        <w:jc w:val="center"/>
        <w:rPr>
          <w:b/>
        </w:rPr>
      </w:pPr>
      <w:r w:rsidRPr="003B1649">
        <w:rPr>
          <w:b/>
        </w:rPr>
        <w:t>SEKOLAH TINGGI ILMU KESEHATAN MAJAPAHIIT</w:t>
      </w:r>
    </w:p>
    <w:p w14:paraId="3965E1DE" w14:textId="77777777" w:rsidR="004C3FA8" w:rsidRPr="003B1649" w:rsidRDefault="004C3FA8" w:rsidP="003B1649">
      <w:pPr>
        <w:spacing w:line="276" w:lineRule="auto"/>
        <w:jc w:val="center"/>
        <w:rPr>
          <w:b/>
        </w:rPr>
      </w:pPr>
      <w:r w:rsidRPr="003B1649">
        <w:rPr>
          <w:b/>
        </w:rPr>
        <w:t>MOJOKERTO</w:t>
      </w:r>
    </w:p>
    <w:p w14:paraId="1496D891" w14:textId="77777777" w:rsidR="004C3FA8" w:rsidRPr="003B1649" w:rsidRDefault="004C3FA8" w:rsidP="003B1649">
      <w:pPr>
        <w:spacing w:line="276" w:lineRule="auto"/>
        <w:jc w:val="center"/>
        <w:rPr>
          <w:b/>
          <w:lang w:val="id-ID"/>
        </w:rPr>
      </w:pPr>
      <w:r w:rsidRPr="003B1649">
        <w:rPr>
          <w:b/>
        </w:rPr>
        <w:t>20</w:t>
      </w:r>
      <w:r w:rsidR="00791B7D" w:rsidRPr="003B1649">
        <w:rPr>
          <w:b/>
          <w:lang w:val="id-ID"/>
        </w:rPr>
        <w:t>2</w:t>
      </w:r>
      <w:r w:rsidR="00D92B6F" w:rsidRPr="003B1649">
        <w:rPr>
          <w:b/>
          <w:lang w:val="id-ID"/>
        </w:rPr>
        <w:t>2</w:t>
      </w:r>
    </w:p>
    <w:p w14:paraId="79FF011F" w14:textId="77777777" w:rsidR="004C3FA8" w:rsidRPr="003B1649" w:rsidRDefault="004C3FA8" w:rsidP="003B1649">
      <w:pPr>
        <w:spacing w:line="276" w:lineRule="auto"/>
        <w:jc w:val="center"/>
        <w:rPr>
          <w:b/>
          <w:lang w:val="id-ID"/>
        </w:rPr>
      </w:pPr>
    </w:p>
    <w:p w14:paraId="46DB0948" w14:textId="77777777" w:rsidR="00791B7D" w:rsidRDefault="00791B7D" w:rsidP="003B1649">
      <w:pPr>
        <w:spacing w:line="276" w:lineRule="auto"/>
        <w:jc w:val="center"/>
        <w:rPr>
          <w:b/>
          <w:lang w:val="id-ID"/>
        </w:rPr>
      </w:pPr>
    </w:p>
    <w:p w14:paraId="5BFFF548" w14:textId="77777777" w:rsidR="003B1649" w:rsidRDefault="003B1649" w:rsidP="003B1649">
      <w:pPr>
        <w:spacing w:line="276" w:lineRule="auto"/>
        <w:jc w:val="center"/>
        <w:rPr>
          <w:b/>
          <w:lang w:val="id-ID"/>
        </w:rPr>
      </w:pPr>
    </w:p>
    <w:p w14:paraId="0571BB1A" w14:textId="77777777" w:rsidR="003B1649" w:rsidRPr="003B1649" w:rsidRDefault="003B1649" w:rsidP="003B1649">
      <w:pPr>
        <w:spacing w:line="276" w:lineRule="auto"/>
        <w:jc w:val="center"/>
        <w:rPr>
          <w:b/>
          <w:lang w:val="id-ID"/>
        </w:rPr>
      </w:pPr>
    </w:p>
    <w:p w14:paraId="77239628" w14:textId="77777777" w:rsidR="006F5995" w:rsidRPr="003B1649" w:rsidRDefault="006F5995" w:rsidP="003B1649">
      <w:pPr>
        <w:spacing w:line="276" w:lineRule="auto"/>
        <w:jc w:val="center"/>
        <w:rPr>
          <w:b/>
          <w:lang w:val="id-ID"/>
        </w:rPr>
      </w:pPr>
      <w:r w:rsidRPr="003B1649">
        <w:rPr>
          <w:b/>
          <w:lang w:val="id-ID"/>
        </w:rPr>
        <w:t>PERNYATAAN</w:t>
      </w:r>
    </w:p>
    <w:p w14:paraId="2B4461D6" w14:textId="77777777" w:rsidR="006F5995" w:rsidRPr="003B1649" w:rsidRDefault="006F5995" w:rsidP="003B1649">
      <w:pPr>
        <w:spacing w:line="276" w:lineRule="auto"/>
        <w:jc w:val="center"/>
        <w:rPr>
          <w:lang w:val="id-ID"/>
        </w:rPr>
      </w:pPr>
    </w:p>
    <w:p w14:paraId="796A1865" w14:textId="77777777" w:rsidR="006F5995" w:rsidRPr="003B1649" w:rsidRDefault="006F5995" w:rsidP="003B1649">
      <w:pPr>
        <w:spacing w:line="276" w:lineRule="auto"/>
        <w:rPr>
          <w:lang w:val="id-ID"/>
        </w:rPr>
      </w:pPr>
      <w:r w:rsidRPr="003B1649">
        <w:rPr>
          <w:lang w:val="id-ID"/>
        </w:rPr>
        <w:t>Dengan ini kami selaku Mahasiswa Sekolah Tinggi Ilmu Kesehatan Majapahit Mojokerto :</w:t>
      </w:r>
    </w:p>
    <w:p w14:paraId="7636C9BB" w14:textId="77777777" w:rsidR="004E0899" w:rsidRPr="003B1649" w:rsidRDefault="006F5995" w:rsidP="003B1649">
      <w:pPr>
        <w:spacing w:line="276" w:lineRule="auto"/>
        <w:ind w:left="284"/>
      </w:pPr>
      <w:r w:rsidRPr="003B1649">
        <w:rPr>
          <w:lang w:val="id-ID"/>
        </w:rPr>
        <w:t>Nama</w:t>
      </w:r>
      <w:r w:rsidRPr="003B1649">
        <w:rPr>
          <w:lang w:val="id-ID"/>
        </w:rPr>
        <w:tab/>
      </w:r>
      <w:r w:rsidRPr="003B1649">
        <w:rPr>
          <w:lang w:val="id-ID"/>
        </w:rPr>
        <w:tab/>
        <w:t xml:space="preserve">: </w:t>
      </w:r>
      <w:r w:rsidR="004E0899" w:rsidRPr="003B1649">
        <w:t xml:space="preserve">Asfian Andana </w:t>
      </w:r>
    </w:p>
    <w:p w14:paraId="2EE612A1" w14:textId="77777777" w:rsidR="002B1075" w:rsidRPr="003B1649" w:rsidRDefault="006F5995" w:rsidP="003B1649">
      <w:pPr>
        <w:spacing w:line="276" w:lineRule="auto"/>
        <w:ind w:left="284"/>
        <w:rPr>
          <w:lang w:val="id-ID"/>
        </w:rPr>
      </w:pPr>
      <w:r w:rsidRPr="003B1649">
        <w:rPr>
          <w:lang w:val="id-ID"/>
        </w:rPr>
        <w:t>Nim</w:t>
      </w:r>
      <w:r w:rsidRPr="003B1649">
        <w:rPr>
          <w:lang w:val="id-ID"/>
        </w:rPr>
        <w:tab/>
      </w:r>
      <w:r w:rsidRPr="003B1649">
        <w:rPr>
          <w:lang w:val="id-ID"/>
        </w:rPr>
        <w:tab/>
      </w:r>
      <w:r w:rsidRPr="003B1649">
        <w:rPr>
          <w:lang w:val="de-LU"/>
        </w:rPr>
        <w:tab/>
      </w:r>
      <w:r w:rsidRPr="003B1649">
        <w:rPr>
          <w:lang w:val="id-ID"/>
        </w:rPr>
        <w:t xml:space="preserve">: </w:t>
      </w:r>
      <w:r w:rsidR="00D92B6F" w:rsidRPr="003B1649">
        <w:t>20242010</w:t>
      </w:r>
      <w:r w:rsidR="004E0899" w:rsidRPr="003B1649">
        <w:rPr>
          <w:lang w:val="id-ID"/>
        </w:rPr>
        <w:t>06</w:t>
      </w:r>
    </w:p>
    <w:p w14:paraId="4B658287" w14:textId="77777777" w:rsidR="006F5995" w:rsidRPr="003B1649" w:rsidRDefault="006F5995" w:rsidP="003B1649">
      <w:pPr>
        <w:spacing w:line="276" w:lineRule="auto"/>
        <w:ind w:left="284"/>
        <w:rPr>
          <w:lang w:val="id-ID"/>
        </w:rPr>
      </w:pPr>
      <w:r w:rsidRPr="003B1649">
        <w:rPr>
          <w:lang w:val="id-ID"/>
        </w:rPr>
        <w:t>Program Studi</w:t>
      </w:r>
      <w:r w:rsidRPr="003B1649">
        <w:rPr>
          <w:lang w:val="id-ID"/>
        </w:rPr>
        <w:tab/>
        <w:t xml:space="preserve">: S1 Ilmu Keperawatan </w:t>
      </w:r>
    </w:p>
    <w:p w14:paraId="104D5F4B" w14:textId="77777777" w:rsidR="006F5995" w:rsidRPr="003B1649" w:rsidRDefault="006F5995" w:rsidP="003B1649">
      <w:pPr>
        <w:spacing w:line="276" w:lineRule="auto"/>
        <w:rPr>
          <w:lang w:val="id-ID"/>
        </w:rPr>
      </w:pPr>
      <w:r w:rsidRPr="003B1649">
        <w:rPr>
          <w:lang w:val="id-ID"/>
        </w:rPr>
        <w:t>Setuju naskah jurnal ilmiah yang disusun oleh yang bersangkutan setelah mendapat arahan dari pembimbing, dipublikasikan dengan mencantumkan nama pembimbing sebagai co – author.</w:t>
      </w:r>
    </w:p>
    <w:p w14:paraId="034D8974" w14:textId="77777777" w:rsidR="006F5995" w:rsidRPr="003B1649" w:rsidRDefault="006F5995" w:rsidP="003B1649">
      <w:pPr>
        <w:spacing w:line="276" w:lineRule="auto"/>
        <w:ind w:left="5040"/>
        <w:jc w:val="center"/>
        <w:rPr>
          <w:lang w:val="id-ID"/>
        </w:rPr>
      </w:pPr>
    </w:p>
    <w:p w14:paraId="509EEC60" w14:textId="77777777" w:rsidR="006F5995" w:rsidRPr="003B1649" w:rsidRDefault="008F3BC0" w:rsidP="003B1649">
      <w:pPr>
        <w:spacing w:line="276" w:lineRule="auto"/>
        <w:ind w:left="9360"/>
        <w:jc w:val="center"/>
        <w:rPr>
          <w:lang w:val="id-ID"/>
        </w:rPr>
      </w:pPr>
      <w:r w:rsidRPr="003B1649">
        <w:rPr>
          <w:lang w:val="id-ID" w:eastAsia="id-ID"/>
        </w:rPr>
        <mc:AlternateContent>
          <mc:Choice Requires="wps">
            <w:drawing>
              <wp:anchor distT="0" distB="0" distL="114300" distR="114300" simplePos="0" relativeHeight="251664384" behindDoc="0" locked="0" layoutInCell="1" allowOverlap="1" wp14:anchorId="46CE0BD3" wp14:editId="69A886F6">
                <wp:simplePos x="0" y="0"/>
                <wp:positionH relativeFrom="column">
                  <wp:posOffset>3082925</wp:posOffset>
                </wp:positionH>
                <wp:positionV relativeFrom="paragraph">
                  <wp:posOffset>5080</wp:posOffset>
                </wp:positionV>
                <wp:extent cx="2504440" cy="17068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504440" cy="170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FCFB0" w14:textId="77777777" w:rsidR="00111E3D" w:rsidRPr="00791B7D" w:rsidRDefault="00111E3D" w:rsidP="002B1075">
                            <w:pPr>
                              <w:spacing w:line="240" w:lineRule="auto"/>
                              <w:jc w:val="center"/>
                              <w:rPr>
                                <w:lang w:val="id-ID"/>
                              </w:rPr>
                            </w:pPr>
                            <w:r w:rsidRPr="00791B7D">
                              <w:rPr>
                                <w:lang w:val="id-ID"/>
                              </w:rPr>
                              <w:t xml:space="preserve">Mojokerto,  </w:t>
                            </w:r>
                            <w:r w:rsidR="00D92B6F">
                              <w:rPr>
                                <w:lang w:val="id-ID"/>
                              </w:rPr>
                              <w:t xml:space="preserve">April </w:t>
                            </w:r>
                            <w:r w:rsidR="00D92B6F" w:rsidRPr="00791B7D">
                              <w:rPr>
                                <w:lang w:val="id-ID"/>
                              </w:rPr>
                              <w:t xml:space="preserve"> </w:t>
                            </w:r>
                            <w:r w:rsidRPr="00791B7D">
                              <w:rPr>
                                <w:lang w:val="id-ID"/>
                              </w:rPr>
                              <w:t>202</w:t>
                            </w:r>
                            <w:r w:rsidR="00D92B6F">
                              <w:rPr>
                                <w:lang w:val="id-ID"/>
                              </w:rPr>
                              <w:t>2</w:t>
                            </w:r>
                          </w:p>
                          <w:p w14:paraId="0A8F8D99" w14:textId="77777777" w:rsidR="00111E3D" w:rsidRDefault="00111E3D" w:rsidP="002B1075">
                            <w:pPr>
                              <w:spacing w:line="240" w:lineRule="auto"/>
                              <w:jc w:val="center"/>
                              <w:rPr>
                                <w:lang w:val="id-ID"/>
                              </w:rPr>
                            </w:pPr>
                          </w:p>
                          <w:p w14:paraId="4037E752" w14:textId="77777777" w:rsidR="008F3BC0" w:rsidRDefault="008F3BC0" w:rsidP="002B1075">
                            <w:pPr>
                              <w:spacing w:line="240" w:lineRule="auto"/>
                              <w:jc w:val="center"/>
                              <w:rPr>
                                <w:lang w:val="id-ID"/>
                              </w:rPr>
                            </w:pPr>
                            <w:r>
                              <w:rPr>
                                <w:lang w:val="id-ID" w:eastAsia="id-ID"/>
                              </w:rPr>
                              <w:drawing>
                                <wp:inline distT="0" distB="0" distL="0" distR="0" wp14:anchorId="217F938C" wp14:editId="364C199B">
                                  <wp:extent cx="818515" cy="6807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515" cy="680720"/>
                                          </a:xfrm>
                                          <a:prstGeom prst="rect">
                                            <a:avLst/>
                                          </a:prstGeom>
                                          <a:noFill/>
                                          <a:ln>
                                            <a:noFill/>
                                          </a:ln>
                                        </pic:spPr>
                                      </pic:pic>
                                    </a:graphicData>
                                  </a:graphic>
                                </wp:inline>
                              </w:drawing>
                            </w:r>
                          </w:p>
                          <w:p w14:paraId="3BB20C3B" w14:textId="77777777" w:rsidR="008F3BC0" w:rsidRDefault="008F3BC0" w:rsidP="002B1075">
                            <w:pPr>
                              <w:spacing w:line="240" w:lineRule="auto"/>
                              <w:jc w:val="center"/>
                              <w:rPr>
                                <w:lang w:val="id-ID"/>
                              </w:rPr>
                            </w:pPr>
                          </w:p>
                          <w:p w14:paraId="388C0C4D" w14:textId="77777777" w:rsidR="004E0899" w:rsidRPr="004E0899" w:rsidRDefault="004E0899" w:rsidP="004E0899">
                            <w:pPr>
                              <w:spacing w:line="240" w:lineRule="auto"/>
                              <w:jc w:val="center"/>
                            </w:pPr>
                            <w:r w:rsidRPr="004E0899">
                              <w:t xml:space="preserve">ASFIAN ANDANA </w:t>
                            </w:r>
                          </w:p>
                          <w:p w14:paraId="6FC0A9C8" w14:textId="77777777" w:rsidR="004E0899" w:rsidRPr="004E0899" w:rsidRDefault="004E0899" w:rsidP="004E0899">
                            <w:pPr>
                              <w:spacing w:line="240" w:lineRule="auto"/>
                              <w:jc w:val="center"/>
                            </w:pPr>
                            <w:r w:rsidRPr="004E0899">
                              <w:t>NIM  2024201006</w:t>
                            </w:r>
                          </w:p>
                          <w:p w14:paraId="4D3E4641" w14:textId="77777777" w:rsidR="00111E3D" w:rsidRPr="002B1075" w:rsidRDefault="00111E3D" w:rsidP="00BC187E">
                            <w:pPr>
                              <w:spacing w:line="240" w:lineRule="auto"/>
                              <w:jc w:val="center"/>
                              <w:rPr>
                                <w:sz w:val="28"/>
                                <w:szCs w:val="28"/>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E0BD3" id="_x0000_t202" coordsize="21600,21600" o:spt="202" path="m,l,21600r21600,l21600,xe">
                <v:stroke joinstyle="miter"/>
                <v:path gradientshapeok="t" o:connecttype="rect"/>
              </v:shapetype>
              <v:shape id="Text Box 5" o:spid="_x0000_s1026" type="#_x0000_t202" style="position:absolute;left:0;text-align:left;margin-left:242.75pt;margin-top:.4pt;width:197.2pt;height:13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" fillcolor="white [3201]" stroked="f" strokeweight=".5pt">
                <v:textbox>
                  <w:txbxContent>
                    <w:p w14:paraId="65BFCFB0" w14:textId="77777777" w:rsidR="00111E3D" w:rsidRPr="00791B7D" w:rsidRDefault="00111E3D" w:rsidP="002B1075">
                      <w:pPr>
                        <w:spacing w:line="240" w:lineRule="auto"/>
                        <w:jc w:val="center"/>
                        <w:rPr>
                          <w:lang w:val="id-ID"/>
                        </w:rPr>
                      </w:pPr>
                      <w:r w:rsidRPr="00791B7D">
                        <w:rPr>
                          <w:lang w:val="id-ID"/>
                        </w:rPr>
                        <w:t xml:space="preserve">Mojokerto,  </w:t>
                      </w:r>
                      <w:r w:rsidR="00D92B6F">
                        <w:rPr>
                          <w:lang w:val="id-ID"/>
                        </w:rPr>
                        <w:t xml:space="preserve">April </w:t>
                      </w:r>
                      <w:r w:rsidR="00D92B6F" w:rsidRPr="00791B7D">
                        <w:rPr>
                          <w:lang w:val="id-ID"/>
                        </w:rPr>
                        <w:t xml:space="preserve"> </w:t>
                      </w:r>
                      <w:r w:rsidRPr="00791B7D">
                        <w:rPr>
                          <w:lang w:val="id-ID"/>
                        </w:rPr>
                        <w:t>202</w:t>
                      </w:r>
                      <w:r w:rsidR="00D92B6F">
                        <w:rPr>
                          <w:lang w:val="id-ID"/>
                        </w:rPr>
                        <w:t>2</w:t>
                      </w:r>
                    </w:p>
                    <w:p w14:paraId="0A8F8D99" w14:textId="77777777" w:rsidR="00111E3D" w:rsidRDefault="00111E3D" w:rsidP="002B1075">
                      <w:pPr>
                        <w:spacing w:line="240" w:lineRule="auto"/>
                        <w:jc w:val="center"/>
                        <w:rPr>
                          <w:lang w:val="id-ID"/>
                        </w:rPr>
                      </w:pPr>
                    </w:p>
                    <w:p w14:paraId="4037E752" w14:textId="77777777" w:rsidR="008F3BC0" w:rsidRDefault="008F3BC0" w:rsidP="002B1075">
                      <w:pPr>
                        <w:spacing w:line="240" w:lineRule="auto"/>
                        <w:jc w:val="center"/>
                        <w:rPr>
                          <w:lang w:val="id-ID"/>
                        </w:rPr>
                      </w:pPr>
                      <w:r>
                        <w:rPr>
                          <w:lang w:val="id-ID" w:eastAsia="id-ID"/>
                        </w:rPr>
                        <w:drawing>
                          <wp:inline distT="0" distB="0" distL="0" distR="0" wp14:anchorId="217F938C" wp14:editId="364C199B">
                            <wp:extent cx="818515" cy="6807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8515" cy="680720"/>
                                    </a:xfrm>
                                    <a:prstGeom prst="rect">
                                      <a:avLst/>
                                    </a:prstGeom>
                                    <a:noFill/>
                                    <a:ln>
                                      <a:noFill/>
                                    </a:ln>
                                  </pic:spPr>
                                </pic:pic>
                              </a:graphicData>
                            </a:graphic>
                          </wp:inline>
                        </w:drawing>
                      </w:r>
                    </w:p>
                    <w:p w14:paraId="3BB20C3B" w14:textId="77777777" w:rsidR="008F3BC0" w:rsidRDefault="008F3BC0" w:rsidP="002B1075">
                      <w:pPr>
                        <w:spacing w:line="240" w:lineRule="auto"/>
                        <w:jc w:val="center"/>
                        <w:rPr>
                          <w:lang w:val="id-ID"/>
                        </w:rPr>
                      </w:pPr>
                    </w:p>
                    <w:p w14:paraId="388C0C4D" w14:textId="77777777" w:rsidR="004E0899" w:rsidRPr="004E0899" w:rsidRDefault="004E0899" w:rsidP="004E0899">
                      <w:pPr>
                        <w:spacing w:line="240" w:lineRule="auto"/>
                        <w:jc w:val="center"/>
                      </w:pPr>
                      <w:r w:rsidRPr="004E0899">
                        <w:t xml:space="preserve">ASFIAN ANDANA </w:t>
                      </w:r>
                    </w:p>
                    <w:p w14:paraId="6FC0A9C8" w14:textId="77777777" w:rsidR="004E0899" w:rsidRPr="004E0899" w:rsidRDefault="004E0899" w:rsidP="004E0899">
                      <w:pPr>
                        <w:spacing w:line="240" w:lineRule="auto"/>
                        <w:jc w:val="center"/>
                      </w:pPr>
                      <w:r w:rsidRPr="004E0899">
                        <w:t>NIM  2024201006</w:t>
                      </w:r>
                    </w:p>
                    <w:p w14:paraId="4D3E4641" w14:textId="77777777" w:rsidR="00111E3D" w:rsidRPr="002B1075" w:rsidRDefault="00111E3D" w:rsidP="00BC187E">
                      <w:pPr>
                        <w:spacing w:line="240" w:lineRule="auto"/>
                        <w:jc w:val="center"/>
                        <w:rPr>
                          <w:sz w:val="28"/>
                          <w:szCs w:val="28"/>
                          <w:lang w:val="id-ID"/>
                        </w:rPr>
                      </w:pPr>
                    </w:p>
                  </w:txbxContent>
                </v:textbox>
              </v:shape>
            </w:pict>
          </mc:Fallback>
        </mc:AlternateContent>
      </w:r>
    </w:p>
    <w:p w14:paraId="7BDEF26B" w14:textId="77777777" w:rsidR="006F5995" w:rsidRPr="003B1649" w:rsidRDefault="006F5995" w:rsidP="003B1649">
      <w:pPr>
        <w:spacing w:line="276" w:lineRule="auto"/>
        <w:ind w:left="9360"/>
        <w:jc w:val="center"/>
        <w:rPr>
          <w:lang w:val="id-ID"/>
        </w:rPr>
      </w:pPr>
    </w:p>
    <w:p w14:paraId="3306F805" w14:textId="77777777" w:rsidR="006F5995" w:rsidRPr="003B1649" w:rsidRDefault="006F5995" w:rsidP="003B1649">
      <w:pPr>
        <w:spacing w:line="276" w:lineRule="auto"/>
        <w:ind w:left="9360"/>
        <w:jc w:val="center"/>
        <w:rPr>
          <w:lang w:val="id-ID"/>
        </w:rPr>
      </w:pPr>
    </w:p>
    <w:p w14:paraId="2D65A91D" w14:textId="77777777" w:rsidR="006F5995" w:rsidRPr="003B1649" w:rsidRDefault="006F5995" w:rsidP="003B1649">
      <w:pPr>
        <w:spacing w:line="276" w:lineRule="auto"/>
        <w:ind w:right="282"/>
        <w:rPr>
          <w:lang w:val="id-ID"/>
        </w:rPr>
      </w:pPr>
    </w:p>
    <w:p w14:paraId="30159A73" w14:textId="77777777" w:rsidR="00791B7D" w:rsidRPr="003B1649" w:rsidRDefault="00791B7D" w:rsidP="003B1649">
      <w:pPr>
        <w:spacing w:line="276" w:lineRule="auto"/>
        <w:ind w:right="282"/>
        <w:rPr>
          <w:lang w:val="id-ID"/>
        </w:rPr>
      </w:pPr>
    </w:p>
    <w:p w14:paraId="47D2EA3F" w14:textId="77777777" w:rsidR="00791B7D" w:rsidRPr="003B1649" w:rsidRDefault="00791B7D" w:rsidP="003B1649">
      <w:pPr>
        <w:spacing w:line="276" w:lineRule="auto"/>
        <w:ind w:right="282"/>
        <w:rPr>
          <w:lang w:val="id-ID"/>
        </w:rPr>
      </w:pPr>
    </w:p>
    <w:p w14:paraId="01713CC5" w14:textId="77777777" w:rsidR="006F5995" w:rsidRPr="003B1649" w:rsidRDefault="006F5995" w:rsidP="003B1649">
      <w:pPr>
        <w:spacing w:line="276" w:lineRule="auto"/>
        <w:ind w:right="282"/>
        <w:rPr>
          <w:lang w:val="id-ID"/>
        </w:rPr>
      </w:pPr>
    </w:p>
    <w:p w14:paraId="703508C9" w14:textId="77777777" w:rsidR="00791B7D" w:rsidRPr="003B1649" w:rsidRDefault="00791B7D" w:rsidP="003B1649">
      <w:pPr>
        <w:spacing w:line="276" w:lineRule="auto"/>
        <w:jc w:val="center"/>
        <w:rPr>
          <w:lang w:val="id-ID"/>
        </w:rPr>
      </w:pPr>
    </w:p>
    <w:p w14:paraId="3D9F0234" w14:textId="77777777" w:rsidR="003B1649" w:rsidRDefault="003B1649" w:rsidP="003B1649">
      <w:pPr>
        <w:spacing w:line="276" w:lineRule="auto"/>
        <w:jc w:val="center"/>
        <w:rPr>
          <w:lang w:val="id-ID"/>
        </w:rPr>
      </w:pPr>
    </w:p>
    <w:p w14:paraId="18245B96" w14:textId="77777777" w:rsidR="003B1649" w:rsidRDefault="003B1649" w:rsidP="003B1649">
      <w:pPr>
        <w:spacing w:line="276" w:lineRule="auto"/>
        <w:jc w:val="center"/>
        <w:rPr>
          <w:lang w:val="id-ID"/>
        </w:rPr>
      </w:pPr>
    </w:p>
    <w:p w14:paraId="45DA4309" w14:textId="77777777" w:rsidR="006F5995" w:rsidRPr="003B1649" w:rsidRDefault="006F5995" w:rsidP="003B1649">
      <w:pPr>
        <w:spacing w:line="276" w:lineRule="auto"/>
        <w:jc w:val="center"/>
        <w:rPr>
          <w:lang w:val="id-ID"/>
        </w:rPr>
      </w:pPr>
      <w:r w:rsidRPr="003B1649">
        <w:rPr>
          <w:lang w:val="id-ID"/>
        </w:rPr>
        <w:t>Mengetahui</w:t>
      </w:r>
    </w:p>
    <w:p w14:paraId="614A9D4A" w14:textId="77777777" w:rsidR="006F5995" w:rsidRPr="003B1649" w:rsidRDefault="006F5995" w:rsidP="003B1649">
      <w:pPr>
        <w:spacing w:line="276" w:lineRule="auto"/>
        <w:rPr>
          <w:lang w:val="id-ID"/>
        </w:rPr>
      </w:pPr>
      <w:r w:rsidRPr="003B1649">
        <w:rPr>
          <w:lang w:val="id-ID"/>
        </w:rPr>
        <w:tab/>
      </w:r>
      <w:r w:rsidRPr="003B1649">
        <w:rPr>
          <w:lang w:val="id-ID"/>
        </w:rPr>
        <w:tab/>
      </w:r>
      <w:r w:rsidRPr="003B1649">
        <w:rPr>
          <w:lang w:val="id-ID"/>
        </w:rPr>
        <w:tab/>
      </w:r>
      <w:r w:rsidRPr="003B1649">
        <w:rPr>
          <w:lang w:val="id-ID"/>
        </w:rPr>
        <w:tab/>
      </w:r>
      <w:r w:rsidRPr="003B1649">
        <w:rPr>
          <w:lang w:val="id-ID"/>
        </w:rPr>
        <w:tab/>
      </w:r>
    </w:p>
    <w:p w14:paraId="068104BD" w14:textId="77777777" w:rsidR="006F5995" w:rsidRPr="003B1649" w:rsidRDefault="008F3BC0" w:rsidP="003B1649">
      <w:pPr>
        <w:spacing w:line="276" w:lineRule="auto"/>
        <w:rPr>
          <w:lang w:val="id-ID"/>
        </w:rPr>
      </w:pPr>
      <w:r w:rsidRPr="003B1649">
        <w:rPr>
          <w:lang w:val="id-ID" w:eastAsia="id-ID"/>
        </w:rPr>
        <mc:AlternateContent>
          <mc:Choice Requires="wps">
            <w:drawing>
              <wp:anchor distT="0" distB="0" distL="114300" distR="114300" simplePos="0" relativeHeight="251660288" behindDoc="1" locked="0" layoutInCell="1" allowOverlap="1" wp14:anchorId="014E83B5" wp14:editId="3C1F5F4A">
                <wp:simplePos x="0" y="0"/>
                <wp:positionH relativeFrom="column">
                  <wp:posOffset>2923953</wp:posOffset>
                </wp:positionH>
                <wp:positionV relativeFrom="paragraph">
                  <wp:posOffset>64091</wp:posOffset>
                </wp:positionV>
                <wp:extent cx="2807970" cy="1881962"/>
                <wp:effectExtent l="0" t="0" r="11430"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1881962"/>
                        </a:xfrm>
                        <a:prstGeom prst="rect">
                          <a:avLst/>
                        </a:prstGeom>
                        <a:solidFill>
                          <a:srgbClr val="FFFFFF"/>
                        </a:solidFill>
                        <a:ln w="9525">
                          <a:solidFill>
                            <a:sysClr val="window" lastClr="FFFFFF">
                              <a:lumMod val="100000"/>
                              <a:lumOff val="0"/>
                            </a:sysClr>
                          </a:solidFill>
                          <a:miter lim="800000"/>
                          <a:headEnd/>
                          <a:tailEnd/>
                        </a:ln>
                      </wps:spPr>
                      <wps:txbx>
                        <w:txbxContent>
                          <w:p w14:paraId="29975F0D" w14:textId="77777777" w:rsidR="00111E3D" w:rsidRDefault="00111E3D" w:rsidP="00791B7D">
                            <w:pPr>
                              <w:spacing w:line="240" w:lineRule="auto"/>
                              <w:jc w:val="center"/>
                            </w:pPr>
                            <w:r>
                              <w:t>Pembimbing</w:t>
                            </w:r>
                            <w:r>
                              <w:rPr>
                                <w:lang w:val="id-ID"/>
                              </w:rPr>
                              <w:t xml:space="preserve"> </w:t>
                            </w:r>
                            <w:r>
                              <w:t>2</w:t>
                            </w:r>
                          </w:p>
                          <w:p w14:paraId="2F264107" w14:textId="77777777" w:rsidR="00111E3D" w:rsidRDefault="00111E3D" w:rsidP="00791B7D">
                            <w:pPr>
                              <w:spacing w:line="240" w:lineRule="auto"/>
                              <w:jc w:val="center"/>
                              <w:rPr>
                                <w:lang w:val="id-ID"/>
                              </w:rPr>
                            </w:pPr>
                          </w:p>
                          <w:p w14:paraId="69997212" w14:textId="77777777" w:rsidR="00111E3D" w:rsidRPr="00DE7539" w:rsidRDefault="00111E3D" w:rsidP="00791B7D">
                            <w:pPr>
                              <w:spacing w:line="240" w:lineRule="auto"/>
                              <w:jc w:val="center"/>
                              <w:rPr>
                                <w:lang w:val="id-ID"/>
                              </w:rPr>
                            </w:pPr>
                          </w:p>
                          <w:p w14:paraId="3EBA1626" w14:textId="77777777" w:rsidR="008F3BC0" w:rsidRPr="008F3BC0" w:rsidRDefault="008F3BC0" w:rsidP="008F3BC0">
                            <w:pPr>
                              <w:spacing w:line="240" w:lineRule="auto"/>
                              <w:jc w:val="center"/>
                              <w:rPr>
                                <w:lang w:val="id-ID"/>
                              </w:rPr>
                            </w:pPr>
                            <w:r>
                              <w:rPr>
                                <w:lang w:val="id-ID" w:eastAsia="id-ID"/>
                              </w:rPr>
                              <w:drawing>
                                <wp:inline distT="0" distB="0" distL="0" distR="0" wp14:anchorId="207F2E8B" wp14:editId="4A295F2A">
                                  <wp:extent cx="797434" cy="616688"/>
                                  <wp:effectExtent l="0" t="0" r="3175" b="0"/>
                                  <wp:docPr id="9" name="Picture 9" descr="E:\S1 Keperawatan Majapahit\CD\bu fit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1 Keperawatan Majapahit\CD\bu fitr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560" cy="616786"/>
                                          </a:xfrm>
                                          <a:prstGeom prst="rect">
                                            <a:avLst/>
                                          </a:prstGeom>
                                          <a:noFill/>
                                          <a:ln>
                                            <a:noFill/>
                                          </a:ln>
                                        </pic:spPr>
                                      </pic:pic>
                                    </a:graphicData>
                                  </a:graphic>
                                </wp:inline>
                              </w:drawing>
                            </w:r>
                          </w:p>
                          <w:p w14:paraId="03F08214" w14:textId="77777777" w:rsidR="008F3BC0" w:rsidRDefault="008F3BC0" w:rsidP="004E0899">
                            <w:pPr>
                              <w:spacing w:line="240" w:lineRule="auto"/>
                              <w:jc w:val="center"/>
                              <w:rPr>
                                <w:b/>
                                <w:u w:val="single"/>
                                <w:lang w:val="id-ID"/>
                              </w:rPr>
                            </w:pPr>
                          </w:p>
                          <w:p w14:paraId="3CBAFDAD" w14:textId="77777777" w:rsidR="004E0899" w:rsidRPr="00FA05C8" w:rsidRDefault="004E0899" w:rsidP="004E0899">
                            <w:pPr>
                              <w:spacing w:line="240" w:lineRule="auto"/>
                              <w:jc w:val="center"/>
                              <w:rPr>
                                <w:b/>
                                <w:u w:val="single"/>
                              </w:rPr>
                            </w:pPr>
                            <w:r w:rsidRPr="00FA05C8">
                              <w:rPr>
                                <w:b/>
                                <w:u w:val="single"/>
                              </w:rPr>
                              <w:t>Fitria Wahyu Arianti, S.Kep.Ns, M.Kep</w:t>
                            </w:r>
                          </w:p>
                          <w:p w14:paraId="6CA2A977" w14:textId="77777777" w:rsidR="00111E3D" w:rsidRPr="004C13A5" w:rsidRDefault="004E0899" w:rsidP="004E0899">
                            <w:pPr>
                              <w:pStyle w:val="BAB"/>
                              <w:spacing w:after="0" w:line="240" w:lineRule="auto"/>
                              <w:outlineLvl w:val="0"/>
                            </w:pPr>
                            <w:r w:rsidRPr="00FA05C8">
                              <w:rPr>
                                <w:szCs w:val="24"/>
                              </w:rPr>
                              <w:t>NIK  220 250 133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E83B5" id="Rectangle 6" o:spid="_x0000_s1027" style="position:absolute;left:0;text-align:left;margin-left:230.25pt;margin-top:5.05pt;width:221.1pt;height:1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" strokecolor="white">
                <v:textbox>
                  <w:txbxContent>
                    <w:p w14:paraId="29975F0D" w14:textId="77777777" w:rsidR="00111E3D" w:rsidRDefault="00111E3D" w:rsidP="00791B7D">
                      <w:pPr>
                        <w:spacing w:line="240" w:lineRule="auto"/>
                        <w:jc w:val="center"/>
                      </w:pPr>
                      <w:r>
                        <w:t>Pembimbing</w:t>
                      </w:r>
                      <w:r>
                        <w:rPr>
                          <w:lang w:val="id-ID"/>
                        </w:rPr>
                        <w:t xml:space="preserve"> </w:t>
                      </w:r>
                      <w:r>
                        <w:t>2</w:t>
                      </w:r>
                    </w:p>
                    <w:p w14:paraId="2F264107" w14:textId="77777777" w:rsidR="00111E3D" w:rsidRDefault="00111E3D" w:rsidP="00791B7D">
                      <w:pPr>
                        <w:spacing w:line="240" w:lineRule="auto"/>
                        <w:jc w:val="center"/>
                        <w:rPr>
                          <w:lang w:val="id-ID"/>
                        </w:rPr>
                      </w:pPr>
                    </w:p>
                    <w:p w14:paraId="69997212" w14:textId="77777777" w:rsidR="00111E3D" w:rsidRPr="00DE7539" w:rsidRDefault="00111E3D" w:rsidP="00791B7D">
                      <w:pPr>
                        <w:spacing w:line="240" w:lineRule="auto"/>
                        <w:jc w:val="center"/>
                        <w:rPr>
                          <w:lang w:val="id-ID"/>
                        </w:rPr>
                      </w:pPr>
                    </w:p>
                    <w:p w14:paraId="3EBA1626" w14:textId="77777777" w:rsidR="008F3BC0" w:rsidRPr="008F3BC0" w:rsidRDefault="008F3BC0" w:rsidP="008F3BC0">
                      <w:pPr>
                        <w:spacing w:line="240" w:lineRule="auto"/>
                        <w:jc w:val="center"/>
                        <w:rPr>
                          <w:lang w:val="id-ID"/>
                        </w:rPr>
                      </w:pPr>
                      <w:r>
                        <w:rPr>
                          <w:lang w:val="id-ID" w:eastAsia="id-ID"/>
                        </w:rPr>
                        <w:drawing>
                          <wp:inline distT="0" distB="0" distL="0" distR="0" wp14:anchorId="207F2E8B" wp14:editId="4A295F2A">
                            <wp:extent cx="797434" cy="616688"/>
                            <wp:effectExtent l="0" t="0" r="3175" b="0"/>
                            <wp:docPr id="9" name="Picture 9" descr="E:\S1 Keperawatan Majapahit\CD\bu fit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1 Keperawatan Majapahit\CD\bu fitr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560" cy="616786"/>
                                    </a:xfrm>
                                    <a:prstGeom prst="rect">
                                      <a:avLst/>
                                    </a:prstGeom>
                                    <a:noFill/>
                                    <a:ln>
                                      <a:noFill/>
                                    </a:ln>
                                  </pic:spPr>
                                </pic:pic>
                              </a:graphicData>
                            </a:graphic>
                          </wp:inline>
                        </w:drawing>
                      </w:r>
                    </w:p>
                    <w:p w14:paraId="03F08214" w14:textId="77777777" w:rsidR="008F3BC0" w:rsidRDefault="008F3BC0" w:rsidP="004E0899">
                      <w:pPr>
                        <w:spacing w:line="240" w:lineRule="auto"/>
                        <w:jc w:val="center"/>
                        <w:rPr>
                          <w:b/>
                          <w:u w:val="single"/>
                          <w:lang w:val="id-ID"/>
                        </w:rPr>
                      </w:pPr>
                    </w:p>
                    <w:p w14:paraId="3CBAFDAD" w14:textId="77777777" w:rsidR="004E0899" w:rsidRPr="00FA05C8" w:rsidRDefault="004E0899" w:rsidP="004E0899">
                      <w:pPr>
                        <w:spacing w:line="240" w:lineRule="auto"/>
                        <w:jc w:val="center"/>
                        <w:rPr>
                          <w:b/>
                          <w:u w:val="single"/>
                        </w:rPr>
                      </w:pPr>
                      <w:r w:rsidRPr="00FA05C8">
                        <w:rPr>
                          <w:b/>
                          <w:u w:val="single"/>
                        </w:rPr>
                        <w:t>Fitria Wahyu Arianti, S.Kep.Ns, M.Kep</w:t>
                      </w:r>
                    </w:p>
                    <w:p w14:paraId="6CA2A977" w14:textId="77777777" w:rsidR="00111E3D" w:rsidRPr="004C13A5" w:rsidRDefault="004E0899" w:rsidP="004E0899">
                      <w:pPr>
                        <w:pStyle w:val="BAB"/>
                        <w:spacing w:after="0" w:line="240" w:lineRule="auto"/>
                        <w:outlineLvl w:val="0"/>
                      </w:pPr>
                      <w:r w:rsidRPr="00FA05C8">
                        <w:rPr>
                          <w:szCs w:val="24"/>
                        </w:rPr>
                        <w:t>NIK  220 250 133</w:t>
                      </w:r>
                    </w:p>
                  </w:txbxContent>
                </v:textbox>
              </v:rect>
            </w:pict>
          </mc:Fallback>
        </mc:AlternateContent>
      </w:r>
      <w:r w:rsidRPr="003B1649">
        <w:rPr>
          <w:lang w:val="id-ID" w:eastAsia="id-ID"/>
        </w:rPr>
        <mc:AlternateContent>
          <mc:Choice Requires="wps">
            <w:drawing>
              <wp:anchor distT="0" distB="0" distL="114300" distR="114300" simplePos="0" relativeHeight="251659264" behindDoc="1" locked="0" layoutInCell="1" allowOverlap="1" wp14:anchorId="1A977DFE" wp14:editId="40C92BA0">
                <wp:simplePos x="0" y="0"/>
                <wp:positionH relativeFrom="column">
                  <wp:posOffset>-478790</wp:posOffset>
                </wp:positionH>
                <wp:positionV relativeFrom="paragraph">
                  <wp:posOffset>63500</wp:posOffset>
                </wp:positionV>
                <wp:extent cx="2990215" cy="1945640"/>
                <wp:effectExtent l="0" t="0" r="19685"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1945640"/>
                        </a:xfrm>
                        <a:prstGeom prst="rect">
                          <a:avLst/>
                        </a:prstGeom>
                        <a:solidFill>
                          <a:srgbClr val="FFFFFF"/>
                        </a:solidFill>
                        <a:ln w="9525">
                          <a:solidFill>
                            <a:sysClr val="window" lastClr="FFFFFF">
                              <a:lumMod val="100000"/>
                              <a:lumOff val="0"/>
                            </a:sysClr>
                          </a:solidFill>
                          <a:miter lim="800000"/>
                          <a:headEnd/>
                          <a:tailEnd/>
                        </a:ln>
                      </wps:spPr>
                      <wps:txbx>
                        <w:txbxContent>
                          <w:p w14:paraId="00C11937" w14:textId="77777777" w:rsidR="00111E3D" w:rsidRDefault="00111E3D" w:rsidP="00791B7D">
                            <w:pPr>
                              <w:spacing w:line="240" w:lineRule="auto"/>
                              <w:jc w:val="center"/>
                            </w:pPr>
                            <w:r>
                              <w:t>Pembimbing 1</w:t>
                            </w:r>
                          </w:p>
                          <w:p w14:paraId="0AF10915" w14:textId="77777777" w:rsidR="00111E3D" w:rsidRDefault="00111E3D" w:rsidP="00791B7D">
                            <w:pPr>
                              <w:spacing w:line="240" w:lineRule="auto"/>
                              <w:jc w:val="center"/>
                              <w:rPr>
                                <w:lang w:val="id-ID"/>
                              </w:rPr>
                            </w:pPr>
                          </w:p>
                          <w:p w14:paraId="5BF623A6" w14:textId="77777777" w:rsidR="00111E3D" w:rsidRDefault="00111E3D" w:rsidP="00791B7D">
                            <w:pPr>
                              <w:spacing w:line="240" w:lineRule="auto"/>
                              <w:jc w:val="center"/>
                              <w:rPr>
                                <w:lang w:val="id-ID"/>
                              </w:rPr>
                            </w:pPr>
                          </w:p>
                          <w:p w14:paraId="0CC2856A" w14:textId="77777777" w:rsidR="00111E3D" w:rsidRDefault="00111E3D" w:rsidP="00791B7D">
                            <w:pPr>
                              <w:spacing w:line="240" w:lineRule="auto"/>
                              <w:jc w:val="center"/>
                              <w:rPr>
                                <w:lang w:val="id-ID"/>
                              </w:rPr>
                            </w:pPr>
                          </w:p>
                          <w:p w14:paraId="1D84F718" w14:textId="77777777" w:rsidR="00111E3D" w:rsidRPr="00DE7539" w:rsidRDefault="00111E3D" w:rsidP="00791B7D">
                            <w:pPr>
                              <w:spacing w:line="240" w:lineRule="auto"/>
                              <w:jc w:val="center"/>
                              <w:rPr>
                                <w:lang w:val="id-ID"/>
                              </w:rPr>
                            </w:pPr>
                          </w:p>
                          <w:p w14:paraId="1108276B" w14:textId="77777777" w:rsidR="00111E3D" w:rsidRPr="00A03300" w:rsidRDefault="00111E3D" w:rsidP="004E0899">
                            <w:pPr>
                              <w:spacing w:line="240" w:lineRule="auto"/>
                              <w:jc w:val="center"/>
                              <w:rPr>
                                <w:u w:val="single"/>
                              </w:rPr>
                            </w:pPr>
                          </w:p>
                          <w:p w14:paraId="00DCE33B" w14:textId="77777777" w:rsidR="008F3BC0" w:rsidRDefault="008F3BC0" w:rsidP="004E0899">
                            <w:pPr>
                              <w:spacing w:line="240" w:lineRule="auto"/>
                              <w:jc w:val="center"/>
                              <w:rPr>
                                <w:b/>
                                <w:u w:val="single"/>
                                <w:lang w:val="id-ID"/>
                              </w:rPr>
                            </w:pPr>
                          </w:p>
                          <w:p w14:paraId="3505FA1E" w14:textId="77777777" w:rsidR="008F3BC0" w:rsidRDefault="008F3BC0" w:rsidP="004E0899">
                            <w:pPr>
                              <w:spacing w:line="240" w:lineRule="auto"/>
                              <w:jc w:val="center"/>
                              <w:rPr>
                                <w:b/>
                                <w:u w:val="single"/>
                                <w:lang w:val="id-ID"/>
                              </w:rPr>
                            </w:pPr>
                          </w:p>
                          <w:p w14:paraId="415926C5" w14:textId="77777777" w:rsidR="004E0899" w:rsidRPr="00FA05C8" w:rsidRDefault="004E0899" w:rsidP="004E0899">
                            <w:pPr>
                              <w:spacing w:line="240" w:lineRule="auto"/>
                              <w:jc w:val="center"/>
                              <w:rPr>
                                <w:b/>
                                <w:u w:val="single"/>
                              </w:rPr>
                            </w:pPr>
                            <w:r w:rsidRPr="00FA05C8">
                              <w:rPr>
                                <w:b/>
                                <w:u w:val="single"/>
                              </w:rPr>
                              <w:t>Atikah Fatmawati, S. Kep. Ns., M. Kep.</w:t>
                            </w:r>
                          </w:p>
                          <w:p w14:paraId="143118B1" w14:textId="77777777" w:rsidR="00111E3D" w:rsidRPr="00C83BD5" w:rsidRDefault="004E0899" w:rsidP="004E0899">
                            <w:pPr>
                              <w:pStyle w:val="BAB"/>
                              <w:spacing w:after="0" w:line="276" w:lineRule="auto"/>
                              <w:outlineLvl w:val="0"/>
                            </w:pPr>
                            <w:r w:rsidRPr="00FA05C8">
                              <w:rPr>
                                <w:szCs w:val="24"/>
                              </w:rPr>
                              <w:t>NIK 220 250 155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77DFE" id="Rectangle 7" o:spid="_x0000_s1028" style="position:absolute;left:0;text-align:left;margin-left:-37.7pt;margin-top:5pt;width:235.45pt;height:1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" strokecolor="white">
                <v:textbox>
                  <w:txbxContent>
                    <w:p w14:paraId="00C11937" w14:textId="77777777" w:rsidR="00111E3D" w:rsidRDefault="00111E3D" w:rsidP="00791B7D">
                      <w:pPr>
                        <w:spacing w:line="240" w:lineRule="auto"/>
                        <w:jc w:val="center"/>
                      </w:pPr>
                      <w:r>
                        <w:t>Pembimbing 1</w:t>
                      </w:r>
                    </w:p>
                    <w:p w14:paraId="0AF10915" w14:textId="77777777" w:rsidR="00111E3D" w:rsidRDefault="00111E3D" w:rsidP="00791B7D">
                      <w:pPr>
                        <w:spacing w:line="240" w:lineRule="auto"/>
                        <w:jc w:val="center"/>
                        <w:rPr>
                          <w:lang w:val="id-ID"/>
                        </w:rPr>
                      </w:pPr>
                    </w:p>
                    <w:p w14:paraId="5BF623A6" w14:textId="77777777" w:rsidR="00111E3D" w:rsidRDefault="00111E3D" w:rsidP="00791B7D">
                      <w:pPr>
                        <w:spacing w:line="240" w:lineRule="auto"/>
                        <w:jc w:val="center"/>
                        <w:rPr>
                          <w:lang w:val="id-ID"/>
                        </w:rPr>
                      </w:pPr>
                    </w:p>
                    <w:p w14:paraId="0CC2856A" w14:textId="77777777" w:rsidR="00111E3D" w:rsidRDefault="00111E3D" w:rsidP="00791B7D">
                      <w:pPr>
                        <w:spacing w:line="240" w:lineRule="auto"/>
                        <w:jc w:val="center"/>
                        <w:rPr>
                          <w:lang w:val="id-ID"/>
                        </w:rPr>
                      </w:pPr>
                    </w:p>
                    <w:p w14:paraId="1D84F718" w14:textId="77777777" w:rsidR="00111E3D" w:rsidRPr="00DE7539" w:rsidRDefault="00111E3D" w:rsidP="00791B7D">
                      <w:pPr>
                        <w:spacing w:line="240" w:lineRule="auto"/>
                        <w:jc w:val="center"/>
                        <w:rPr>
                          <w:lang w:val="id-ID"/>
                        </w:rPr>
                      </w:pPr>
                    </w:p>
                    <w:p w14:paraId="1108276B" w14:textId="77777777" w:rsidR="00111E3D" w:rsidRPr="00A03300" w:rsidRDefault="00111E3D" w:rsidP="004E0899">
                      <w:pPr>
                        <w:spacing w:line="240" w:lineRule="auto"/>
                        <w:jc w:val="center"/>
                        <w:rPr>
                          <w:u w:val="single"/>
                        </w:rPr>
                      </w:pPr>
                    </w:p>
                    <w:p w14:paraId="00DCE33B" w14:textId="77777777" w:rsidR="008F3BC0" w:rsidRDefault="008F3BC0" w:rsidP="004E0899">
                      <w:pPr>
                        <w:spacing w:line="240" w:lineRule="auto"/>
                        <w:jc w:val="center"/>
                        <w:rPr>
                          <w:b/>
                          <w:u w:val="single"/>
                          <w:lang w:val="id-ID"/>
                        </w:rPr>
                      </w:pPr>
                    </w:p>
                    <w:p w14:paraId="3505FA1E" w14:textId="77777777" w:rsidR="008F3BC0" w:rsidRDefault="008F3BC0" w:rsidP="004E0899">
                      <w:pPr>
                        <w:spacing w:line="240" w:lineRule="auto"/>
                        <w:jc w:val="center"/>
                        <w:rPr>
                          <w:b/>
                          <w:u w:val="single"/>
                          <w:lang w:val="id-ID"/>
                        </w:rPr>
                      </w:pPr>
                    </w:p>
                    <w:p w14:paraId="415926C5" w14:textId="77777777" w:rsidR="004E0899" w:rsidRPr="00FA05C8" w:rsidRDefault="004E0899" w:rsidP="004E0899">
                      <w:pPr>
                        <w:spacing w:line="240" w:lineRule="auto"/>
                        <w:jc w:val="center"/>
                        <w:rPr>
                          <w:b/>
                          <w:u w:val="single"/>
                        </w:rPr>
                      </w:pPr>
                      <w:r w:rsidRPr="00FA05C8">
                        <w:rPr>
                          <w:b/>
                          <w:u w:val="single"/>
                        </w:rPr>
                        <w:t>Atikah Fatmawati, S. Kep. Ns., M. Kep.</w:t>
                      </w:r>
                    </w:p>
                    <w:p w14:paraId="143118B1" w14:textId="77777777" w:rsidR="00111E3D" w:rsidRPr="00C83BD5" w:rsidRDefault="004E0899" w:rsidP="004E0899">
                      <w:pPr>
                        <w:pStyle w:val="BAB"/>
                        <w:spacing w:after="0" w:line="276" w:lineRule="auto"/>
                        <w:outlineLvl w:val="0"/>
                      </w:pPr>
                      <w:r w:rsidRPr="00FA05C8">
                        <w:rPr>
                          <w:szCs w:val="24"/>
                        </w:rPr>
                        <w:t>NIK 220 250 155</w:t>
                      </w:r>
                    </w:p>
                  </w:txbxContent>
                </v:textbox>
              </v:rect>
            </w:pict>
          </mc:Fallback>
        </mc:AlternateContent>
      </w:r>
    </w:p>
    <w:p w14:paraId="1E9F8CDF" w14:textId="77777777" w:rsidR="006F5995" w:rsidRPr="003B1649" w:rsidRDefault="006F5995" w:rsidP="003B1649">
      <w:pPr>
        <w:spacing w:line="276" w:lineRule="auto"/>
        <w:rPr>
          <w:lang w:val="id-ID"/>
        </w:rPr>
      </w:pPr>
    </w:p>
    <w:p w14:paraId="69EC020E" w14:textId="77777777" w:rsidR="006F5995" w:rsidRPr="003B1649" w:rsidRDefault="006F5995" w:rsidP="003B1649">
      <w:pPr>
        <w:spacing w:line="276" w:lineRule="auto"/>
        <w:ind w:firstLine="11"/>
        <w:rPr>
          <w:lang w:val="id-ID"/>
        </w:rPr>
      </w:pPr>
      <w:r w:rsidRPr="003B1649">
        <w:rPr>
          <w:lang w:val="id-ID"/>
        </w:rPr>
        <w:tab/>
      </w:r>
    </w:p>
    <w:p w14:paraId="1E17B206" w14:textId="77777777" w:rsidR="006F5995" w:rsidRDefault="008F3BC0" w:rsidP="008F3BC0">
      <w:pPr>
        <w:tabs>
          <w:tab w:val="left" w:pos="1624"/>
        </w:tabs>
        <w:spacing w:line="276" w:lineRule="auto"/>
        <w:ind w:left="1440" w:hanging="720"/>
        <w:rPr>
          <w:lang w:val="id-ID"/>
        </w:rPr>
      </w:pPr>
      <w:r>
        <w:rPr>
          <w:lang w:val="id-ID" w:eastAsia="id-ID"/>
        </w:rPr>
        <w:drawing>
          <wp:inline distT="0" distB="0" distL="0" distR="0" wp14:anchorId="009B755E" wp14:editId="66F23B43">
            <wp:extent cx="988828" cy="733647"/>
            <wp:effectExtent l="0" t="0" r="1905" b="9525"/>
            <wp:docPr id="8" name="Picture 8" descr="E:\S1 Keperawatan Majapahit\CD\bu. atik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1 Keperawatan Majapahit\CD\bu. atika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001" cy="733775"/>
                    </a:xfrm>
                    <a:prstGeom prst="rect">
                      <a:avLst/>
                    </a:prstGeom>
                    <a:noFill/>
                    <a:ln>
                      <a:noFill/>
                    </a:ln>
                  </pic:spPr>
                </pic:pic>
              </a:graphicData>
            </a:graphic>
          </wp:inline>
        </w:drawing>
      </w:r>
    </w:p>
    <w:p w14:paraId="0E1548FB" w14:textId="77777777" w:rsidR="008F3BC0" w:rsidRDefault="008F3BC0" w:rsidP="008F3BC0">
      <w:pPr>
        <w:tabs>
          <w:tab w:val="left" w:pos="1624"/>
        </w:tabs>
        <w:spacing w:line="276" w:lineRule="auto"/>
        <w:ind w:left="1440" w:hanging="720"/>
        <w:rPr>
          <w:lang w:val="id-ID"/>
        </w:rPr>
      </w:pPr>
    </w:p>
    <w:p w14:paraId="619D6C85" w14:textId="77777777" w:rsidR="008F3BC0" w:rsidRPr="003B1649" w:rsidRDefault="008F3BC0" w:rsidP="008F3BC0">
      <w:pPr>
        <w:tabs>
          <w:tab w:val="left" w:pos="1624"/>
        </w:tabs>
        <w:spacing w:line="276" w:lineRule="auto"/>
        <w:ind w:left="1440" w:hanging="720"/>
        <w:rPr>
          <w:lang w:val="id-ID"/>
        </w:rPr>
      </w:pPr>
    </w:p>
    <w:p w14:paraId="6F591204" w14:textId="77777777" w:rsidR="006F5995" w:rsidRPr="003B1649" w:rsidRDefault="006F5995" w:rsidP="003B1649">
      <w:pPr>
        <w:tabs>
          <w:tab w:val="left" w:pos="1624"/>
        </w:tabs>
        <w:spacing w:line="276" w:lineRule="auto"/>
        <w:ind w:left="1440" w:hanging="720"/>
        <w:rPr>
          <w:lang w:val="id-ID"/>
        </w:rPr>
      </w:pPr>
    </w:p>
    <w:p w14:paraId="47150C47" w14:textId="77777777" w:rsidR="006F5995" w:rsidRPr="003B1649" w:rsidRDefault="006F5995" w:rsidP="003B1649">
      <w:pPr>
        <w:tabs>
          <w:tab w:val="left" w:pos="1624"/>
        </w:tabs>
        <w:spacing w:line="276" w:lineRule="auto"/>
        <w:ind w:left="1440" w:hanging="720"/>
        <w:rPr>
          <w:lang w:val="id-ID"/>
        </w:rPr>
      </w:pPr>
    </w:p>
    <w:p w14:paraId="0D84DE22" w14:textId="77777777" w:rsidR="006F5995" w:rsidRPr="003B1649" w:rsidRDefault="006F5995" w:rsidP="003B1649">
      <w:pPr>
        <w:tabs>
          <w:tab w:val="left" w:pos="1624"/>
        </w:tabs>
        <w:spacing w:line="276" w:lineRule="auto"/>
        <w:rPr>
          <w:lang w:val="id-ID"/>
        </w:rPr>
      </w:pPr>
    </w:p>
    <w:p w14:paraId="3D4A65C4" w14:textId="77777777" w:rsidR="006F5995" w:rsidRPr="003B1649" w:rsidRDefault="006F5995" w:rsidP="003B1649">
      <w:pPr>
        <w:tabs>
          <w:tab w:val="left" w:pos="1624"/>
        </w:tabs>
        <w:spacing w:line="276" w:lineRule="auto"/>
        <w:ind w:left="1440" w:hanging="720"/>
        <w:rPr>
          <w:lang w:val="id-ID"/>
        </w:rPr>
      </w:pPr>
    </w:p>
    <w:p w14:paraId="6A2ED882" w14:textId="77777777" w:rsidR="006F5995" w:rsidRPr="003B1649" w:rsidRDefault="006F5995" w:rsidP="003B1649">
      <w:pPr>
        <w:tabs>
          <w:tab w:val="left" w:pos="2277"/>
        </w:tabs>
        <w:spacing w:line="276" w:lineRule="auto"/>
        <w:rPr>
          <w:lang w:val="id-ID"/>
        </w:rPr>
      </w:pPr>
      <w:r w:rsidRPr="003B1649">
        <w:rPr>
          <w:lang w:val="id-ID"/>
        </w:rPr>
        <w:tab/>
      </w:r>
    </w:p>
    <w:p w14:paraId="2234D7EF" w14:textId="77777777" w:rsidR="00875C10" w:rsidRPr="003B1649" w:rsidRDefault="00875C10" w:rsidP="003B1649">
      <w:pPr>
        <w:tabs>
          <w:tab w:val="left" w:pos="2277"/>
        </w:tabs>
        <w:spacing w:line="276" w:lineRule="auto"/>
        <w:rPr>
          <w:lang w:val="id-ID"/>
        </w:rPr>
      </w:pPr>
    </w:p>
    <w:p w14:paraId="604CA418" w14:textId="77777777" w:rsidR="006F5995" w:rsidRPr="003B1649" w:rsidRDefault="006F5995" w:rsidP="003B1649">
      <w:pPr>
        <w:spacing w:line="276" w:lineRule="auto"/>
        <w:ind w:left="-567" w:right="-568"/>
        <w:jc w:val="center"/>
        <w:rPr>
          <w:b/>
          <w:lang w:val="id-ID"/>
        </w:rPr>
      </w:pPr>
    </w:p>
    <w:p w14:paraId="7740165D" w14:textId="77777777" w:rsidR="006F5995" w:rsidRPr="003B1649" w:rsidRDefault="006F5995" w:rsidP="003B1649">
      <w:pPr>
        <w:spacing w:line="276" w:lineRule="auto"/>
        <w:ind w:left="-567" w:right="-568"/>
        <w:jc w:val="center"/>
        <w:rPr>
          <w:b/>
          <w:lang w:val="id-ID"/>
        </w:rPr>
      </w:pPr>
    </w:p>
    <w:p w14:paraId="70A6F255" w14:textId="77777777" w:rsidR="006F5995" w:rsidRPr="003B1649" w:rsidRDefault="006F5995" w:rsidP="003B1649">
      <w:pPr>
        <w:spacing w:line="276" w:lineRule="auto"/>
        <w:ind w:left="-567" w:right="-568"/>
        <w:jc w:val="center"/>
        <w:rPr>
          <w:b/>
          <w:lang w:val="id-ID"/>
        </w:rPr>
      </w:pPr>
    </w:p>
    <w:p w14:paraId="4FAB8D28" w14:textId="77777777" w:rsidR="003B1649" w:rsidRDefault="003B1649" w:rsidP="003B1649">
      <w:pPr>
        <w:spacing w:line="276" w:lineRule="auto"/>
        <w:ind w:left="-567" w:right="-568"/>
        <w:jc w:val="center"/>
        <w:rPr>
          <w:b/>
          <w:lang w:val="id-ID"/>
        </w:rPr>
      </w:pPr>
    </w:p>
    <w:p w14:paraId="03530F20" w14:textId="77777777" w:rsidR="003B1649" w:rsidRDefault="003B1649" w:rsidP="003B1649">
      <w:pPr>
        <w:spacing w:line="276" w:lineRule="auto"/>
        <w:ind w:left="-567" w:right="-568"/>
        <w:jc w:val="center"/>
        <w:rPr>
          <w:b/>
          <w:lang w:val="id-ID"/>
        </w:rPr>
      </w:pPr>
    </w:p>
    <w:p w14:paraId="2477FF11" w14:textId="77777777" w:rsidR="003B1649" w:rsidRDefault="003B1649" w:rsidP="008F3BC0">
      <w:pPr>
        <w:spacing w:line="276" w:lineRule="auto"/>
        <w:ind w:right="-568"/>
        <w:rPr>
          <w:b/>
          <w:lang w:val="id-ID"/>
        </w:rPr>
      </w:pPr>
    </w:p>
    <w:p w14:paraId="2A80EABF" w14:textId="77777777" w:rsidR="003B1649" w:rsidRDefault="003B1649" w:rsidP="003B1649">
      <w:pPr>
        <w:spacing w:line="276" w:lineRule="auto"/>
        <w:ind w:left="-567" w:right="-568"/>
        <w:jc w:val="center"/>
        <w:rPr>
          <w:b/>
          <w:lang w:val="id-ID"/>
        </w:rPr>
      </w:pPr>
    </w:p>
    <w:p w14:paraId="2EBA7B61" w14:textId="77777777" w:rsidR="006F5995" w:rsidRPr="003B1649" w:rsidRDefault="006F5995" w:rsidP="003B1649">
      <w:pPr>
        <w:spacing w:line="276" w:lineRule="auto"/>
        <w:ind w:left="-567" w:right="-568"/>
        <w:jc w:val="center"/>
        <w:rPr>
          <w:b/>
          <w:lang w:val="id-ID"/>
        </w:rPr>
      </w:pPr>
      <w:r w:rsidRPr="003B1649">
        <w:rPr>
          <w:b/>
          <w:lang w:val="id-ID"/>
        </w:rPr>
        <w:t>JURNAL SKRIPSI</w:t>
      </w:r>
    </w:p>
    <w:p w14:paraId="431BF17C" w14:textId="77777777" w:rsidR="00791B7D" w:rsidRPr="003B1649" w:rsidRDefault="00791B7D" w:rsidP="003B1649">
      <w:pPr>
        <w:spacing w:line="276" w:lineRule="auto"/>
        <w:ind w:left="-567" w:right="-568"/>
        <w:jc w:val="center"/>
        <w:rPr>
          <w:b/>
          <w:lang w:val="id-ID"/>
        </w:rPr>
      </w:pPr>
    </w:p>
    <w:p w14:paraId="220BF332" w14:textId="77777777" w:rsidR="00BC187E" w:rsidRPr="003B1649" w:rsidRDefault="00BC187E" w:rsidP="003B1649">
      <w:pPr>
        <w:spacing w:line="276" w:lineRule="auto"/>
        <w:ind w:left="-567" w:right="-568"/>
        <w:jc w:val="center"/>
        <w:rPr>
          <w:b/>
          <w:lang w:val="id-ID"/>
        </w:rPr>
      </w:pPr>
    </w:p>
    <w:p w14:paraId="3F7D9424" w14:textId="77777777" w:rsidR="006F5995" w:rsidRPr="003B1649" w:rsidRDefault="006F5995" w:rsidP="003B1649">
      <w:pPr>
        <w:spacing w:line="276" w:lineRule="auto"/>
        <w:ind w:left="-567" w:right="-568"/>
        <w:jc w:val="center"/>
        <w:rPr>
          <w:b/>
          <w:lang w:val="id-ID"/>
        </w:rPr>
      </w:pPr>
    </w:p>
    <w:p w14:paraId="4FA8EDC9" w14:textId="77777777" w:rsidR="004E0899" w:rsidRPr="003B1649" w:rsidRDefault="004E0899" w:rsidP="003B1649">
      <w:pPr>
        <w:spacing w:line="276" w:lineRule="auto"/>
        <w:jc w:val="center"/>
        <w:rPr>
          <w:b/>
        </w:rPr>
      </w:pPr>
      <w:r w:rsidRPr="003B1649">
        <w:rPr>
          <w:b/>
        </w:rPr>
        <w:t>PENGARUH PENDIDIKAN KESEHATAN TERHADAP TINGKAT PENGETAHUAN TENTANG KESEHATAN REPRODUKSI PADA SISWA KELAS 4 DI SDN 1 ARDIMULYO</w:t>
      </w:r>
    </w:p>
    <w:p w14:paraId="1EB72784" w14:textId="77777777" w:rsidR="006F5995" w:rsidRPr="003B1649" w:rsidRDefault="006F5995" w:rsidP="003B1649">
      <w:pPr>
        <w:spacing w:line="276" w:lineRule="auto"/>
        <w:jc w:val="center"/>
        <w:rPr>
          <w:b/>
          <w:lang w:val="id-ID"/>
        </w:rPr>
      </w:pPr>
    </w:p>
    <w:p w14:paraId="7373B137" w14:textId="77777777" w:rsidR="006F5995" w:rsidRPr="003B1649" w:rsidRDefault="006F5995" w:rsidP="003B1649">
      <w:pPr>
        <w:spacing w:line="276" w:lineRule="auto"/>
        <w:jc w:val="center"/>
        <w:rPr>
          <w:b/>
          <w:lang w:val="id-ID"/>
        </w:rPr>
      </w:pPr>
    </w:p>
    <w:p w14:paraId="38628903" w14:textId="77777777" w:rsidR="006F5995" w:rsidRPr="003B1649" w:rsidRDefault="006F5995" w:rsidP="003B1649">
      <w:pPr>
        <w:spacing w:line="276" w:lineRule="auto"/>
        <w:jc w:val="center"/>
        <w:rPr>
          <w:b/>
          <w:lang w:val="id-ID"/>
        </w:rPr>
      </w:pPr>
      <w:r w:rsidRPr="003B1649">
        <w:rPr>
          <w:b/>
          <w:lang w:val="id-ID" w:eastAsia="id-ID"/>
        </w:rPr>
        <w:drawing>
          <wp:anchor distT="0" distB="0" distL="114300" distR="114300" simplePos="0" relativeHeight="251661312" behindDoc="0" locked="0" layoutInCell="1" allowOverlap="1" wp14:anchorId="75D8684F" wp14:editId="0A268461">
            <wp:simplePos x="0" y="0"/>
            <wp:positionH relativeFrom="column">
              <wp:posOffset>1720663</wp:posOffset>
            </wp:positionH>
            <wp:positionV relativeFrom="paragraph">
              <wp:posOffset>140335</wp:posOffset>
            </wp:positionV>
            <wp:extent cx="2501153" cy="2498208"/>
            <wp:effectExtent l="0" t="0" r="0" b="0"/>
            <wp:wrapNone/>
            <wp:docPr id="1" name="Picture 4" descr="logo st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tikes"/>
                    <pic:cNvPicPr>
                      <a:picLocks noChangeAspect="1" noChangeArrowheads="1"/>
                    </pic:cNvPicPr>
                  </pic:nvPicPr>
                  <pic:blipFill>
                    <a:blip r:embed="rId12" cstate="print"/>
                    <a:srcRect/>
                    <a:stretch>
                      <a:fillRect/>
                    </a:stretch>
                  </pic:blipFill>
                  <pic:spPr bwMode="auto">
                    <a:xfrm>
                      <a:off x="0" y="0"/>
                      <a:ext cx="2501153" cy="24982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2EFFA6" w14:textId="77777777" w:rsidR="006F5995" w:rsidRPr="003B1649" w:rsidRDefault="006F5995" w:rsidP="003B1649">
      <w:pPr>
        <w:spacing w:line="276" w:lineRule="auto"/>
        <w:jc w:val="center"/>
        <w:rPr>
          <w:b/>
          <w:lang w:val="id-ID"/>
        </w:rPr>
      </w:pPr>
    </w:p>
    <w:p w14:paraId="211248B1" w14:textId="77777777" w:rsidR="006F5995" w:rsidRPr="003B1649" w:rsidRDefault="006F5995" w:rsidP="003B1649">
      <w:pPr>
        <w:spacing w:line="276" w:lineRule="auto"/>
        <w:jc w:val="center"/>
        <w:rPr>
          <w:b/>
          <w:lang w:val="id-ID"/>
        </w:rPr>
      </w:pPr>
    </w:p>
    <w:p w14:paraId="557B696B" w14:textId="77777777" w:rsidR="006F5995" w:rsidRPr="003B1649" w:rsidRDefault="006F5995" w:rsidP="003B1649">
      <w:pPr>
        <w:spacing w:line="276" w:lineRule="auto"/>
        <w:jc w:val="center"/>
        <w:rPr>
          <w:b/>
          <w:lang w:val="id-ID"/>
        </w:rPr>
      </w:pPr>
    </w:p>
    <w:p w14:paraId="7A8813C5" w14:textId="77777777" w:rsidR="006F5995" w:rsidRPr="003B1649" w:rsidRDefault="006F5995" w:rsidP="003B1649">
      <w:pPr>
        <w:spacing w:line="276" w:lineRule="auto"/>
        <w:jc w:val="center"/>
        <w:rPr>
          <w:b/>
          <w:lang w:val="id-ID"/>
        </w:rPr>
      </w:pPr>
    </w:p>
    <w:p w14:paraId="516B6DF8" w14:textId="77777777" w:rsidR="006F5995" w:rsidRPr="003B1649" w:rsidRDefault="006F5995" w:rsidP="003B1649">
      <w:pPr>
        <w:spacing w:line="276" w:lineRule="auto"/>
        <w:jc w:val="center"/>
        <w:rPr>
          <w:b/>
          <w:lang w:val="id-ID"/>
        </w:rPr>
      </w:pPr>
    </w:p>
    <w:p w14:paraId="2166913F" w14:textId="77777777" w:rsidR="006F5995" w:rsidRPr="003B1649" w:rsidRDefault="006F5995" w:rsidP="003B1649">
      <w:pPr>
        <w:spacing w:line="276" w:lineRule="auto"/>
        <w:jc w:val="center"/>
        <w:rPr>
          <w:b/>
          <w:lang w:val="id-ID"/>
        </w:rPr>
      </w:pPr>
    </w:p>
    <w:p w14:paraId="76DEE2AB" w14:textId="77777777" w:rsidR="006F5995" w:rsidRPr="003B1649" w:rsidRDefault="006F5995" w:rsidP="003B1649">
      <w:pPr>
        <w:spacing w:line="276" w:lineRule="auto"/>
        <w:jc w:val="center"/>
        <w:rPr>
          <w:b/>
          <w:lang w:val="id-ID"/>
        </w:rPr>
      </w:pPr>
    </w:p>
    <w:p w14:paraId="5FAAB095" w14:textId="77777777" w:rsidR="006F5995" w:rsidRPr="003B1649" w:rsidRDefault="006F5995" w:rsidP="003B1649">
      <w:pPr>
        <w:spacing w:line="276" w:lineRule="auto"/>
        <w:jc w:val="center"/>
        <w:rPr>
          <w:b/>
          <w:lang w:val="id-ID"/>
        </w:rPr>
      </w:pPr>
    </w:p>
    <w:p w14:paraId="324524B6" w14:textId="77777777" w:rsidR="006F5995" w:rsidRPr="003B1649" w:rsidRDefault="006F5995" w:rsidP="003B1649">
      <w:pPr>
        <w:spacing w:line="276" w:lineRule="auto"/>
        <w:jc w:val="center"/>
        <w:rPr>
          <w:b/>
          <w:lang w:val="id-ID"/>
        </w:rPr>
      </w:pPr>
    </w:p>
    <w:p w14:paraId="219E3921" w14:textId="77777777" w:rsidR="006F5995" w:rsidRPr="003B1649" w:rsidRDefault="006F5995" w:rsidP="003B1649">
      <w:pPr>
        <w:spacing w:line="276" w:lineRule="auto"/>
        <w:jc w:val="center"/>
        <w:rPr>
          <w:b/>
          <w:lang w:val="id-ID"/>
        </w:rPr>
      </w:pPr>
    </w:p>
    <w:p w14:paraId="4E0266C0" w14:textId="77777777" w:rsidR="006F5995" w:rsidRPr="003B1649" w:rsidRDefault="006F5995" w:rsidP="003B1649">
      <w:pPr>
        <w:spacing w:line="276" w:lineRule="auto"/>
        <w:jc w:val="center"/>
        <w:rPr>
          <w:b/>
          <w:lang w:val="id-ID"/>
        </w:rPr>
      </w:pPr>
    </w:p>
    <w:p w14:paraId="4D2CC3B1" w14:textId="77777777" w:rsidR="006F5995" w:rsidRPr="003B1649" w:rsidRDefault="006F5995" w:rsidP="003B1649">
      <w:pPr>
        <w:spacing w:line="276" w:lineRule="auto"/>
        <w:jc w:val="center"/>
        <w:rPr>
          <w:b/>
          <w:lang w:val="id-ID"/>
        </w:rPr>
      </w:pPr>
    </w:p>
    <w:p w14:paraId="495C4560" w14:textId="77777777" w:rsidR="006F5995" w:rsidRPr="003B1649" w:rsidRDefault="006F5995" w:rsidP="003B1649">
      <w:pPr>
        <w:spacing w:line="276" w:lineRule="auto"/>
        <w:jc w:val="center"/>
        <w:rPr>
          <w:b/>
          <w:lang w:val="id-ID"/>
        </w:rPr>
      </w:pPr>
    </w:p>
    <w:p w14:paraId="73DE592D" w14:textId="77777777" w:rsidR="006B47E9" w:rsidRPr="003B1649" w:rsidRDefault="006B47E9" w:rsidP="003B1649">
      <w:pPr>
        <w:spacing w:line="276" w:lineRule="auto"/>
        <w:jc w:val="center"/>
        <w:rPr>
          <w:b/>
          <w:lang w:val="id-ID"/>
        </w:rPr>
      </w:pPr>
    </w:p>
    <w:p w14:paraId="3410035E" w14:textId="77777777" w:rsidR="004E0899" w:rsidRPr="003B1649" w:rsidRDefault="004E0899" w:rsidP="003B1649">
      <w:pPr>
        <w:spacing w:line="276" w:lineRule="auto"/>
        <w:jc w:val="center"/>
        <w:rPr>
          <w:b/>
        </w:rPr>
      </w:pPr>
      <w:r w:rsidRPr="003B1649">
        <w:rPr>
          <w:b/>
        </w:rPr>
        <w:t xml:space="preserve">ASFIAN ANDANA </w:t>
      </w:r>
    </w:p>
    <w:p w14:paraId="655DF5E7" w14:textId="77777777" w:rsidR="004E0899" w:rsidRPr="003B1649" w:rsidRDefault="004E0899" w:rsidP="003B1649">
      <w:pPr>
        <w:spacing w:line="276" w:lineRule="auto"/>
        <w:jc w:val="center"/>
        <w:rPr>
          <w:b/>
        </w:rPr>
      </w:pPr>
      <w:r w:rsidRPr="003B1649">
        <w:rPr>
          <w:b/>
        </w:rPr>
        <w:t>NIM  2024201006</w:t>
      </w:r>
    </w:p>
    <w:p w14:paraId="60AF8711" w14:textId="77777777" w:rsidR="006B47E9" w:rsidRPr="003B1649" w:rsidRDefault="006B47E9" w:rsidP="003B1649">
      <w:pPr>
        <w:spacing w:line="276" w:lineRule="auto"/>
        <w:jc w:val="center"/>
        <w:rPr>
          <w:b/>
          <w:lang w:val="id-ID"/>
        </w:rPr>
      </w:pPr>
    </w:p>
    <w:p w14:paraId="48DD8372" w14:textId="77777777" w:rsidR="006B47E9" w:rsidRPr="003B1649" w:rsidRDefault="006B47E9" w:rsidP="003B1649">
      <w:pPr>
        <w:spacing w:line="276" w:lineRule="auto"/>
        <w:jc w:val="center"/>
        <w:rPr>
          <w:b/>
        </w:rPr>
      </w:pPr>
    </w:p>
    <w:p w14:paraId="7508984F" w14:textId="77777777" w:rsidR="006F5995" w:rsidRPr="003B1649" w:rsidRDefault="006F5995" w:rsidP="003B1649">
      <w:pPr>
        <w:spacing w:line="276" w:lineRule="auto"/>
        <w:jc w:val="center"/>
        <w:rPr>
          <w:lang w:val="id-ID"/>
        </w:rPr>
      </w:pPr>
    </w:p>
    <w:p w14:paraId="65C7FE1E" w14:textId="77777777" w:rsidR="006F5995" w:rsidRPr="003B1649" w:rsidRDefault="006F5995" w:rsidP="003B1649">
      <w:pPr>
        <w:spacing w:line="276" w:lineRule="auto"/>
      </w:pPr>
      <w:r w:rsidRPr="003B1649">
        <w:rPr>
          <w:lang w:val="id-ID" w:eastAsia="id-ID"/>
        </w:rPr>
        <mc:AlternateContent>
          <mc:Choice Requires="wps">
            <w:drawing>
              <wp:anchor distT="0" distB="0" distL="114300" distR="114300" simplePos="0" relativeHeight="251663360" behindDoc="1" locked="0" layoutInCell="1" allowOverlap="1" wp14:anchorId="02B14373" wp14:editId="65754DD2">
                <wp:simplePos x="0" y="0"/>
                <wp:positionH relativeFrom="column">
                  <wp:posOffset>2794635</wp:posOffset>
                </wp:positionH>
                <wp:positionV relativeFrom="paragraph">
                  <wp:posOffset>11430</wp:posOffset>
                </wp:positionV>
                <wp:extent cx="2807970" cy="2041525"/>
                <wp:effectExtent l="0" t="0" r="11430"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041525"/>
                        </a:xfrm>
                        <a:prstGeom prst="rect">
                          <a:avLst/>
                        </a:prstGeom>
                        <a:solidFill>
                          <a:srgbClr val="FFFFFF"/>
                        </a:solidFill>
                        <a:ln w="9525">
                          <a:solidFill>
                            <a:sysClr val="window" lastClr="FFFFFF">
                              <a:lumMod val="100000"/>
                              <a:lumOff val="0"/>
                            </a:sysClr>
                          </a:solidFill>
                          <a:miter lim="800000"/>
                          <a:headEnd/>
                          <a:tailEnd/>
                        </a:ln>
                      </wps:spPr>
                      <wps:txbx>
                        <w:txbxContent>
                          <w:p w14:paraId="4C830CB2" w14:textId="77777777" w:rsidR="00111E3D" w:rsidRDefault="00111E3D" w:rsidP="006F5995">
                            <w:pPr>
                              <w:jc w:val="center"/>
                            </w:pPr>
                            <w:r>
                              <w:t>Pembimbing</w:t>
                            </w:r>
                            <w:r>
                              <w:rPr>
                                <w:lang w:val="id-ID"/>
                              </w:rPr>
                              <w:t xml:space="preserve"> </w:t>
                            </w:r>
                            <w:r>
                              <w:t>2</w:t>
                            </w:r>
                          </w:p>
                          <w:p w14:paraId="5A8AF383" w14:textId="77777777" w:rsidR="00111E3D" w:rsidRDefault="00111E3D" w:rsidP="006F5995">
                            <w:pPr>
                              <w:jc w:val="center"/>
                            </w:pPr>
                          </w:p>
                          <w:p w14:paraId="1FACC32E" w14:textId="77777777" w:rsidR="00111E3D" w:rsidRDefault="008F3BC0" w:rsidP="006F5995">
                            <w:pPr>
                              <w:jc w:val="center"/>
                              <w:rPr>
                                <w:lang w:val="id-ID"/>
                              </w:rPr>
                            </w:pPr>
                            <w:r>
                              <w:rPr>
                                <w:lang w:val="id-ID" w:eastAsia="id-ID"/>
                              </w:rPr>
                              <w:drawing>
                                <wp:inline distT="0" distB="0" distL="0" distR="0" wp14:anchorId="3034B1D7" wp14:editId="709747F0">
                                  <wp:extent cx="797434" cy="616688"/>
                                  <wp:effectExtent l="0" t="0" r="3175" b="0"/>
                                  <wp:docPr id="11" name="Picture 11" descr="E:\S1 Keperawatan Majapahit\CD\bu fit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1 Keperawatan Majapahit\CD\bu fitr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560" cy="616786"/>
                                          </a:xfrm>
                                          <a:prstGeom prst="rect">
                                            <a:avLst/>
                                          </a:prstGeom>
                                          <a:noFill/>
                                          <a:ln>
                                            <a:noFill/>
                                          </a:ln>
                                        </pic:spPr>
                                      </pic:pic>
                                    </a:graphicData>
                                  </a:graphic>
                                </wp:inline>
                              </w:drawing>
                            </w:r>
                          </w:p>
                          <w:p w14:paraId="41C88657" w14:textId="77777777" w:rsidR="004E0899" w:rsidRPr="00FA05C8" w:rsidRDefault="004E0899" w:rsidP="004E0899">
                            <w:pPr>
                              <w:spacing w:line="240" w:lineRule="auto"/>
                              <w:jc w:val="center"/>
                              <w:rPr>
                                <w:b/>
                                <w:u w:val="single"/>
                              </w:rPr>
                            </w:pPr>
                            <w:r w:rsidRPr="00FA05C8">
                              <w:rPr>
                                <w:b/>
                                <w:u w:val="single"/>
                              </w:rPr>
                              <w:t>Fitria Wahyu Arianti, S.Kep.Ns, M.Kep</w:t>
                            </w:r>
                          </w:p>
                          <w:p w14:paraId="44D68E26" w14:textId="77777777" w:rsidR="004E0899" w:rsidRPr="004C13A5" w:rsidRDefault="004E0899" w:rsidP="004E0899">
                            <w:pPr>
                              <w:pStyle w:val="BAB"/>
                              <w:spacing w:after="0" w:line="240" w:lineRule="auto"/>
                              <w:outlineLvl w:val="0"/>
                            </w:pPr>
                            <w:r w:rsidRPr="00FA05C8">
                              <w:rPr>
                                <w:szCs w:val="24"/>
                              </w:rPr>
                              <w:t>NIK  220 250 133</w:t>
                            </w:r>
                          </w:p>
                          <w:p w14:paraId="761819C6" w14:textId="77777777" w:rsidR="00111E3D" w:rsidRPr="00FC77D7" w:rsidRDefault="00111E3D" w:rsidP="004E0899">
                            <w:pPr>
                              <w:pStyle w:val="BAB"/>
                              <w:spacing w:after="0" w:line="276" w:lineRule="auto"/>
                              <w:jc w:val="left"/>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14373" id="Rectangle 3" o:spid="_x0000_s1029" style="position:absolute;left:0;text-align:left;margin-left:220.05pt;margin-top:.9pt;width:221.1pt;height:16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" strokecolor="white">
                <v:textbox>
                  <w:txbxContent>
                    <w:p w14:paraId="4C830CB2" w14:textId="77777777" w:rsidR="00111E3D" w:rsidRDefault="00111E3D" w:rsidP="006F5995">
                      <w:pPr>
                        <w:jc w:val="center"/>
                      </w:pPr>
                      <w:r>
                        <w:t>Pembimbing</w:t>
                      </w:r>
                      <w:r>
                        <w:rPr>
                          <w:lang w:val="id-ID"/>
                        </w:rPr>
                        <w:t xml:space="preserve"> </w:t>
                      </w:r>
                      <w:r>
                        <w:t>2</w:t>
                      </w:r>
                    </w:p>
                    <w:p w14:paraId="5A8AF383" w14:textId="77777777" w:rsidR="00111E3D" w:rsidRDefault="00111E3D" w:rsidP="006F5995">
                      <w:pPr>
                        <w:jc w:val="center"/>
                      </w:pPr>
                    </w:p>
                    <w:p w14:paraId="1FACC32E" w14:textId="77777777" w:rsidR="00111E3D" w:rsidRDefault="008F3BC0" w:rsidP="006F5995">
                      <w:pPr>
                        <w:jc w:val="center"/>
                        <w:rPr>
                          <w:lang w:val="id-ID"/>
                        </w:rPr>
                      </w:pPr>
                      <w:r>
                        <w:rPr>
                          <w:lang w:val="id-ID" w:eastAsia="id-ID"/>
                        </w:rPr>
                        <w:drawing>
                          <wp:inline distT="0" distB="0" distL="0" distR="0" wp14:anchorId="3034B1D7" wp14:editId="709747F0">
                            <wp:extent cx="797434" cy="616688"/>
                            <wp:effectExtent l="0" t="0" r="3175" b="0"/>
                            <wp:docPr id="11" name="Picture 11" descr="E:\S1 Keperawatan Majapahit\CD\bu fit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1 Keperawatan Majapahit\CD\bu fitr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560" cy="616786"/>
                                    </a:xfrm>
                                    <a:prstGeom prst="rect">
                                      <a:avLst/>
                                    </a:prstGeom>
                                    <a:noFill/>
                                    <a:ln>
                                      <a:noFill/>
                                    </a:ln>
                                  </pic:spPr>
                                </pic:pic>
                              </a:graphicData>
                            </a:graphic>
                          </wp:inline>
                        </w:drawing>
                      </w:r>
                    </w:p>
                    <w:p w14:paraId="41C88657" w14:textId="77777777" w:rsidR="004E0899" w:rsidRPr="00FA05C8" w:rsidRDefault="004E0899" w:rsidP="004E0899">
                      <w:pPr>
                        <w:spacing w:line="240" w:lineRule="auto"/>
                        <w:jc w:val="center"/>
                        <w:rPr>
                          <w:b/>
                          <w:u w:val="single"/>
                        </w:rPr>
                      </w:pPr>
                      <w:r w:rsidRPr="00FA05C8">
                        <w:rPr>
                          <w:b/>
                          <w:u w:val="single"/>
                        </w:rPr>
                        <w:t>Fitria Wahyu Arianti, S.Kep.Ns, M.Kep</w:t>
                      </w:r>
                    </w:p>
                    <w:p w14:paraId="44D68E26" w14:textId="77777777" w:rsidR="004E0899" w:rsidRPr="004C13A5" w:rsidRDefault="004E0899" w:rsidP="004E0899">
                      <w:pPr>
                        <w:pStyle w:val="BAB"/>
                        <w:spacing w:after="0" w:line="240" w:lineRule="auto"/>
                        <w:outlineLvl w:val="0"/>
                      </w:pPr>
                      <w:r w:rsidRPr="00FA05C8">
                        <w:rPr>
                          <w:szCs w:val="24"/>
                        </w:rPr>
                        <w:t>NIK  220 250 133</w:t>
                      </w:r>
                    </w:p>
                    <w:p w14:paraId="761819C6" w14:textId="77777777" w:rsidR="00111E3D" w:rsidRPr="00FC77D7" w:rsidRDefault="00111E3D" w:rsidP="004E0899">
                      <w:pPr>
                        <w:pStyle w:val="BAB"/>
                        <w:spacing w:after="0" w:line="276" w:lineRule="auto"/>
                        <w:jc w:val="left"/>
                        <w:outlineLvl w:val="0"/>
                      </w:pPr>
                    </w:p>
                  </w:txbxContent>
                </v:textbox>
              </v:rect>
            </w:pict>
          </mc:Fallback>
        </mc:AlternateContent>
      </w:r>
      <w:r w:rsidRPr="003B1649">
        <w:rPr>
          <w:lang w:val="id-ID" w:eastAsia="id-ID"/>
        </w:rPr>
        <mc:AlternateContent>
          <mc:Choice Requires="wps">
            <w:drawing>
              <wp:anchor distT="0" distB="0" distL="114300" distR="114300" simplePos="0" relativeHeight="251662336" behindDoc="1" locked="0" layoutInCell="1" allowOverlap="1" wp14:anchorId="60375039" wp14:editId="450D90DE">
                <wp:simplePos x="0" y="0"/>
                <wp:positionH relativeFrom="column">
                  <wp:posOffset>-506730</wp:posOffset>
                </wp:positionH>
                <wp:positionV relativeFrom="paragraph">
                  <wp:posOffset>11430</wp:posOffset>
                </wp:positionV>
                <wp:extent cx="2860040" cy="2041525"/>
                <wp:effectExtent l="0" t="0" r="1651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2041525"/>
                        </a:xfrm>
                        <a:prstGeom prst="rect">
                          <a:avLst/>
                        </a:prstGeom>
                        <a:solidFill>
                          <a:srgbClr val="FFFFFF"/>
                        </a:solidFill>
                        <a:ln w="9525">
                          <a:solidFill>
                            <a:sysClr val="window" lastClr="FFFFFF">
                              <a:lumMod val="100000"/>
                              <a:lumOff val="0"/>
                            </a:sysClr>
                          </a:solidFill>
                          <a:miter lim="800000"/>
                          <a:headEnd/>
                          <a:tailEnd/>
                        </a:ln>
                      </wps:spPr>
                      <wps:txbx>
                        <w:txbxContent>
                          <w:p w14:paraId="77D759FA" w14:textId="77777777" w:rsidR="00111E3D" w:rsidRDefault="00111E3D" w:rsidP="006F5995">
                            <w:pPr>
                              <w:jc w:val="center"/>
                            </w:pPr>
                            <w:r>
                              <w:t>Pembimbing 1</w:t>
                            </w:r>
                          </w:p>
                          <w:p w14:paraId="1BA3C668" w14:textId="77777777" w:rsidR="00111E3D" w:rsidRDefault="008F3BC0" w:rsidP="006F5995">
                            <w:pPr>
                              <w:jc w:val="center"/>
                            </w:pPr>
                            <w:r>
                              <w:rPr>
                                <w:lang w:val="id-ID" w:eastAsia="id-ID"/>
                              </w:rPr>
                              <w:drawing>
                                <wp:inline distT="0" distB="0" distL="0" distR="0" wp14:anchorId="76AFC349" wp14:editId="4FE3C686">
                                  <wp:extent cx="988828" cy="733647"/>
                                  <wp:effectExtent l="0" t="0" r="1905" b="9525"/>
                                  <wp:docPr id="14" name="Picture 14" descr="E:\S1 Keperawatan Majapahit\CD\bu. atik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1 Keperawatan Majapahit\CD\bu. atika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001" cy="733775"/>
                                          </a:xfrm>
                                          <a:prstGeom prst="rect">
                                            <a:avLst/>
                                          </a:prstGeom>
                                          <a:noFill/>
                                          <a:ln>
                                            <a:noFill/>
                                          </a:ln>
                                        </pic:spPr>
                                      </pic:pic>
                                    </a:graphicData>
                                  </a:graphic>
                                </wp:inline>
                              </w:drawing>
                            </w:r>
                          </w:p>
                          <w:p w14:paraId="74FF3D8C" w14:textId="77777777" w:rsidR="008F3BC0" w:rsidRDefault="008F3BC0" w:rsidP="008F3BC0">
                            <w:pPr>
                              <w:spacing w:line="240" w:lineRule="auto"/>
                              <w:rPr>
                                <w:u w:val="single"/>
                                <w:lang w:val="id-ID"/>
                              </w:rPr>
                            </w:pPr>
                          </w:p>
                          <w:p w14:paraId="7EE925C8" w14:textId="77777777" w:rsidR="004E0899" w:rsidRPr="00FA05C8" w:rsidRDefault="004E0899" w:rsidP="008F3BC0">
                            <w:pPr>
                              <w:spacing w:line="240" w:lineRule="auto"/>
                              <w:rPr>
                                <w:b/>
                                <w:u w:val="single"/>
                              </w:rPr>
                            </w:pPr>
                            <w:r w:rsidRPr="00FA05C8">
                              <w:rPr>
                                <w:b/>
                                <w:u w:val="single"/>
                              </w:rPr>
                              <w:t>Atikah Fatmawati, S. Kep. Ns., M. Kep.</w:t>
                            </w:r>
                          </w:p>
                          <w:p w14:paraId="515B68A9" w14:textId="77777777" w:rsidR="00111E3D" w:rsidRPr="00A03300" w:rsidRDefault="004E0899" w:rsidP="004E0899">
                            <w:pPr>
                              <w:pStyle w:val="BAB"/>
                              <w:spacing w:after="0" w:line="240" w:lineRule="auto"/>
                              <w:outlineLvl w:val="0"/>
                            </w:pPr>
                            <w:r w:rsidRPr="00FA05C8">
                              <w:rPr>
                                <w:szCs w:val="24"/>
                              </w:rPr>
                              <w:t>NIK 220 250 155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75039" id="Rectangle 2" o:spid="_x0000_s1030" style="position:absolute;left:0;text-align:left;margin-left:-39.9pt;margin-top:.9pt;width:225.2pt;height:16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" strokecolor="white">
                <v:textbox>
                  <w:txbxContent>
                    <w:p w14:paraId="77D759FA" w14:textId="77777777" w:rsidR="00111E3D" w:rsidRDefault="00111E3D" w:rsidP="006F5995">
                      <w:pPr>
                        <w:jc w:val="center"/>
                      </w:pPr>
                      <w:r>
                        <w:t>Pembimbing 1</w:t>
                      </w:r>
                    </w:p>
                    <w:p w14:paraId="1BA3C668" w14:textId="77777777" w:rsidR="00111E3D" w:rsidRDefault="008F3BC0" w:rsidP="006F5995">
                      <w:pPr>
                        <w:jc w:val="center"/>
                      </w:pPr>
                      <w:r>
                        <w:rPr>
                          <w:lang w:val="id-ID" w:eastAsia="id-ID"/>
                        </w:rPr>
                        <w:drawing>
                          <wp:inline distT="0" distB="0" distL="0" distR="0" wp14:anchorId="76AFC349" wp14:editId="4FE3C686">
                            <wp:extent cx="988828" cy="733647"/>
                            <wp:effectExtent l="0" t="0" r="1905" b="9525"/>
                            <wp:docPr id="14" name="Picture 14" descr="E:\S1 Keperawatan Majapahit\CD\bu. atik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1 Keperawatan Majapahit\CD\bu. atika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001" cy="733775"/>
                                    </a:xfrm>
                                    <a:prstGeom prst="rect">
                                      <a:avLst/>
                                    </a:prstGeom>
                                    <a:noFill/>
                                    <a:ln>
                                      <a:noFill/>
                                    </a:ln>
                                  </pic:spPr>
                                </pic:pic>
                              </a:graphicData>
                            </a:graphic>
                          </wp:inline>
                        </w:drawing>
                      </w:r>
                    </w:p>
                    <w:p w14:paraId="74FF3D8C" w14:textId="77777777" w:rsidR="008F3BC0" w:rsidRDefault="008F3BC0" w:rsidP="008F3BC0">
                      <w:pPr>
                        <w:spacing w:line="240" w:lineRule="auto"/>
                        <w:rPr>
                          <w:u w:val="single"/>
                          <w:lang w:val="id-ID"/>
                        </w:rPr>
                      </w:pPr>
                    </w:p>
                    <w:p w14:paraId="7EE925C8" w14:textId="77777777" w:rsidR="004E0899" w:rsidRPr="00FA05C8" w:rsidRDefault="004E0899" w:rsidP="008F3BC0">
                      <w:pPr>
                        <w:spacing w:line="240" w:lineRule="auto"/>
                        <w:rPr>
                          <w:b/>
                          <w:u w:val="single"/>
                        </w:rPr>
                      </w:pPr>
                      <w:r w:rsidRPr="00FA05C8">
                        <w:rPr>
                          <w:b/>
                          <w:u w:val="single"/>
                        </w:rPr>
                        <w:t>Atikah Fatmawati, S. Kep. Ns., M. Kep.</w:t>
                      </w:r>
                    </w:p>
                    <w:p w14:paraId="515B68A9" w14:textId="77777777" w:rsidR="00111E3D" w:rsidRPr="00A03300" w:rsidRDefault="004E0899" w:rsidP="004E0899">
                      <w:pPr>
                        <w:pStyle w:val="BAB"/>
                        <w:spacing w:after="0" w:line="240" w:lineRule="auto"/>
                        <w:outlineLvl w:val="0"/>
                      </w:pPr>
                      <w:r w:rsidRPr="00FA05C8">
                        <w:rPr>
                          <w:szCs w:val="24"/>
                        </w:rPr>
                        <w:t>NIK 220 250 155</w:t>
                      </w:r>
                    </w:p>
                  </w:txbxContent>
                </v:textbox>
              </v:rect>
            </w:pict>
          </mc:Fallback>
        </mc:AlternateContent>
      </w:r>
      <w:r w:rsidRPr="003B1649">
        <w:tab/>
      </w:r>
      <w:r w:rsidRPr="003B1649">
        <w:tab/>
      </w:r>
      <w:r w:rsidRPr="003B1649">
        <w:tab/>
      </w:r>
      <w:r w:rsidRPr="003B1649">
        <w:tab/>
      </w:r>
      <w:r w:rsidRPr="003B1649">
        <w:tab/>
      </w:r>
    </w:p>
    <w:p w14:paraId="446CA2A2" w14:textId="77777777" w:rsidR="006F5995" w:rsidRPr="003B1649" w:rsidRDefault="006F5995" w:rsidP="003B1649">
      <w:pPr>
        <w:spacing w:line="276" w:lineRule="auto"/>
      </w:pPr>
    </w:p>
    <w:p w14:paraId="16A8039C" w14:textId="77777777" w:rsidR="006F5995" w:rsidRPr="003B1649" w:rsidRDefault="006F5995" w:rsidP="003B1649">
      <w:pPr>
        <w:spacing w:line="276" w:lineRule="auto"/>
      </w:pPr>
    </w:p>
    <w:p w14:paraId="469F3A95" w14:textId="77777777" w:rsidR="006F5995" w:rsidRPr="003B1649" w:rsidRDefault="006F5995" w:rsidP="003B1649">
      <w:pPr>
        <w:tabs>
          <w:tab w:val="left" w:pos="1602"/>
        </w:tabs>
        <w:spacing w:line="276" w:lineRule="auto"/>
        <w:rPr>
          <w:lang w:val="id-ID"/>
        </w:rPr>
      </w:pPr>
    </w:p>
    <w:p w14:paraId="659747D5" w14:textId="77777777" w:rsidR="006F5995" w:rsidRPr="003B1649" w:rsidRDefault="006F5995" w:rsidP="003B1649">
      <w:pPr>
        <w:spacing w:line="276" w:lineRule="auto"/>
        <w:jc w:val="center"/>
        <w:rPr>
          <w:b/>
        </w:rPr>
      </w:pPr>
    </w:p>
    <w:p w14:paraId="77ABB12F" w14:textId="77777777" w:rsidR="006F5995" w:rsidRPr="003B1649" w:rsidRDefault="006F5995" w:rsidP="003B1649">
      <w:pPr>
        <w:spacing w:line="276" w:lineRule="auto"/>
        <w:rPr>
          <w:lang w:val="id-ID"/>
        </w:rPr>
      </w:pPr>
    </w:p>
    <w:p w14:paraId="10B94D1E" w14:textId="77777777" w:rsidR="006F5995" w:rsidRPr="003B1649" w:rsidRDefault="006F5995" w:rsidP="003B1649">
      <w:pPr>
        <w:spacing w:line="276" w:lineRule="auto"/>
        <w:rPr>
          <w:b/>
          <w:lang w:val="id-ID"/>
        </w:rPr>
      </w:pPr>
    </w:p>
    <w:p w14:paraId="2FD020E3" w14:textId="77777777" w:rsidR="006F5995" w:rsidRPr="003B1649" w:rsidRDefault="006F5995" w:rsidP="003B1649">
      <w:pPr>
        <w:spacing w:line="276" w:lineRule="auto"/>
        <w:jc w:val="center"/>
        <w:rPr>
          <w:b/>
          <w:lang w:val="id-ID"/>
        </w:rPr>
      </w:pPr>
    </w:p>
    <w:p w14:paraId="5E8A65A7" w14:textId="77777777" w:rsidR="00222B56" w:rsidRPr="003B1649" w:rsidRDefault="00222B56" w:rsidP="003B1649">
      <w:pPr>
        <w:spacing w:line="276" w:lineRule="auto"/>
        <w:jc w:val="center"/>
        <w:rPr>
          <w:b/>
          <w:lang w:val="id-ID"/>
        </w:rPr>
      </w:pPr>
    </w:p>
    <w:p w14:paraId="7E6A928D" w14:textId="77777777" w:rsidR="004E0899" w:rsidRPr="003B1649" w:rsidRDefault="004E0899" w:rsidP="003B1649">
      <w:pPr>
        <w:spacing w:line="276" w:lineRule="auto"/>
        <w:jc w:val="center"/>
        <w:rPr>
          <w:b/>
          <w:lang w:val="id-ID"/>
        </w:rPr>
      </w:pPr>
    </w:p>
    <w:p w14:paraId="59853816" w14:textId="77777777" w:rsidR="003B1649" w:rsidRDefault="003B1649" w:rsidP="003B1649">
      <w:pPr>
        <w:spacing w:line="276" w:lineRule="auto"/>
        <w:jc w:val="center"/>
        <w:rPr>
          <w:b/>
          <w:lang w:val="id-ID"/>
        </w:rPr>
      </w:pPr>
    </w:p>
    <w:p w14:paraId="66C59069" w14:textId="77777777" w:rsidR="003B1649" w:rsidRDefault="003B1649" w:rsidP="003B1649">
      <w:pPr>
        <w:spacing w:line="276" w:lineRule="auto"/>
        <w:jc w:val="center"/>
        <w:rPr>
          <w:b/>
          <w:lang w:val="id-ID"/>
        </w:rPr>
      </w:pPr>
    </w:p>
    <w:p w14:paraId="444205FA" w14:textId="77777777" w:rsidR="003B1649" w:rsidRDefault="003B1649" w:rsidP="003B1649">
      <w:pPr>
        <w:spacing w:line="276" w:lineRule="auto"/>
        <w:jc w:val="center"/>
        <w:rPr>
          <w:b/>
          <w:lang w:val="id-ID"/>
        </w:rPr>
      </w:pPr>
    </w:p>
    <w:p w14:paraId="33EC2EFF" w14:textId="77777777" w:rsidR="003B1649" w:rsidRDefault="003B1649" w:rsidP="003B1649">
      <w:pPr>
        <w:spacing w:line="276" w:lineRule="auto"/>
        <w:jc w:val="center"/>
        <w:rPr>
          <w:b/>
          <w:lang w:val="id-ID"/>
        </w:rPr>
      </w:pPr>
    </w:p>
    <w:p w14:paraId="06D3CB0D" w14:textId="77777777" w:rsidR="004E0899" w:rsidRPr="003B1649" w:rsidRDefault="004E0899" w:rsidP="003B1649">
      <w:pPr>
        <w:spacing w:line="276" w:lineRule="auto"/>
        <w:jc w:val="center"/>
        <w:rPr>
          <w:b/>
        </w:rPr>
      </w:pPr>
      <w:r w:rsidRPr="003B1649">
        <w:rPr>
          <w:b/>
        </w:rPr>
        <w:lastRenderedPageBreak/>
        <w:t>PENGARUH PENDIDIKAN KESEHATAN TERHADAP TINGKAT PENGETAHUAN TENTANG KESEHATAN REPRODUKSI PADA SISWA KELAS 4 DI SDN 1 ARDIMULYO</w:t>
      </w:r>
    </w:p>
    <w:p w14:paraId="0621601B" w14:textId="77777777" w:rsidR="006F5995" w:rsidRPr="003B1649" w:rsidRDefault="006F5995" w:rsidP="003B1649">
      <w:pPr>
        <w:spacing w:line="276" w:lineRule="auto"/>
        <w:rPr>
          <w:b/>
          <w:lang w:val="id-ID"/>
        </w:rPr>
      </w:pPr>
    </w:p>
    <w:p w14:paraId="4970AFFE" w14:textId="77777777" w:rsidR="00222B56" w:rsidRPr="003B1649" w:rsidRDefault="00222B56" w:rsidP="003B1649">
      <w:pPr>
        <w:spacing w:line="276" w:lineRule="auto"/>
        <w:jc w:val="center"/>
        <w:rPr>
          <w:b/>
          <w:lang w:val="id-ID"/>
        </w:rPr>
      </w:pPr>
    </w:p>
    <w:p w14:paraId="031C885B" w14:textId="77777777" w:rsidR="004E0899" w:rsidRPr="003B1649" w:rsidRDefault="004E0899" w:rsidP="003B1649">
      <w:pPr>
        <w:spacing w:line="276" w:lineRule="auto"/>
        <w:jc w:val="center"/>
        <w:rPr>
          <w:b/>
        </w:rPr>
      </w:pPr>
      <w:r w:rsidRPr="003B1649">
        <w:rPr>
          <w:b/>
        </w:rPr>
        <w:t xml:space="preserve">Asfian Andana </w:t>
      </w:r>
    </w:p>
    <w:p w14:paraId="78A7BFCE" w14:textId="77777777" w:rsidR="006F5995" w:rsidRPr="003B1649" w:rsidRDefault="006F5995" w:rsidP="003B1649">
      <w:pPr>
        <w:pStyle w:val="ListParagraph"/>
        <w:spacing w:line="276" w:lineRule="auto"/>
        <w:ind w:left="426"/>
        <w:jc w:val="center"/>
        <w:rPr>
          <w:lang w:val="id-ID"/>
        </w:rPr>
      </w:pPr>
      <w:r w:rsidRPr="003B1649">
        <w:rPr>
          <w:lang w:val="id-ID"/>
        </w:rPr>
        <w:t>Program Studi S1 Ilmu Keperawatan STIKES Majapahit Mojokerto</w:t>
      </w:r>
    </w:p>
    <w:p w14:paraId="56763D3E" w14:textId="77777777" w:rsidR="006F5995" w:rsidRDefault="00ED2C19" w:rsidP="003B1649">
      <w:pPr>
        <w:spacing w:line="276" w:lineRule="auto"/>
        <w:jc w:val="center"/>
        <w:rPr>
          <w:i/>
          <w:lang w:val="id-ID"/>
        </w:rPr>
      </w:pPr>
      <w:hyperlink r:id="rId13" w:history="1">
        <w:r w:rsidR="005C23DE" w:rsidRPr="00081C62">
          <w:rPr>
            <w:rStyle w:val="Hyperlink"/>
            <w:i/>
          </w:rPr>
          <w:t xml:space="preserve"> Asfianandana</w:t>
        </w:r>
        <w:r w:rsidR="005C23DE" w:rsidRPr="00081C62">
          <w:rPr>
            <w:rStyle w:val="Hyperlink"/>
            <w:i/>
            <w:lang w:val="id-ID"/>
          </w:rPr>
          <w:t>742</w:t>
        </w:r>
        <w:r w:rsidR="005C23DE" w:rsidRPr="00081C62">
          <w:rPr>
            <w:rStyle w:val="Hyperlink"/>
            <w:i/>
          </w:rPr>
          <w:t>@gmail.com</w:t>
        </w:r>
      </w:hyperlink>
      <w:r w:rsidR="008F4AD7" w:rsidRPr="003B1649">
        <w:rPr>
          <w:i/>
          <w:lang w:val="id-ID"/>
        </w:rPr>
        <w:t xml:space="preserve"> </w:t>
      </w:r>
    </w:p>
    <w:p w14:paraId="11186A96" w14:textId="77777777" w:rsidR="00BD1F59" w:rsidRDefault="00BD1F59" w:rsidP="003B1649">
      <w:pPr>
        <w:spacing w:line="276" w:lineRule="auto"/>
        <w:jc w:val="center"/>
        <w:rPr>
          <w:i/>
          <w:lang w:val="id-ID"/>
        </w:rPr>
      </w:pPr>
    </w:p>
    <w:p w14:paraId="70BDC804" w14:textId="77777777" w:rsidR="00BD1F59" w:rsidRPr="00BD1F59" w:rsidRDefault="00BD1F59" w:rsidP="003B1649">
      <w:pPr>
        <w:spacing w:line="276" w:lineRule="auto"/>
        <w:jc w:val="center"/>
        <w:rPr>
          <w:b/>
          <w:lang w:val="id-ID"/>
        </w:rPr>
      </w:pPr>
      <w:r w:rsidRPr="00BD1F59">
        <w:rPr>
          <w:b/>
          <w:lang w:val="id-ID"/>
        </w:rPr>
        <w:t>Atikah Fatmawati, S. Kep. Ns., M. Kep</w:t>
      </w:r>
    </w:p>
    <w:p w14:paraId="3BAF4541" w14:textId="77777777" w:rsidR="00BD1F59" w:rsidRDefault="00BD1F59" w:rsidP="003B1649">
      <w:pPr>
        <w:spacing w:line="276" w:lineRule="auto"/>
        <w:jc w:val="center"/>
        <w:rPr>
          <w:lang w:val="id-ID"/>
        </w:rPr>
      </w:pPr>
      <w:r>
        <w:rPr>
          <w:lang w:val="id-ID"/>
        </w:rPr>
        <w:t>Dosen Pembimbing I Prodi Ilmu Keperawatan Stikes Majapahit Mojokerto</w:t>
      </w:r>
    </w:p>
    <w:p w14:paraId="4E009592" w14:textId="77777777" w:rsidR="00BD1F59" w:rsidRPr="00BD1F59" w:rsidRDefault="00ED2C19" w:rsidP="003B1649">
      <w:pPr>
        <w:spacing w:line="276" w:lineRule="auto"/>
        <w:jc w:val="center"/>
        <w:rPr>
          <w:i/>
          <w:lang w:val="id-ID"/>
        </w:rPr>
      </w:pPr>
      <w:hyperlink r:id="rId14" w:history="1">
        <w:r w:rsidR="00BD1F59" w:rsidRPr="00BD1F59">
          <w:rPr>
            <w:rStyle w:val="Hyperlink"/>
            <w:i/>
            <w:lang w:val="id-ID"/>
          </w:rPr>
          <w:t>Tikaners87@gmail.com</w:t>
        </w:r>
      </w:hyperlink>
    </w:p>
    <w:p w14:paraId="0776DC68" w14:textId="77777777" w:rsidR="00BD1F59" w:rsidRDefault="00BD1F59" w:rsidP="003B1649">
      <w:pPr>
        <w:spacing w:line="276" w:lineRule="auto"/>
        <w:jc w:val="center"/>
        <w:rPr>
          <w:lang w:val="id-ID"/>
        </w:rPr>
      </w:pPr>
    </w:p>
    <w:p w14:paraId="75F23780" w14:textId="77777777" w:rsidR="00BD1F59" w:rsidRPr="00BD1F59" w:rsidRDefault="00BD1F59" w:rsidP="003B1649">
      <w:pPr>
        <w:spacing w:line="276" w:lineRule="auto"/>
        <w:jc w:val="center"/>
        <w:rPr>
          <w:b/>
          <w:lang w:val="id-ID"/>
        </w:rPr>
      </w:pPr>
      <w:r w:rsidRPr="00BD1F59">
        <w:rPr>
          <w:b/>
          <w:lang w:val="id-ID"/>
        </w:rPr>
        <w:t>Fitria Wahyu Ariyanti, S. Kep. Ns., M. Kep</w:t>
      </w:r>
    </w:p>
    <w:p w14:paraId="684832C4" w14:textId="77777777" w:rsidR="00BD1F59" w:rsidRDefault="00BD1F59" w:rsidP="00BD1F59">
      <w:pPr>
        <w:spacing w:line="276" w:lineRule="auto"/>
        <w:jc w:val="center"/>
        <w:rPr>
          <w:lang w:val="id-ID"/>
        </w:rPr>
      </w:pPr>
      <w:r>
        <w:rPr>
          <w:lang w:val="id-ID"/>
        </w:rPr>
        <w:t>Dosen Pembimbing II Prodi Ilmu Keperawatan Stikes Majapahit Mojokerto</w:t>
      </w:r>
    </w:p>
    <w:p w14:paraId="34D0806A" w14:textId="77777777" w:rsidR="00BD1F59" w:rsidRPr="00BD1F59" w:rsidRDefault="00ED2C19" w:rsidP="00BD1F59">
      <w:pPr>
        <w:spacing w:line="276" w:lineRule="auto"/>
        <w:jc w:val="center"/>
        <w:rPr>
          <w:i/>
          <w:lang w:val="id-ID"/>
        </w:rPr>
      </w:pPr>
      <w:hyperlink r:id="rId15" w:history="1">
        <w:r w:rsidR="00BD1F59" w:rsidRPr="00BD1F59">
          <w:rPr>
            <w:rStyle w:val="Hyperlink"/>
            <w:i/>
            <w:lang w:val="id-ID"/>
          </w:rPr>
          <w:t>Fitriahariyadi@gmail.com</w:t>
        </w:r>
      </w:hyperlink>
      <w:r w:rsidR="00BD1F59" w:rsidRPr="00BD1F59">
        <w:rPr>
          <w:i/>
          <w:lang w:val="id-ID"/>
        </w:rPr>
        <w:t xml:space="preserve"> </w:t>
      </w:r>
    </w:p>
    <w:p w14:paraId="3DDB3BF9" w14:textId="77777777" w:rsidR="00BD1F59" w:rsidRDefault="00BD1F59" w:rsidP="00BD1F59">
      <w:pPr>
        <w:spacing w:line="276" w:lineRule="auto"/>
        <w:rPr>
          <w:lang w:val="id-ID"/>
        </w:rPr>
      </w:pPr>
    </w:p>
    <w:p w14:paraId="1E9894A7" w14:textId="77777777" w:rsidR="00BD1F59" w:rsidRDefault="00BD1F59" w:rsidP="00BD1F59">
      <w:pPr>
        <w:spacing w:line="276" w:lineRule="auto"/>
        <w:rPr>
          <w:lang w:val="id-ID"/>
        </w:rPr>
      </w:pPr>
    </w:p>
    <w:p w14:paraId="5E8B924C" w14:textId="77777777" w:rsidR="00BD1F59" w:rsidRDefault="00BD1F59" w:rsidP="003B1649">
      <w:pPr>
        <w:spacing w:line="276" w:lineRule="auto"/>
        <w:jc w:val="center"/>
        <w:rPr>
          <w:lang w:val="id-ID"/>
        </w:rPr>
      </w:pPr>
    </w:p>
    <w:p w14:paraId="2B786053" w14:textId="77777777" w:rsidR="00BD1F59" w:rsidRPr="00BD1F59" w:rsidRDefault="00BD1F59" w:rsidP="003B1649">
      <w:pPr>
        <w:spacing w:line="276" w:lineRule="auto"/>
        <w:jc w:val="center"/>
        <w:rPr>
          <w:lang w:val="id-ID"/>
        </w:rPr>
      </w:pPr>
    </w:p>
    <w:p w14:paraId="44142D83" w14:textId="77777777" w:rsidR="00896421" w:rsidRPr="003B1649" w:rsidRDefault="00896421" w:rsidP="003B1649">
      <w:pPr>
        <w:spacing w:line="276" w:lineRule="auto"/>
        <w:rPr>
          <w:b/>
          <w:shd w:val="clear" w:color="auto" w:fill="FFFFFF"/>
          <w:lang w:val="id-ID"/>
        </w:rPr>
      </w:pPr>
    </w:p>
    <w:p w14:paraId="5522E0DE" w14:textId="77777777" w:rsidR="00222B56" w:rsidRPr="003B1649" w:rsidRDefault="00222B56" w:rsidP="003B1649">
      <w:pPr>
        <w:spacing w:line="276" w:lineRule="auto"/>
        <w:jc w:val="center"/>
        <w:rPr>
          <w:b/>
        </w:rPr>
      </w:pPr>
      <w:r w:rsidRPr="003B1649">
        <w:rPr>
          <w:b/>
        </w:rPr>
        <w:t>ABSTRAK</w:t>
      </w:r>
    </w:p>
    <w:p w14:paraId="36197C2A" w14:textId="77777777" w:rsidR="004E0899" w:rsidRPr="003B1649" w:rsidRDefault="004E0899" w:rsidP="003B1649">
      <w:pPr>
        <w:spacing w:line="276" w:lineRule="auto"/>
      </w:pPr>
      <w:r w:rsidRPr="003B1649">
        <w:t xml:space="preserve">Kesehatan reproduksi remaja sudah menjadi isu global saat ini. Berbagai upaya telah dilakukan untuk membantu remaja agar memiliki pengetahuan, kesadaran sikap dan perilaku seksual yang bertanggung jawab. Kesehatan reproduksi harus diperhatikan karena memiliki dampak yang luas dan merupakan parameter suatu negara terhadap penyelenggaraan pelayanan kesehatan. Masalah kesehatan reproduksi dapat terjadi pada beberapa tingkat usia diantaranya remaja. Tujuan penelitian ini untuk mengetahui Pengaruh Pendidikan Kesehatan Terhadap Tingkat Pengetahuan Tentang Kesehatan Reproduksi Pada Siswa Kelas 4 Di SDN 1 Ardimulyo.Jenis penelitian yang akan digunakan dalam penelitian ini adalah dengan menggunakan metode </w:t>
      </w:r>
      <w:r w:rsidRPr="003B1649">
        <w:rPr>
          <w:i/>
        </w:rPr>
        <w:t>pre experimental design</w:t>
      </w:r>
      <w:r w:rsidRPr="003B1649">
        <w:t xml:space="preserve"> dengan jenis </w:t>
      </w:r>
      <w:r w:rsidRPr="003B1649">
        <w:rPr>
          <w:i/>
        </w:rPr>
        <w:t>pre test</w:t>
      </w:r>
      <w:r w:rsidRPr="003B1649">
        <w:t xml:space="preserve"> and </w:t>
      </w:r>
      <w:r w:rsidRPr="003B1649">
        <w:rPr>
          <w:i/>
        </w:rPr>
        <w:t>post test one group design</w:t>
      </w:r>
      <w:r w:rsidRPr="003B1649">
        <w:t>. Dalam penelitian ini di ambil sampel 56.Dari identifikasi tingkat pengetahuan tentang kesehatan reproduksi pada siswa SD kelas 4 sebelum diberikan pendidikan kesehatan didapatkan bahwa sebagian besar  responden di SDN 1 Ardimulyo</w:t>
      </w:r>
      <w:r w:rsidRPr="003B1649">
        <w:rPr>
          <w:bCs/>
        </w:rPr>
        <w:t xml:space="preserve"> mempunyai kategori pengetahuan cukup sebanyak</w:t>
      </w:r>
      <w:r w:rsidRPr="003B1649">
        <w:t xml:space="preserve"> 40 responden (71,4%). Dari identifikasi tingkat pengetahuan tentang kesehatan reproduksi pada siswa SD kelas 4 setelah diberikan pendidikan kesehatan di SDN 1 Ardimulyo didapatkan bahwa sebagian besar  responden di SDN 1 Ardimulyo</w:t>
      </w:r>
      <w:r w:rsidRPr="003B1649">
        <w:rPr>
          <w:bCs/>
        </w:rPr>
        <w:t xml:space="preserve"> mempunyai kategori pengetahuan baik setelah pemberian pendidikan sebanyak</w:t>
      </w:r>
      <w:r w:rsidRPr="003B1649">
        <w:t xml:space="preserve"> 36 responden (64,3%).Dari hasil uji dengan menggunakan uji </w:t>
      </w:r>
      <w:r w:rsidRPr="003B1649">
        <w:rPr>
          <w:i/>
        </w:rPr>
        <w:t>wilcoxon test</w:t>
      </w:r>
      <w:r w:rsidRPr="003B1649">
        <w:t xml:space="preserve"> di dapatkan nilai p&lt;0,05 yaitu p=0,000 yang berarti bahwa ada Pengaruh Pendidikan Kesehatan Terhadap Tingkat Pengetahuan Tentang Kesehatan Reproduksi Pada Siswa Kelas 4 Di SDN 1 Ardimulyo.Saran untuk institusi pendidikan agar menambah pembelajaran mengenai kesehatan reproduksi pada siswa dengan menambahkan kurikulum pembelajaran. </w:t>
      </w:r>
    </w:p>
    <w:p w14:paraId="0ABD3718" w14:textId="77777777" w:rsidR="004E0899" w:rsidRPr="003B1649" w:rsidRDefault="004E0899" w:rsidP="003B1649">
      <w:pPr>
        <w:spacing w:line="276" w:lineRule="auto"/>
      </w:pPr>
      <w:r w:rsidRPr="003B1649">
        <w:rPr>
          <w:b/>
        </w:rPr>
        <w:t>Kata kunci:</w:t>
      </w:r>
      <w:r w:rsidRPr="003B1649">
        <w:t xml:space="preserve"> tingkat pengetahuan, kesehatan reproduksi</w:t>
      </w:r>
    </w:p>
    <w:p w14:paraId="17F75369" w14:textId="77777777" w:rsidR="004E0899" w:rsidRPr="003B1649" w:rsidRDefault="004E0899" w:rsidP="003B1649">
      <w:pPr>
        <w:spacing w:line="276" w:lineRule="auto"/>
      </w:pPr>
    </w:p>
    <w:p w14:paraId="0647A5C2" w14:textId="77777777" w:rsidR="004E0899" w:rsidRPr="003B1649" w:rsidRDefault="004E0899" w:rsidP="003B1649">
      <w:pPr>
        <w:spacing w:line="276" w:lineRule="auto"/>
        <w:jc w:val="center"/>
        <w:rPr>
          <w:b/>
          <w:i/>
        </w:rPr>
      </w:pPr>
      <w:r w:rsidRPr="003B1649">
        <w:rPr>
          <w:b/>
          <w:i/>
        </w:rPr>
        <w:t>ABSTRACT</w:t>
      </w:r>
    </w:p>
    <w:p w14:paraId="05AEC950" w14:textId="77777777" w:rsidR="004E0899" w:rsidRPr="003B1649" w:rsidRDefault="004E0899" w:rsidP="003B1649">
      <w:pPr>
        <w:spacing w:line="276" w:lineRule="auto"/>
        <w:rPr>
          <w:i/>
        </w:rPr>
      </w:pPr>
      <w:r w:rsidRPr="003B1649">
        <w:rPr>
          <w:i/>
        </w:rPr>
        <w:t>Adolescent reproductive health has become a global issue today. Various efforts have been made to help adolescents to have knowledge, awareness of responsible sexual attitudes and behavior. Reproductive health must be considered because it has a broad impact and is a parameter of a country on the implementation of health services. Reproductive health problems can occur at several age levels, including adolescents. The purpose of this study was to determine the effect of health education on the level of knowledge about reproductive health in grade 4 students at SDN 1 Ardimulyo.The type of research that will be used in this research is to use the pre experimental design method with the type of pre test and post test one group design. In this study, 56 samples were taken.From the identification of the level of knowledge about reproductive health in 4th grade elementary school students before being given health education, it was found that most of the respondents at SDN 1 Ardimulyo had sufficient knowledge category as many as 40 respondents (71.4%). From the identification of the level of knowledge about reproductive health in 4th grade elementary school students after being given health education at SDN 1 Ardimulyo, it was found that most respondents at SDN 1 Ardimulyo had good knowledge categories after giving education as many as 36 respondents (64.3%).From the test results using the Wilcoxon test, the value of p &lt;0.05 is p = 0.000 which means that there is an influence of health education on the level of knowledge about reproductive health in 4th grade students at SDN 1 Ardimulyo.Suggestions for educational institutions to add learning about reproductive health to students by adding a learning curriculum.</w:t>
      </w:r>
    </w:p>
    <w:p w14:paraId="1D6DC0A1" w14:textId="77777777" w:rsidR="00222B56" w:rsidRPr="003B1649" w:rsidRDefault="004E0899" w:rsidP="003B1649">
      <w:pPr>
        <w:spacing w:line="276" w:lineRule="auto"/>
      </w:pPr>
      <w:r w:rsidRPr="003B1649">
        <w:rPr>
          <w:b/>
          <w:i/>
        </w:rPr>
        <w:t>Keywords:</w:t>
      </w:r>
      <w:r w:rsidRPr="003B1649">
        <w:rPr>
          <w:i/>
        </w:rPr>
        <w:t xml:space="preserve"> knowledge level, reproductive health</w:t>
      </w:r>
    </w:p>
    <w:p w14:paraId="1683ADAB" w14:textId="77777777" w:rsidR="00222B56" w:rsidRPr="003B1649" w:rsidRDefault="00222B56" w:rsidP="003B1649">
      <w:pPr>
        <w:pStyle w:val="Heading1"/>
        <w:spacing w:before="0" w:line="276" w:lineRule="auto"/>
        <w:jc w:val="center"/>
        <w:rPr>
          <w:rFonts w:ascii="Times New Roman" w:hAnsi="Times New Roman" w:cs="Times New Roman"/>
          <w:color w:val="auto"/>
          <w:sz w:val="24"/>
          <w:szCs w:val="24"/>
        </w:rPr>
      </w:pPr>
    </w:p>
    <w:p w14:paraId="54AA300B" w14:textId="77777777" w:rsidR="00222B56" w:rsidRPr="003B1649" w:rsidRDefault="00222B56" w:rsidP="003B1649">
      <w:pPr>
        <w:spacing w:line="276" w:lineRule="auto"/>
        <w:rPr>
          <w:b/>
          <w:lang w:val="id-ID"/>
        </w:rPr>
      </w:pPr>
    </w:p>
    <w:p w14:paraId="2001F54F" w14:textId="77777777" w:rsidR="006F5995" w:rsidRPr="003B1649" w:rsidRDefault="006F5995" w:rsidP="003B1649">
      <w:pPr>
        <w:spacing w:line="276" w:lineRule="auto"/>
        <w:rPr>
          <w:b/>
          <w:lang w:val="id-ID"/>
        </w:rPr>
      </w:pPr>
      <w:r w:rsidRPr="003B1649">
        <w:rPr>
          <w:b/>
          <w:lang w:val="id-ID"/>
        </w:rPr>
        <w:t>PENDAHULUAN</w:t>
      </w:r>
    </w:p>
    <w:p w14:paraId="062C8CFA" w14:textId="77777777" w:rsidR="002759F0" w:rsidRPr="003B1649" w:rsidRDefault="002759F0" w:rsidP="003B1649">
      <w:pPr>
        <w:spacing w:line="276" w:lineRule="auto"/>
        <w:ind w:firstLine="567"/>
      </w:pPr>
      <w:r w:rsidRPr="003B1649">
        <w:t>Kesehatan reproduksi remaja sudah menjadi isu global saat ini. Berbagai upaya telah dilakukan untuk membantu remaja agar memiliki pengetahuan, kesadaran sikap dan perilaku seksual yang bertanggung jawab. Kesehatan reproduksi merupakan suatu keadaan sehat secara menyeluruh baik secara fisik, mental maupun sosial yang mencakup seluruh organ yang berkaitan dengan alat, fungsi, dan juga proses reproduksi. Kesehatan reproduksi tidak hanya bebas dari penyakit yang berkaitan dengan reproduksi tetapi juga dapat didefinisikan tentang bagaimana setiap orang dapat memiliki kehidupan seksual baik setelah menikah maupun sebelum menikah. Kesehatan reproduksi harus diperhatikan karena memiliki dampak yang luas dan merupakan parameter suatu negara terhadap penyelenggaraan pelayanan kesehatan. Masalah kesehatan reproduksi dapat terjadi pada beberapa tingkat usia diantaranya remaja (Harnani, Marlina, &amp; Kursani, 2015).</w:t>
      </w:r>
    </w:p>
    <w:p w14:paraId="76290BEA" w14:textId="77777777" w:rsidR="002759F0" w:rsidRPr="003B1649" w:rsidRDefault="002759F0" w:rsidP="003B1649">
      <w:pPr>
        <w:spacing w:line="276" w:lineRule="auto"/>
        <w:ind w:firstLine="567"/>
      </w:pPr>
      <w:r w:rsidRPr="003B1649">
        <w:t>Perkembangan yang sangat menonjol yang terjadi pada masa remaja adalah pencapaian kemandirian serta identitas (pemikiran semakin logis, abstrak, dan idealistis) dan semakin banyak menghabiskan waktu di luar keluarga. Remaja pada masa perkembangannya dihadapkan pada tuntutan yang sering bertentangan, baik dari orangtua, guru, teman sebaya, maupun masyarakat sekitar, sehingga mereka juga sering dihadapkan pada berbagai kesempatan dan pilihan, yang semuanya itu dapat menimbulkan permasalahan bagi remaja. Permasalahan tersebut diantaranya mengenai resiko-resiko kesehatan reproduksi. Resiko-</w:t>
      </w:r>
      <w:r w:rsidRPr="003B1649">
        <w:lastRenderedPageBreak/>
        <w:t>resiko itu adalah seks bebas, kehamilan yang tidak diinginkan (KTD), aborsi, penyakit menular seksual (PMS), HIV/AIDS, kekerasan seksual, serta masalah keterbatasan akses terhadap informasi dan pelayanan kesehatan (Wijaya, dkk, 2014).</w:t>
      </w:r>
    </w:p>
    <w:p w14:paraId="1FBAF996" w14:textId="77777777" w:rsidR="002759F0" w:rsidRPr="003B1649" w:rsidRDefault="002759F0" w:rsidP="003B1649">
      <w:pPr>
        <w:spacing w:line="276" w:lineRule="auto"/>
        <w:ind w:firstLine="567"/>
      </w:pPr>
      <w:r w:rsidRPr="003B1649">
        <w:t>Remaja menurut WHO (</w:t>
      </w:r>
      <w:r w:rsidRPr="003B1649">
        <w:rPr>
          <w:i/>
        </w:rPr>
        <w:t>World Health Organization</w:t>
      </w:r>
      <w:r w:rsidRPr="003B1649">
        <w:t>) merupakan kelompok usia antara 10 sampai 19 tahun. Di dunia jumlah remaja berjumlah 1,2 milyar atau 18% dari jumlah penduduk dunia (WHO, 2015). Di Asia Tenggara remaja memiliki proporsi 18% sampai dengan 25% dari seluruh populasi (Kumar, 2014). Sensus Penduduk Indonesia Tahun 2010 menyebutkan proporsi remaja (usia 10-19 tahun) adalah 43,5 juta atau sekitar 18% dari jumlah penduduk di Indonesia (Badan Pusat Statistik, 2010). Tahun 2014 jumlah remaja meningkat dibanding jumlah usia lainnya yaitu sebesar 32,23% (Badan Pusat Statistik, 2014). Tahun 2018 jumlah remaja usia 16-18 tahun sebesar 21,38% dan usia 19-24 tahun adalah 39,38% (Badan Pusat Statistik, 2018). Hasil survey menunjukan bahwa pengetahuan remaja tentang kesehatan reproduksi relatif masih rendah. Remaja perempuan yang tidak tahu tentang perubahan fisiknya sebanyak 13,3%. Hampir separuh (47,9%) remaja perempuan tidak mengetahui kapan memiliki hari atau masa subur. Sebaliknya dari survei yang sama, pengetahuan dari remaja laki-laki yang mengetahui masa subur perempuan lebih tinggi (32,3%) dibanding dengan remaja perempuan (29%). Mengenai pengetahuan remaja laki-laki tentang mimpi basah lebih tinggi (24,4%) dibanding dengan remaja perempuan (16,8%). Pengetahuan remaja laki-laki tentang menstruasi lebih rendah (33,7%) dibanding dengan remaja perempuan (76,2%) (BKKBN, 2016).  Hal tersebut menunjukkan kesadaran anak dan remaja terhadap pentingnya kesehatan reproduksi remaja di Indonesia masih jauh tertinggal. Dari hasil studi pendahuluan pada tanggal 09 Desember 2021 di SDN 1 Ardimulyo sebanyak 8 responden yang terdiri dari 4 perempuan dan 4 laki laki yang sudah mengalami pubertas didapatkan 3 (75%) responden perempuan awal menstruasi mengalami ketakutan dengan keluarnya darah haid dan 1 (25%) responden sudah paham dengan gejala yang timbul saat haid. Pada responden laki laki didapatkan 4 (100%) responden mempunyai pengetahuan tentang kesehatan reproduksi yang kurang ditandai dengan tidak pahamnya masa pubertas yang ditandai dengan mimpi basah.</w:t>
      </w:r>
    </w:p>
    <w:p w14:paraId="6305A06B" w14:textId="77777777" w:rsidR="002759F0" w:rsidRPr="003B1649" w:rsidRDefault="002759F0" w:rsidP="003B1649">
      <w:pPr>
        <w:spacing w:line="276" w:lineRule="auto"/>
        <w:ind w:firstLine="567"/>
      </w:pPr>
      <w:r w:rsidRPr="003B1649">
        <w:t>Pemahaman dan kesadaran tentang hak dan kesehatan reproduksi pada remaja masih rendah, bahkan beberapa diantaranya pemahaman tersebut tidak tepat. Hal ini dikarenakan masyarakat dan keluarga masih enggan untuk membicarakan masalah reproduksi secara terbuka dalam keluarga dan masyarakat. Pembahasan kesehatan reproduksi dari sudut nilai-nilai adat, budaya, dan agama yang menganggap masalah kesehatan reproduksi remaja sebagai hal yang tabu justru lebih popular dibanding dengan pemahaman pentingnya untuk mengetahui dan mendiskusikan secara benar tentang masalah kesehatan reproduksi remaja. Pengetahuan remaja yang secara tepat dan benar tentang masalah kesehatan reproduksi sangat penting untuk mendukung upaya meningkatkan status kesehatan reproduksi remaja dan pengendalian angka kelahiran melalui pengaturan angka usia kawin (BKKBN, 2013).</w:t>
      </w:r>
    </w:p>
    <w:p w14:paraId="69E81A29" w14:textId="77777777" w:rsidR="002759F0" w:rsidRPr="003B1649" w:rsidRDefault="002759F0" w:rsidP="003B1649">
      <w:pPr>
        <w:spacing w:line="276" w:lineRule="auto"/>
        <w:ind w:firstLine="567"/>
      </w:pPr>
      <w:r w:rsidRPr="003B1649">
        <w:t xml:space="preserve">Beberapa kajian menunjukkan remaja memerlukan informasi mengenai reproduksi sehat dan seksualitas, namun sebagian besar dari remaja tidak dapat mengakses informasi dengan tepat. Remaja perlu mengetahui kesehatan reproduksi agar memiliki informasi yang benar mengenai proses reproduksi serta berbagai faktor yang ada di sekitarnya. Dengan informasi yang benar, diharapkan remaja memiliki sikap dan tingkah laku yang bertanggung </w:t>
      </w:r>
      <w:r w:rsidRPr="003B1649">
        <w:lastRenderedPageBreak/>
        <w:t>jawab mengenai proses reproduksi. Pendidikan yang dapat diberikaan pada anak dapat berupa pendidikan tentang kesehatan reproduksi (Rosida, 2015).</w:t>
      </w:r>
    </w:p>
    <w:p w14:paraId="08408950" w14:textId="77777777" w:rsidR="002759F0" w:rsidRPr="003B1649" w:rsidRDefault="002759F0" w:rsidP="003B1649">
      <w:pPr>
        <w:spacing w:line="276" w:lineRule="auto"/>
        <w:ind w:firstLine="567"/>
      </w:pPr>
      <w:r w:rsidRPr="003B1649">
        <w:t xml:space="preserve">Integrasi pendidikan kesehatan reproduksi dalam kurikulum sekolah sangat dipengaruhi oleh kondisi siswa yang akan dididik, yaitu pengetahuan awal siswa tentang sistem reproduksi. Jika pengetahuan awal siswa sudah cukup, maka integrasi dapat dilakukan. Namun jika pengetahuan awal siswa tentang sistem reproduksi itu rendah, maka akan lebih sulit memberikan pendidikan kesehatan reproduksi. Dan pelajaran kesehatan reproduksi ini baru diberikan pada saat kelas 6 SD padahal kesehatan reproduksi seharusnya sudah diberikan sejak kelas 4 dan 5 SD di mana pada saat itu anak sudah mulai memasuki masa pubertas sehingga anak lebih siap menghadapi masa pubertas jika sudah dibekali kesehatan reproduksi mulai awal,anak-anak lebih bisa menjaga kesehatan reproduksinya(Rahmawati, 2013). </w:t>
      </w:r>
    </w:p>
    <w:p w14:paraId="2EE0838D" w14:textId="77777777" w:rsidR="002759F0" w:rsidRPr="003B1649" w:rsidRDefault="002759F0" w:rsidP="003B1649">
      <w:pPr>
        <w:spacing w:line="276" w:lineRule="auto"/>
        <w:ind w:firstLine="567"/>
      </w:pPr>
      <w:r w:rsidRPr="003B1649">
        <w:t>Dalam peran perawat sebagai pendidik dan edukator , perawat dapat memberikan pendidikan kesehatan sesuai dengan masalah sehingga menunjang terjadinya perbuhan perilaku. Memberikan pengetahuan kepada anak sejak dini, Berikan materi kesehatan reproduksi sesuai dengan umur anak, Kenalkan pada anak tentang pendidikan seks yang mendasar salah satu alternatinyanya adalah pemberian proses belajar aktif, proses belajar ini lebih efektif dalam upaya penyampaian informasi secara cepat kepada kelompok sasaran pada proses belajar aktif berbeda dengan guru menyampaikan pengetahuanya kepada murid., seseorang fasilitator membantu kelompok memfasilitasi peserta pelatihan menacari dan menemukan ide-ide sendiri serata menyimpulkanya. dan siswa lebih aktif dalam proses belajar dibandingkan fasilitator. untuk penyampaian informasi dengan proses belajar aktif memberikan kesempatan pada siswa untuk mengumpulkan pendapat, membuat kesimpulan atau menyusun berbagai alternatif pemecahan masalah (Marmi, 2013).</w:t>
      </w:r>
    </w:p>
    <w:p w14:paraId="7623889E" w14:textId="77777777" w:rsidR="002759F0" w:rsidRPr="003B1649" w:rsidRDefault="002759F0" w:rsidP="003B1649">
      <w:pPr>
        <w:spacing w:line="276" w:lineRule="auto"/>
        <w:ind w:firstLine="567"/>
      </w:pPr>
      <w:r w:rsidRPr="003B1649">
        <w:t>Penyuluhan kesehatan reproduksi merupakan salah satu upaya pemerintah dalam menanggulangi permasalahan kesehatan reproduksi. Melalui penyuluhan kesehatan reproduksi, remaja akan mendapatkan informasi yang benar mengenai kesehatan reproduksinya. Dalam penyuluhan kesehatan untuk remaja diperlukan pemilihan metode dan media yang tepat. Hal ini ditujukan agar remaja dapat menyerap secara maksimal materi yang diberikan dalam pendidikan kesehatan. Pendidikan kesehatan diberikan dengan metode tatap muka yang dikombinasikan dengan media-media tertentu. Beberapa media yang dapat digunakan antara lain media cetak, media pameran/display, media audio, media audiovisual, dan multimedia. Media yang dapat digunakan dalam penyuluhan kesehatan adalah media video. Media ini berupa video yang berisi pesan-pesan visual dengan didukung suara. Media lain yang dapat digunakan adalah media cetak seperti leaflet. Media ini mengutamakan pesan-pesan visual yang biasanya terdiri dari gambaran sejumlah kata, gambar atau foto dalam tata warna. Penyuluhan dengan media mampu membangkitkan dan membawa remaja ke dalam suasana rasa senang dan gembira, dimana ada keterlibatan emosional dan mental.  Efektivitas penggunaan media penyuluhan sangat ditentukan oleh banyaknya indera penerimaan yang terlibat. Semakin banyak indera yang digunakan, penyampaian pesan penyuluhan semakin mudah dimengerti (Zakaria,2013)</w:t>
      </w:r>
    </w:p>
    <w:p w14:paraId="4C3D11C7" w14:textId="77777777" w:rsidR="002759F0" w:rsidRPr="003B1649" w:rsidRDefault="002759F0" w:rsidP="003B1649">
      <w:pPr>
        <w:spacing w:line="276" w:lineRule="auto"/>
        <w:ind w:firstLine="567"/>
      </w:pPr>
      <w:r w:rsidRPr="003B1649">
        <w:t xml:space="preserve">Dengan memberikan berbagai informasi penting dan benar menyangkut kesehatan reproduksinya, anak akan lebih memahami perkembangan dan perubahan yang akan dialaminya dan karenanya siap menghadapinya. Kesiapan tersebut akan membantu anak </w:t>
      </w:r>
      <w:r w:rsidRPr="003B1649">
        <w:lastRenderedPageBreak/>
        <w:t>untuk menghadapi dan menerima perubahan secara wajar. Anak akan menyadari bahwa perubahan fisik, psikologis dan sosial yang dialaminya adalah sesuatu yang normal dan bukan kelainan atau penyimpangan. Pengetahuan ini akan menjadi dasar yang kuat bagi anak dalam mengambil keputusan-keputusan penting yang menyangkut kesehatan reproduksinya (Lestari, 2013).</w:t>
      </w:r>
    </w:p>
    <w:p w14:paraId="5DDFED36" w14:textId="77777777" w:rsidR="002759F0" w:rsidRPr="003B1649" w:rsidRDefault="002759F0" w:rsidP="003B1649">
      <w:pPr>
        <w:spacing w:line="276" w:lineRule="auto"/>
        <w:ind w:firstLine="567"/>
      </w:pPr>
      <w:r w:rsidRPr="003B1649">
        <w:t>Berdasarkan fenomena diatas, peneliti tertarik untuk melakukan penelitian dengan judul “Pengaruh Pendidikan Kesehatan Terhadap Tingkat Pengetahuan Tentang Kesehatan Reproduksi Pada Siswa Kelas 4 Di SDN 1 Ardimulyo.</w:t>
      </w:r>
    </w:p>
    <w:p w14:paraId="729C1C5C" w14:textId="77777777" w:rsidR="00222B56" w:rsidRPr="003B1649" w:rsidRDefault="00222B56" w:rsidP="003B1649">
      <w:pPr>
        <w:spacing w:line="276" w:lineRule="auto"/>
        <w:ind w:firstLine="567"/>
        <w:rPr>
          <w:lang w:val="id-ID"/>
        </w:rPr>
      </w:pPr>
    </w:p>
    <w:p w14:paraId="69F8FD44" w14:textId="77777777" w:rsidR="006F5995" w:rsidRPr="003B1649" w:rsidRDefault="006F5995" w:rsidP="003B1649">
      <w:pPr>
        <w:spacing w:line="276" w:lineRule="auto"/>
      </w:pPr>
      <w:r w:rsidRPr="003B1649">
        <w:rPr>
          <w:b/>
          <w:lang w:val="id-ID"/>
        </w:rPr>
        <w:t>METODE PENELITIAN</w:t>
      </w:r>
    </w:p>
    <w:p w14:paraId="1018FFAF" w14:textId="77777777" w:rsidR="006F5995" w:rsidRPr="003B1649" w:rsidRDefault="00222B56" w:rsidP="003B1649">
      <w:pPr>
        <w:spacing w:line="276" w:lineRule="auto"/>
        <w:ind w:firstLine="720"/>
        <w:rPr>
          <w:lang w:val="id-ID"/>
        </w:rPr>
      </w:pPr>
      <w:r w:rsidRPr="003B1649">
        <w:t xml:space="preserve">Jenis penelitian yang akan digunakan dalam penelitian ini adalah dengan menggunakan metode </w:t>
      </w:r>
      <w:r w:rsidRPr="003B1649">
        <w:rPr>
          <w:i/>
        </w:rPr>
        <w:t>pre experimental design</w:t>
      </w:r>
      <w:r w:rsidRPr="003B1649">
        <w:t xml:space="preserve"> dengan jenis </w:t>
      </w:r>
      <w:r w:rsidRPr="003B1649">
        <w:rPr>
          <w:i/>
        </w:rPr>
        <w:t>pre test</w:t>
      </w:r>
      <w:r w:rsidRPr="003B1649">
        <w:t xml:space="preserve"> and </w:t>
      </w:r>
      <w:r w:rsidRPr="003B1649">
        <w:rPr>
          <w:i/>
        </w:rPr>
        <w:t>post test one group design</w:t>
      </w:r>
      <w:r w:rsidR="00BC187E" w:rsidRPr="003B1649">
        <w:rPr>
          <w:lang w:val="id-ID"/>
        </w:rPr>
        <w:t xml:space="preserve">. </w:t>
      </w:r>
      <w:r w:rsidR="00896421" w:rsidRPr="003B1649">
        <w:t xml:space="preserve">Seluruh kegiatan </w:t>
      </w:r>
      <w:r w:rsidR="002759F0" w:rsidRPr="003B1649">
        <w:t>Di SDN 1 Ardimulyo</w:t>
      </w:r>
      <w:r w:rsidR="00AE0B83" w:rsidRPr="003B1649">
        <w:t xml:space="preserve"> </w:t>
      </w:r>
      <w:r w:rsidR="00896421" w:rsidRPr="003B1649">
        <w:t xml:space="preserve">selama </w:t>
      </w:r>
      <w:r w:rsidR="00130DCA" w:rsidRPr="003B1649">
        <w:rPr>
          <w:lang w:val="id-ID"/>
        </w:rPr>
        <w:t>Januari-</w:t>
      </w:r>
      <w:r w:rsidR="00F155E7" w:rsidRPr="003B1649">
        <w:rPr>
          <w:lang w:val="id-ID"/>
        </w:rPr>
        <w:t>februari 202</w:t>
      </w:r>
      <w:r w:rsidR="00130DCA" w:rsidRPr="003B1649">
        <w:rPr>
          <w:lang w:val="id-ID"/>
        </w:rPr>
        <w:t>2</w:t>
      </w:r>
      <w:r w:rsidR="00896421" w:rsidRPr="003B1649">
        <w:rPr>
          <w:lang w:val="id-ID"/>
        </w:rPr>
        <w:t xml:space="preserve">. </w:t>
      </w:r>
      <w:r w:rsidR="006F5995" w:rsidRPr="003B1649">
        <w:rPr>
          <w:lang w:val="id-ID"/>
        </w:rPr>
        <w:t>Teknik sampling menggunakan teknik</w:t>
      </w:r>
      <w:r w:rsidR="00896421" w:rsidRPr="003B1649">
        <w:rPr>
          <w:lang w:val="id-ID"/>
        </w:rPr>
        <w:t xml:space="preserve"> </w:t>
      </w:r>
      <w:r w:rsidR="002759F0" w:rsidRPr="003B1649">
        <w:rPr>
          <w:i/>
        </w:rPr>
        <w:t>Simple random sampling</w:t>
      </w:r>
      <w:r w:rsidR="00896421" w:rsidRPr="003B1649">
        <w:rPr>
          <w:i/>
          <w:lang w:val="id-ID"/>
        </w:rPr>
        <w:t>.</w:t>
      </w:r>
      <w:r w:rsidR="00896421" w:rsidRPr="003B1649">
        <w:t xml:space="preserve"> </w:t>
      </w:r>
      <w:r w:rsidR="00896421" w:rsidRPr="003B1649">
        <w:rPr>
          <w:lang w:val="id-ID"/>
        </w:rPr>
        <w:t xml:space="preserve">Sampel </w:t>
      </w:r>
      <w:r w:rsidR="00896421" w:rsidRPr="003B1649">
        <w:t xml:space="preserve">berjumlah </w:t>
      </w:r>
      <w:r w:rsidRPr="003B1649">
        <w:rPr>
          <w:lang w:val="id-ID"/>
        </w:rPr>
        <w:t>20</w:t>
      </w:r>
      <w:r w:rsidR="00896421" w:rsidRPr="003B1649">
        <w:t xml:space="preserve"> </w:t>
      </w:r>
      <w:r w:rsidR="00F155E7" w:rsidRPr="003B1649">
        <w:rPr>
          <w:lang w:val="id-ID"/>
        </w:rPr>
        <w:t>responden</w:t>
      </w:r>
      <w:r w:rsidR="006F5995" w:rsidRPr="003B1649">
        <w:rPr>
          <w:lang w:val="id-ID"/>
        </w:rPr>
        <w:t xml:space="preserve">. </w:t>
      </w:r>
      <w:r w:rsidR="00130DCA" w:rsidRPr="003B1649">
        <w:t xml:space="preserve">Dalam penelitian ini </w:t>
      </w:r>
      <w:r w:rsidRPr="003B1649">
        <w:rPr>
          <w:lang w:val="id-ID"/>
        </w:rPr>
        <w:t>kepatuhan diukur dengan menggunakan kuesioner</w:t>
      </w:r>
      <w:r w:rsidR="00130DCA" w:rsidRPr="003B1649">
        <w:t>.</w:t>
      </w:r>
      <w:r w:rsidR="00130DCA" w:rsidRPr="003B1649">
        <w:rPr>
          <w:lang w:val="id-ID"/>
        </w:rPr>
        <w:t xml:space="preserve"> </w:t>
      </w:r>
      <w:r w:rsidR="006F5995" w:rsidRPr="003B1649">
        <w:t xml:space="preserve">Perhitungan uji statistik menggunakan uji </w:t>
      </w:r>
      <w:r w:rsidR="002759F0" w:rsidRPr="003B1649">
        <w:rPr>
          <w:i/>
          <w:lang w:val="id-ID"/>
        </w:rPr>
        <w:t>t paried</w:t>
      </w:r>
      <w:r w:rsidRPr="003B1649">
        <w:rPr>
          <w:i/>
          <w:lang w:val="id-ID"/>
        </w:rPr>
        <w:t xml:space="preserve"> te</w:t>
      </w:r>
      <w:r w:rsidR="002759F0" w:rsidRPr="003B1649">
        <w:rPr>
          <w:i/>
          <w:lang w:val="id-ID"/>
        </w:rPr>
        <w:t>s</w:t>
      </w:r>
      <w:r w:rsidRPr="003B1649">
        <w:rPr>
          <w:i/>
          <w:lang w:val="id-ID"/>
        </w:rPr>
        <w:t>t.</w:t>
      </w:r>
    </w:p>
    <w:p w14:paraId="2A159838" w14:textId="77777777" w:rsidR="006F5995" w:rsidRPr="003B1649" w:rsidRDefault="006F5995" w:rsidP="003B1649">
      <w:pPr>
        <w:spacing w:line="276" w:lineRule="auto"/>
        <w:rPr>
          <w:b/>
          <w:lang w:val="id-ID"/>
        </w:rPr>
      </w:pPr>
    </w:p>
    <w:p w14:paraId="197D664D" w14:textId="77777777" w:rsidR="006F5995" w:rsidRPr="003B1649" w:rsidRDefault="006F5995" w:rsidP="003B1649">
      <w:pPr>
        <w:spacing w:line="276" w:lineRule="auto"/>
        <w:rPr>
          <w:b/>
          <w:lang w:val="id-ID"/>
        </w:rPr>
      </w:pPr>
      <w:r w:rsidRPr="003B1649">
        <w:rPr>
          <w:b/>
          <w:lang w:val="id-ID"/>
        </w:rPr>
        <w:t>HASIL PENELITIAN</w:t>
      </w:r>
    </w:p>
    <w:p w14:paraId="7ACA5629" w14:textId="77777777" w:rsidR="006F5995" w:rsidRPr="003B1649" w:rsidRDefault="006F5995" w:rsidP="003B1649">
      <w:pPr>
        <w:spacing w:line="276" w:lineRule="auto"/>
        <w:ind w:firstLine="720"/>
        <w:rPr>
          <w:lang w:val="id-ID"/>
        </w:rPr>
      </w:pPr>
      <w:r w:rsidRPr="003B1649">
        <w:rPr>
          <w:lang w:val="id-ID"/>
        </w:rPr>
        <w:t xml:space="preserve">Penelitian ini dilakukan </w:t>
      </w:r>
      <w:r w:rsidR="00896421" w:rsidRPr="003B1649">
        <w:t xml:space="preserve">didalam </w:t>
      </w:r>
      <w:r w:rsidR="002759F0" w:rsidRPr="003B1649">
        <w:t>Di SDN 1 Ardimulyo.</w:t>
      </w:r>
    </w:p>
    <w:p w14:paraId="3F5859F5" w14:textId="77777777" w:rsidR="000769F5" w:rsidRPr="003B1649" w:rsidRDefault="00177E55" w:rsidP="003B1649">
      <w:pPr>
        <w:spacing w:line="276" w:lineRule="auto"/>
        <w:ind w:left="1276" w:right="95" w:hanging="850"/>
        <w:rPr>
          <w:b/>
          <w:lang w:val="id-ID"/>
        </w:rPr>
      </w:pPr>
      <w:r w:rsidRPr="003B1649">
        <w:rPr>
          <w:rFonts w:eastAsia="Arial"/>
          <w:b/>
        </w:rPr>
        <w:t xml:space="preserve">Tabel </w:t>
      </w:r>
      <w:r w:rsidR="00EE5C98" w:rsidRPr="003B1649">
        <w:rPr>
          <w:rFonts w:eastAsia="Arial"/>
          <w:b/>
        </w:rPr>
        <w:t xml:space="preserve">1 Distribusi </w:t>
      </w:r>
      <w:r w:rsidR="00222B56" w:rsidRPr="003B1649">
        <w:rPr>
          <w:b/>
        </w:rPr>
        <w:t xml:space="preserve">Karakteristik Responden </w:t>
      </w:r>
      <w:r w:rsidR="002759F0" w:rsidRPr="003B1649">
        <w:t>Di SDN 1 Ardimulyo.</w:t>
      </w:r>
    </w:p>
    <w:tbl>
      <w:tblPr>
        <w:tblW w:w="8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911"/>
        <w:gridCol w:w="1146"/>
        <w:gridCol w:w="1373"/>
        <w:gridCol w:w="1373"/>
        <w:gridCol w:w="1373"/>
      </w:tblGrid>
      <w:tr w:rsidR="003B1649" w:rsidRPr="003B1649" w14:paraId="24D903EF" w14:textId="77777777" w:rsidTr="00222B56">
        <w:trPr>
          <w:cantSplit/>
          <w:tblHeader/>
          <w:jc w:val="center"/>
        </w:trPr>
        <w:tc>
          <w:tcPr>
            <w:tcW w:w="2911" w:type="dxa"/>
            <w:vMerge w:val="restart"/>
            <w:shd w:val="clear" w:color="auto" w:fill="FFFFFF"/>
            <w:tcMar>
              <w:top w:w="30" w:type="dxa"/>
              <w:left w:w="30" w:type="dxa"/>
              <w:bottom w:w="30" w:type="dxa"/>
              <w:right w:w="30" w:type="dxa"/>
            </w:tcMar>
            <w:vAlign w:val="center"/>
          </w:tcPr>
          <w:p w14:paraId="3B7FD79B" w14:textId="77777777" w:rsidR="00F155E7" w:rsidRPr="003B1649" w:rsidRDefault="00F155E7" w:rsidP="003B1649">
            <w:pPr>
              <w:spacing w:line="276" w:lineRule="auto"/>
              <w:jc w:val="left"/>
              <w:rPr>
                <w:b/>
                <w:bCs/>
                <w:lang w:val="id-ID"/>
              </w:rPr>
            </w:pPr>
            <w:r w:rsidRPr="003B1649">
              <w:rPr>
                <w:b/>
                <w:bCs/>
                <w:lang w:val="id-ID"/>
              </w:rPr>
              <w:t>Kategori</w:t>
            </w:r>
          </w:p>
        </w:tc>
        <w:tc>
          <w:tcPr>
            <w:tcW w:w="1146" w:type="dxa"/>
            <w:vMerge w:val="restart"/>
            <w:shd w:val="clear" w:color="auto" w:fill="FFFFFF"/>
            <w:tcMar>
              <w:top w:w="30" w:type="dxa"/>
              <w:left w:w="30" w:type="dxa"/>
              <w:bottom w:w="30" w:type="dxa"/>
              <w:right w:w="30" w:type="dxa"/>
            </w:tcMar>
            <w:vAlign w:val="center"/>
          </w:tcPr>
          <w:p w14:paraId="327F39B7" w14:textId="77777777" w:rsidR="00F155E7" w:rsidRPr="003B1649" w:rsidRDefault="00F155E7" w:rsidP="003B1649">
            <w:pPr>
              <w:spacing w:line="276" w:lineRule="auto"/>
              <w:jc w:val="left"/>
              <w:rPr>
                <w:b/>
              </w:rPr>
            </w:pPr>
            <w:r w:rsidRPr="003B1649">
              <w:rPr>
                <w:b/>
              </w:rPr>
              <w:t>Frekuensi</w:t>
            </w:r>
          </w:p>
        </w:tc>
        <w:tc>
          <w:tcPr>
            <w:tcW w:w="1373" w:type="dxa"/>
            <w:vMerge w:val="restart"/>
            <w:shd w:val="clear" w:color="auto" w:fill="FFFFFF"/>
            <w:tcMar>
              <w:top w:w="30" w:type="dxa"/>
              <w:left w:w="30" w:type="dxa"/>
              <w:bottom w:w="30" w:type="dxa"/>
              <w:right w:w="30" w:type="dxa"/>
            </w:tcMar>
            <w:vAlign w:val="center"/>
          </w:tcPr>
          <w:p w14:paraId="55D5E43E" w14:textId="77777777" w:rsidR="00F155E7" w:rsidRPr="003B1649" w:rsidRDefault="00F155E7" w:rsidP="003B1649">
            <w:pPr>
              <w:spacing w:line="276" w:lineRule="auto"/>
              <w:jc w:val="left"/>
              <w:rPr>
                <w:b/>
              </w:rPr>
            </w:pPr>
            <w:r w:rsidRPr="003B1649">
              <w:rPr>
                <w:b/>
              </w:rPr>
              <w:t>Prosentase</w:t>
            </w:r>
          </w:p>
        </w:tc>
        <w:tc>
          <w:tcPr>
            <w:tcW w:w="2746" w:type="dxa"/>
            <w:gridSpan w:val="2"/>
            <w:shd w:val="clear" w:color="auto" w:fill="FFFFFF"/>
            <w:vAlign w:val="center"/>
          </w:tcPr>
          <w:p w14:paraId="09A1F24C" w14:textId="77777777" w:rsidR="00F155E7" w:rsidRPr="003B1649" w:rsidRDefault="00F155E7" w:rsidP="003B1649">
            <w:pPr>
              <w:spacing w:line="276" w:lineRule="auto"/>
              <w:jc w:val="left"/>
              <w:rPr>
                <w:b/>
                <w:lang w:val="id-ID"/>
              </w:rPr>
            </w:pPr>
            <w:r w:rsidRPr="003B1649">
              <w:rPr>
                <w:b/>
                <w:lang w:val="id-ID"/>
              </w:rPr>
              <w:t>Total</w:t>
            </w:r>
          </w:p>
        </w:tc>
      </w:tr>
      <w:tr w:rsidR="003B1649" w:rsidRPr="003B1649" w14:paraId="7368A043" w14:textId="77777777" w:rsidTr="00222B56">
        <w:trPr>
          <w:cantSplit/>
          <w:tblHeader/>
          <w:jc w:val="center"/>
        </w:trPr>
        <w:tc>
          <w:tcPr>
            <w:tcW w:w="2911" w:type="dxa"/>
            <w:vMerge/>
            <w:shd w:val="clear" w:color="auto" w:fill="FFFFFF"/>
            <w:tcMar>
              <w:top w:w="30" w:type="dxa"/>
              <w:left w:w="30" w:type="dxa"/>
              <w:bottom w:w="30" w:type="dxa"/>
              <w:right w:w="30" w:type="dxa"/>
            </w:tcMar>
            <w:vAlign w:val="center"/>
          </w:tcPr>
          <w:p w14:paraId="3478B5C0" w14:textId="77777777" w:rsidR="00F155E7" w:rsidRPr="003B1649" w:rsidRDefault="00F155E7" w:rsidP="003B1649">
            <w:pPr>
              <w:spacing w:line="276" w:lineRule="auto"/>
              <w:jc w:val="left"/>
              <w:rPr>
                <w:b/>
              </w:rPr>
            </w:pPr>
          </w:p>
        </w:tc>
        <w:tc>
          <w:tcPr>
            <w:tcW w:w="1146" w:type="dxa"/>
            <w:vMerge/>
            <w:shd w:val="clear" w:color="auto" w:fill="FFFFFF"/>
            <w:tcMar>
              <w:top w:w="30" w:type="dxa"/>
              <w:left w:w="30" w:type="dxa"/>
              <w:bottom w:w="30" w:type="dxa"/>
              <w:right w:w="30" w:type="dxa"/>
            </w:tcMar>
            <w:vAlign w:val="center"/>
          </w:tcPr>
          <w:p w14:paraId="15E15CFF" w14:textId="77777777" w:rsidR="00F155E7" w:rsidRPr="003B1649" w:rsidRDefault="00F155E7" w:rsidP="003B1649">
            <w:pPr>
              <w:spacing w:line="276" w:lineRule="auto"/>
              <w:jc w:val="left"/>
              <w:rPr>
                <w:b/>
              </w:rPr>
            </w:pPr>
          </w:p>
        </w:tc>
        <w:tc>
          <w:tcPr>
            <w:tcW w:w="1373" w:type="dxa"/>
            <w:vMerge/>
            <w:shd w:val="clear" w:color="auto" w:fill="FFFFFF"/>
            <w:tcMar>
              <w:top w:w="30" w:type="dxa"/>
              <w:left w:w="30" w:type="dxa"/>
              <w:bottom w:w="30" w:type="dxa"/>
              <w:right w:w="30" w:type="dxa"/>
            </w:tcMar>
            <w:vAlign w:val="center"/>
          </w:tcPr>
          <w:p w14:paraId="01B958BD" w14:textId="77777777" w:rsidR="00F155E7" w:rsidRPr="003B1649" w:rsidRDefault="00F155E7" w:rsidP="003B1649">
            <w:pPr>
              <w:spacing w:line="276" w:lineRule="auto"/>
              <w:jc w:val="left"/>
              <w:rPr>
                <w:b/>
              </w:rPr>
            </w:pPr>
          </w:p>
        </w:tc>
        <w:tc>
          <w:tcPr>
            <w:tcW w:w="1373" w:type="dxa"/>
            <w:shd w:val="clear" w:color="auto" w:fill="FFFFFF"/>
            <w:vAlign w:val="center"/>
          </w:tcPr>
          <w:p w14:paraId="3E8E03AE" w14:textId="77777777" w:rsidR="00F155E7" w:rsidRPr="003B1649" w:rsidRDefault="00F155E7" w:rsidP="003B1649">
            <w:pPr>
              <w:spacing w:line="276" w:lineRule="auto"/>
              <w:jc w:val="left"/>
              <w:rPr>
                <w:b/>
              </w:rPr>
            </w:pPr>
            <w:r w:rsidRPr="003B1649">
              <w:rPr>
                <w:b/>
              </w:rPr>
              <w:t>Frekuensi</w:t>
            </w:r>
          </w:p>
        </w:tc>
        <w:tc>
          <w:tcPr>
            <w:tcW w:w="1373" w:type="dxa"/>
            <w:shd w:val="clear" w:color="auto" w:fill="FFFFFF"/>
            <w:vAlign w:val="center"/>
          </w:tcPr>
          <w:p w14:paraId="69300CD1" w14:textId="77777777" w:rsidR="00F155E7" w:rsidRPr="003B1649" w:rsidRDefault="00F155E7" w:rsidP="003B1649">
            <w:pPr>
              <w:spacing w:line="276" w:lineRule="auto"/>
              <w:jc w:val="left"/>
              <w:rPr>
                <w:b/>
              </w:rPr>
            </w:pPr>
            <w:r w:rsidRPr="003B1649">
              <w:rPr>
                <w:b/>
              </w:rPr>
              <w:t>Prosentase</w:t>
            </w:r>
          </w:p>
        </w:tc>
      </w:tr>
      <w:tr w:rsidR="003B1649" w:rsidRPr="003B1649" w14:paraId="1A501C17" w14:textId="77777777" w:rsidTr="00222B56">
        <w:trPr>
          <w:cantSplit/>
          <w:tblHeader/>
          <w:jc w:val="center"/>
        </w:trPr>
        <w:tc>
          <w:tcPr>
            <w:tcW w:w="8176" w:type="dxa"/>
            <w:gridSpan w:val="5"/>
            <w:shd w:val="clear" w:color="auto" w:fill="FFFFFF"/>
            <w:tcMar>
              <w:top w:w="30" w:type="dxa"/>
              <w:left w:w="30" w:type="dxa"/>
              <w:bottom w:w="30" w:type="dxa"/>
              <w:right w:w="30" w:type="dxa"/>
            </w:tcMar>
            <w:vAlign w:val="center"/>
          </w:tcPr>
          <w:p w14:paraId="0FD93197" w14:textId="77777777" w:rsidR="00AE0B83" w:rsidRPr="003B1649" w:rsidRDefault="00AE0B83" w:rsidP="003B1649">
            <w:pPr>
              <w:spacing w:line="276" w:lineRule="auto"/>
              <w:jc w:val="left"/>
            </w:pPr>
            <w:r w:rsidRPr="003B1649">
              <w:rPr>
                <w:b/>
                <w:bCs/>
              </w:rPr>
              <w:t>Jenis kelamin</w:t>
            </w:r>
          </w:p>
        </w:tc>
      </w:tr>
      <w:tr w:rsidR="003B1649" w:rsidRPr="003B1649" w14:paraId="3E37E5BD" w14:textId="77777777" w:rsidTr="00222B56">
        <w:trPr>
          <w:cantSplit/>
          <w:tblHeader/>
          <w:jc w:val="center"/>
        </w:trPr>
        <w:tc>
          <w:tcPr>
            <w:tcW w:w="2911" w:type="dxa"/>
            <w:shd w:val="clear" w:color="auto" w:fill="FFFFFF"/>
            <w:tcMar>
              <w:top w:w="30" w:type="dxa"/>
              <w:left w:w="30" w:type="dxa"/>
              <w:bottom w:w="30" w:type="dxa"/>
              <w:right w:w="30" w:type="dxa"/>
            </w:tcMar>
            <w:vAlign w:val="center"/>
          </w:tcPr>
          <w:p w14:paraId="0E52549B" w14:textId="77777777" w:rsidR="002759F0" w:rsidRPr="003B1649" w:rsidRDefault="002759F0" w:rsidP="003B1649">
            <w:pPr>
              <w:spacing w:line="276" w:lineRule="auto"/>
              <w:jc w:val="left"/>
            </w:pPr>
            <w:r w:rsidRPr="003B1649">
              <w:t>Laki-laki</w:t>
            </w:r>
          </w:p>
        </w:tc>
        <w:tc>
          <w:tcPr>
            <w:tcW w:w="1146" w:type="dxa"/>
            <w:shd w:val="clear" w:color="auto" w:fill="FFFFFF"/>
            <w:tcMar>
              <w:top w:w="30" w:type="dxa"/>
              <w:left w:w="30" w:type="dxa"/>
              <w:bottom w:w="30" w:type="dxa"/>
              <w:right w:w="30" w:type="dxa"/>
            </w:tcMar>
            <w:vAlign w:val="center"/>
          </w:tcPr>
          <w:p w14:paraId="07848545" w14:textId="77777777" w:rsidR="002759F0" w:rsidRPr="003B1649" w:rsidRDefault="002759F0" w:rsidP="003B1649">
            <w:pPr>
              <w:spacing w:line="276" w:lineRule="auto"/>
              <w:jc w:val="center"/>
            </w:pPr>
            <w:r w:rsidRPr="003B1649">
              <w:t>24</w:t>
            </w:r>
          </w:p>
        </w:tc>
        <w:tc>
          <w:tcPr>
            <w:tcW w:w="1373" w:type="dxa"/>
            <w:shd w:val="clear" w:color="auto" w:fill="FFFFFF"/>
            <w:tcMar>
              <w:top w:w="30" w:type="dxa"/>
              <w:left w:w="30" w:type="dxa"/>
              <w:bottom w:w="30" w:type="dxa"/>
              <w:right w:w="30" w:type="dxa"/>
            </w:tcMar>
            <w:vAlign w:val="center"/>
          </w:tcPr>
          <w:p w14:paraId="01F95C12" w14:textId="77777777" w:rsidR="002759F0" w:rsidRPr="003B1649" w:rsidRDefault="002759F0" w:rsidP="003B1649">
            <w:pPr>
              <w:spacing w:line="276" w:lineRule="auto"/>
              <w:jc w:val="center"/>
            </w:pPr>
            <w:r w:rsidRPr="003B1649">
              <w:t>42.9</w:t>
            </w:r>
          </w:p>
        </w:tc>
        <w:tc>
          <w:tcPr>
            <w:tcW w:w="1373" w:type="dxa"/>
            <w:shd w:val="clear" w:color="auto" w:fill="FFFFFF"/>
            <w:vAlign w:val="center"/>
          </w:tcPr>
          <w:p w14:paraId="564DD443" w14:textId="77777777" w:rsidR="002759F0" w:rsidRPr="003B1649" w:rsidRDefault="002759F0" w:rsidP="003B1649">
            <w:pPr>
              <w:spacing w:line="276" w:lineRule="auto"/>
              <w:jc w:val="left"/>
              <w:rPr>
                <w:lang w:val="id-ID"/>
              </w:rPr>
            </w:pPr>
            <w:r w:rsidRPr="003B1649">
              <w:rPr>
                <w:lang w:val="id-ID"/>
              </w:rPr>
              <w:t>56</w:t>
            </w:r>
          </w:p>
        </w:tc>
        <w:tc>
          <w:tcPr>
            <w:tcW w:w="1373" w:type="dxa"/>
            <w:shd w:val="clear" w:color="auto" w:fill="FFFFFF"/>
            <w:vAlign w:val="center"/>
          </w:tcPr>
          <w:p w14:paraId="02D4F140" w14:textId="77777777" w:rsidR="002759F0" w:rsidRPr="003B1649" w:rsidRDefault="002759F0" w:rsidP="003B1649">
            <w:pPr>
              <w:spacing w:line="276" w:lineRule="auto"/>
              <w:jc w:val="left"/>
            </w:pPr>
            <w:r w:rsidRPr="003B1649">
              <w:t>100.0</w:t>
            </w:r>
          </w:p>
        </w:tc>
      </w:tr>
      <w:tr w:rsidR="003B1649" w:rsidRPr="003B1649" w14:paraId="64735AC1" w14:textId="77777777" w:rsidTr="00222B56">
        <w:trPr>
          <w:cantSplit/>
          <w:tblHeader/>
          <w:jc w:val="center"/>
        </w:trPr>
        <w:tc>
          <w:tcPr>
            <w:tcW w:w="2911" w:type="dxa"/>
            <w:shd w:val="clear" w:color="auto" w:fill="FFFFFF"/>
            <w:tcMar>
              <w:top w:w="30" w:type="dxa"/>
              <w:left w:w="30" w:type="dxa"/>
              <w:bottom w:w="30" w:type="dxa"/>
              <w:right w:w="30" w:type="dxa"/>
            </w:tcMar>
            <w:vAlign w:val="center"/>
          </w:tcPr>
          <w:p w14:paraId="01755411" w14:textId="77777777" w:rsidR="002759F0" w:rsidRPr="003B1649" w:rsidRDefault="002759F0" w:rsidP="003B1649">
            <w:pPr>
              <w:spacing w:line="276" w:lineRule="auto"/>
              <w:jc w:val="left"/>
            </w:pPr>
            <w:r w:rsidRPr="003B1649">
              <w:t xml:space="preserve">Perempuan </w:t>
            </w:r>
          </w:p>
        </w:tc>
        <w:tc>
          <w:tcPr>
            <w:tcW w:w="1146" w:type="dxa"/>
            <w:shd w:val="clear" w:color="auto" w:fill="FFFFFF"/>
            <w:tcMar>
              <w:top w:w="30" w:type="dxa"/>
              <w:left w:w="30" w:type="dxa"/>
              <w:bottom w:w="30" w:type="dxa"/>
              <w:right w:w="30" w:type="dxa"/>
            </w:tcMar>
            <w:vAlign w:val="center"/>
          </w:tcPr>
          <w:p w14:paraId="0D26B079" w14:textId="77777777" w:rsidR="002759F0" w:rsidRPr="003B1649" w:rsidRDefault="002759F0" w:rsidP="003B1649">
            <w:pPr>
              <w:spacing w:line="276" w:lineRule="auto"/>
              <w:jc w:val="center"/>
            </w:pPr>
            <w:r w:rsidRPr="003B1649">
              <w:t>32</w:t>
            </w:r>
          </w:p>
        </w:tc>
        <w:tc>
          <w:tcPr>
            <w:tcW w:w="1373" w:type="dxa"/>
            <w:shd w:val="clear" w:color="auto" w:fill="FFFFFF"/>
            <w:tcMar>
              <w:top w:w="30" w:type="dxa"/>
              <w:left w:w="30" w:type="dxa"/>
              <w:bottom w:w="30" w:type="dxa"/>
              <w:right w:w="30" w:type="dxa"/>
            </w:tcMar>
            <w:vAlign w:val="center"/>
          </w:tcPr>
          <w:p w14:paraId="204CD073" w14:textId="77777777" w:rsidR="002759F0" w:rsidRPr="003B1649" w:rsidRDefault="002759F0" w:rsidP="003B1649">
            <w:pPr>
              <w:spacing w:line="276" w:lineRule="auto"/>
              <w:jc w:val="center"/>
            </w:pPr>
            <w:r w:rsidRPr="003B1649">
              <w:t>57.1</w:t>
            </w:r>
          </w:p>
        </w:tc>
        <w:tc>
          <w:tcPr>
            <w:tcW w:w="1373" w:type="dxa"/>
            <w:shd w:val="clear" w:color="auto" w:fill="FFFFFF"/>
            <w:vAlign w:val="center"/>
          </w:tcPr>
          <w:p w14:paraId="3DE59D7D" w14:textId="77777777" w:rsidR="002759F0" w:rsidRPr="003B1649" w:rsidRDefault="002759F0" w:rsidP="003B1649">
            <w:pPr>
              <w:spacing w:line="276" w:lineRule="auto"/>
              <w:jc w:val="left"/>
              <w:rPr>
                <w:lang w:val="id-ID"/>
              </w:rPr>
            </w:pPr>
          </w:p>
        </w:tc>
        <w:tc>
          <w:tcPr>
            <w:tcW w:w="1373" w:type="dxa"/>
            <w:shd w:val="clear" w:color="auto" w:fill="FFFFFF"/>
            <w:vAlign w:val="center"/>
          </w:tcPr>
          <w:p w14:paraId="2CD78E1B" w14:textId="77777777" w:rsidR="002759F0" w:rsidRPr="003B1649" w:rsidRDefault="002759F0" w:rsidP="003B1649">
            <w:pPr>
              <w:spacing w:line="276" w:lineRule="auto"/>
              <w:jc w:val="left"/>
              <w:rPr>
                <w:lang w:val="id-ID"/>
              </w:rPr>
            </w:pPr>
          </w:p>
        </w:tc>
      </w:tr>
      <w:tr w:rsidR="003B1649" w:rsidRPr="003B1649" w14:paraId="443977A6" w14:textId="77777777" w:rsidTr="00222B56">
        <w:trPr>
          <w:cantSplit/>
          <w:tblHeader/>
          <w:jc w:val="center"/>
        </w:trPr>
        <w:tc>
          <w:tcPr>
            <w:tcW w:w="2911" w:type="dxa"/>
            <w:shd w:val="clear" w:color="auto" w:fill="FFFFFF"/>
            <w:tcMar>
              <w:top w:w="30" w:type="dxa"/>
              <w:left w:w="30" w:type="dxa"/>
              <w:bottom w:w="30" w:type="dxa"/>
              <w:right w:w="30" w:type="dxa"/>
            </w:tcMar>
            <w:vAlign w:val="center"/>
          </w:tcPr>
          <w:p w14:paraId="386D79C0" w14:textId="77777777" w:rsidR="009E698A" w:rsidRPr="003B1649" w:rsidRDefault="009E698A" w:rsidP="003B1649">
            <w:pPr>
              <w:spacing w:line="276" w:lineRule="auto"/>
              <w:jc w:val="left"/>
            </w:pPr>
          </w:p>
        </w:tc>
        <w:tc>
          <w:tcPr>
            <w:tcW w:w="1146" w:type="dxa"/>
            <w:shd w:val="clear" w:color="auto" w:fill="FFFFFF"/>
            <w:tcMar>
              <w:top w:w="30" w:type="dxa"/>
              <w:left w:w="30" w:type="dxa"/>
              <w:bottom w:w="30" w:type="dxa"/>
              <w:right w:w="30" w:type="dxa"/>
            </w:tcMar>
            <w:vAlign w:val="center"/>
          </w:tcPr>
          <w:p w14:paraId="5AE49A35" w14:textId="77777777" w:rsidR="009E698A" w:rsidRPr="003B1649" w:rsidRDefault="009E698A" w:rsidP="003B1649">
            <w:pPr>
              <w:spacing w:line="276" w:lineRule="auto"/>
              <w:jc w:val="left"/>
            </w:pPr>
          </w:p>
        </w:tc>
        <w:tc>
          <w:tcPr>
            <w:tcW w:w="1373" w:type="dxa"/>
            <w:shd w:val="clear" w:color="auto" w:fill="FFFFFF"/>
            <w:tcMar>
              <w:top w:w="30" w:type="dxa"/>
              <w:left w:w="30" w:type="dxa"/>
              <w:bottom w:w="30" w:type="dxa"/>
              <w:right w:w="30" w:type="dxa"/>
            </w:tcMar>
            <w:vAlign w:val="center"/>
          </w:tcPr>
          <w:p w14:paraId="0EFCCCD5" w14:textId="77777777" w:rsidR="009E698A" w:rsidRPr="003B1649" w:rsidRDefault="009E698A" w:rsidP="003B1649">
            <w:pPr>
              <w:spacing w:line="276" w:lineRule="auto"/>
              <w:jc w:val="left"/>
            </w:pPr>
          </w:p>
        </w:tc>
        <w:tc>
          <w:tcPr>
            <w:tcW w:w="1373" w:type="dxa"/>
            <w:shd w:val="clear" w:color="auto" w:fill="FFFFFF"/>
            <w:vAlign w:val="center"/>
          </w:tcPr>
          <w:p w14:paraId="134AB83C" w14:textId="77777777" w:rsidR="009E698A" w:rsidRPr="003B1649" w:rsidRDefault="009E698A" w:rsidP="003B1649">
            <w:pPr>
              <w:spacing w:line="276" w:lineRule="auto"/>
              <w:jc w:val="left"/>
              <w:rPr>
                <w:lang w:val="id-ID"/>
              </w:rPr>
            </w:pPr>
          </w:p>
        </w:tc>
        <w:tc>
          <w:tcPr>
            <w:tcW w:w="1373" w:type="dxa"/>
            <w:shd w:val="clear" w:color="auto" w:fill="FFFFFF"/>
            <w:vAlign w:val="center"/>
          </w:tcPr>
          <w:p w14:paraId="348A99C2" w14:textId="77777777" w:rsidR="009E698A" w:rsidRPr="003B1649" w:rsidRDefault="009E698A" w:rsidP="003B1649">
            <w:pPr>
              <w:spacing w:line="276" w:lineRule="auto"/>
              <w:jc w:val="left"/>
              <w:rPr>
                <w:lang w:val="id-ID"/>
              </w:rPr>
            </w:pPr>
          </w:p>
        </w:tc>
      </w:tr>
      <w:tr w:rsidR="003B1649" w:rsidRPr="003B1649" w14:paraId="5A678693" w14:textId="77777777" w:rsidTr="00222B56">
        <w:trPr>
          <w:cantSplit/>
          <w:tblHeader/>
          <w:jc w:val="center"/>
        </w:trPr>
        <w:tc>
          <w:tcPr>
            <w:tcW w:w="8176" w:type="dxa"/>
            <w:gridSpan w:val="5"/>
            <w:shd w:val="clear" w:color="auto" w:fill="FFFFFF"/>
            <w:tcMar>
              <w:top w:w="30" w:type="dxa"/>
              <w:left w:w="30" w:type="dxa"/>
              <w:bottom w:w="30" w:type="dxa"/>
              <w:right w:w="30" w:type="dxa"/>
            </w:tcMar>
            <w:vAlign w:val="center"/>
          </w:tcPr>
          <w:p w14:paraId="6BB002C7" w14:textId="77777777" w:rsidR="00AE0B83" w:rsidRPr="003B1649" w:rsidRDefault="002759F0" w:rsidP="003B1649">
            <w:pPr>
              <w:spacing w:line="276" w:lineRule="auto"/>
              <w:jc w:val="left"/>
              <w:rPr>
                <w:lang w:val="id-ID"/>
              </w:rPr>
            </w:pPr>
            <w:r w:rsidRPr="003B1649">
              <w:rPr>
                <w:b/>
                <w:bCs/>
                <w:lang w:val="id-ID"/>
              </w:rPr>
              <w:t>Masa baligh</w:t>
            </w:r>
          </w:p>
        </w:tc>
      </w:tr>
      <w:tr w:rsidR="003B1649" w:rsidRPr="003B1649" w14:paraId="58AAA472" w14:textId="77777777" w:rsidTr="005A17BF">
        <w:trPr>
          <w:cantSplit/>
          <w:tblHeader/>
          <w:jc w:val="center"/>
        </w:trPr>
        <w:tc>
          <w:tcPr>
            <w:tcW w:w="2911" w:type="dxa"/>
            <w:shd w:val="clear" w:color="auto" w:fill="FFFFFF"/>
            <w:tcMar>
              <w:top w:w="30" w:type="dxa"/>
              <w:left w:w="30" w:type="dxa"/>
              <w:bottom w:w="30" w:type="dxa"/>
              <w:right w:w="30" w:type="dxa"/>
            </w:tcMar>
          </w:tcPr>
          <w:p w14:paraId="50A2A006" w14:textId="77777777" w:rsidR="002759F0" w:rsidRPr="003B1649" w:rsidRDefault="002759F0" w:rsidP="003B1649">
            <w:pPr>
              <w:spacing w:line="276" w:lineRule="auto"/>
              <w:jc w:val="left"/>
            </w:pPr>
            <w:r w:rsidRPr="003B1649">
              <w:t xml:space="preserve">Belum </w:t>
            </w:r>
          </w:p>
        </w:tc>
        <w:tc>
          <w:tcPr>
            <w:tcW w:w="1146" w:type="dxa"/>
            <w:shd w:val="clear" w:color="auto" w:fill="FFFFFF"/>
            <w:tcMar>
              <w:top w:w="30" w:type="dxa"/>
              <w:left w:w="30" w:type="dxa"/>
              <w:bottom w:w="30" w:type="dxa"/>
              <w:right w:w="30" w:type="dxa"/>
            </w:tcMar>
            <w:vAlign w:val="center"/>
          </w:tcPr>
          <w:p w14:paraId="09E1F23B" w14:textId="77777777" w:rsidR="002759F0" w:rsidRPr="003B1649" w:rsidRDefault="002759F0" w:rsidP="003B1649">
            <w:pPr>
              <w:spacing w:line="276" w:lineRule="auto"/>
              <w:jc w:val="center"/>
            </w:pPr>
            <w:r w:rsidRPr="003B1649">
              <w:t>48</w:t>
            </w:r>
          </w:p>
        </w:tc>
        <w:tc>
          <w:tcPr>
            <w:tcW w:w="1373" w:type="dxa"/>
            <w:shd w:val="clear" w:color="auto" w:fill="FFFFFF"/>
            <w:tcMar>
              <w:top w:w="30" w:type="dxa"/>
              <w:left w:w="30" w:type="dxa"/>
              <w:bottom w:w="30" w:type="dxa"/>
              <w:right w:w="30" w:type="dxa"/>
            </w:tcMar>
            <w:vAlign w:val="center"/>
          </w:tcPr>
          <w:p w14:paraId="3C167210" w14:textId="77777777" w:rsidR="002759F0" w:rsidRPr="003B1649" w:rsidRDefault="002759F0" w:rsidP="003B1649">
            <w:pPr>
              <w:spacing w:line="276" w:lineRule="auto"/>
              <w:jc w:val="center"/>
            </w:pPr>
            <w:r w:rsidRPr="003B1649">
              <w:t>85.7</w:t>
            </w:r>
          </w:p>
        </w:tc>
        <w:tc>
          <w:tcPr>
            <w:tcW w:w="1373" w:type="dxa"/>
            <w:shd w:val="clear" w:color="auto" w:fill="FFFFFF"/>
            <w:vAlign w:val="center"/>
          </w:tcPr>
          <w:p w14:paraId="4422A53B" w14:textId="77777777" w:rsidR="002759F0" w:rsidRPr="003B1649" w:rsidRDefault="002759F0" w:rsidP="003B1649">
            <w:pPr>
              <w:spacing w:line="276" w:lineRule="auto"/>
              <w:jc w:val="left"/>
            </w:pPr>
            <w:r w:rsidRPr="003B1649">
              <w:rPr>
                <w:lang w:val="id-ID"/>
              </w:rPr>
              <w:t>56</w:t>
            </w:r>
          </w:p>
        </w:tc>
        <w:tc>
          <w:tcPr>
            <w:tcW w:w="1373" w:type="dxa"/>
            <w:shd w:val="clear" w:color="auto" w:fill="FFFFFF"/>
            <w:vAlign w:val="center"/>
          </w:tcPr>
          <w:p w14:paraId="0029A4F9" w14:textId="77777777" w:rsidR="002759F0" w:rsidRPr="003B1649" w:rsidRDefault="002759F0" w:rsidP="003B1649">
            <w:pPr>
              <w:spacing w:line="276" w:lineRule="auto"/>
              <w:jc w:val="left"/>
            </w:pPr>
            <w:r w:rsidRPr="003B1649">
              <w:t>100.0</w:t>
            </w:r>
          </w:p>
        </w:tc>
      </w:tr>
      <w:tr w:rsidR="003B1649" w:rsidRPr="003B1649" w14:paraId="1649AEF9" w14:textId="77777777" w:rsidTr="005A17BF">
        <w:trPr>
          <w:cantSplit/>
          <w:tblHeader/>
          <w:jc w:val="center"/>
        </w:trPr>
        <w:tc>
          <w:tcPr>
            <w:tcW w:w="2911" w:type="dxa"/>
            <w:shd w:val="clear" w:color="auto" w:fill="FFFFFF"/>
            <w:tcMar>
              <w:top w:w="30" w:type="dxa"/>
              <w:left w:w="30" w:type="dxa"/>
              <w:bottom w:w="30" w:type="dxa"/>
              <w:right w:w="30" w:type="dxa"/>
            </w:tcMar>
          </w:tcPr>
          <w:p w14:paraId="257387E7" w14:textId="77777777" w:rsidR="002759F0" w:rsidRPr="003B1649" w:rsidRDefault="002759F0" w:rsidP="003B1649">
            <w:pPr>
              <w:spacing w:line="276" w:lineRule="auto"/>
              <w:jc w:val="left"/>
            </w:pPr>
            <w:r w:rsidRPr="003B1649">
              <w:t xml:space="preserve">Sudah </w:t>
            </w:r>
          </w:p>
        </w:tc>
        <w:tc>
          <w:tcPr>
            <w:tcW w:w="1146" w:type="dxa"/>
            <w:shd w:val="clear" w:color="auto" w:fill="FFFFFF"/>
            <w:tcMar>
              <w:top w:w="30" w:type="dxa"/>
              <w:left w:w="30" w:type="dxa"/>
              <w:bottom w:w="30" w:type="dxa"/>
              <w:right w:w="30" w:type="dxa"/>
            </w:tcMar>
            <w:vAlign w:val="center"/>
          </w:tcPr>
          <w:p w14:paraId="5C316CA7" w14:textId="77777777" w:rsidR="002759F0" w:rsidRPr="003B1649" w:rsidRDefault="002759F0" w:rsidP="003B1649">
            <w:pPr>
              <w:spacing w:line="276" w:lineRule="auto"/>
              <w:jc w:val="center"/>
            </w:pPr>
            <w:r w:rsidRPr="003B1649">
              <w:t>8</w:t>
            </w:r>
          </w:p>
        </w:tc>
        <w:tc>
          <w:tcPr>
            <w:tcW w:w="1373" w:type="dxa"/>
            <w:shd w:val="clear" w:color="auto" w:fill="FFFFFF"/>
            <w:tcMar>
              <w:top w:w="30" w:type="dxa"/>
              <w:left w:w="30" w:type="dxa"/>
              <w:bottom w:w="30" w:type="dxa"/>
              <w:right w:w="30" w:type="dxa"/>
            </w:tcMar>
            <w:vAlign w:val="center"/>
          </w:tcPr>
          <w:p w14:paraId="6F22244C" w14:textId="77777777" w:rsidR="002759F0" w:rsidRPr="003B1649" w:rsidRDefault="002759F0" w:rsidP="003B1649">
            <w:pPr>
              <w:spacing w:line="276" w:lineRule="auto"/>
              <w:jc w:val="center"/>
            </w:pPr>
            <w:r w:rsidRPr="003B1649">
              <w:t>14.3</w:t>
            </w:r>
          </w:p>
        </w:tc>
        <w:tc>
          <w:tcPr>
            <w:tcW w:w="1373" w:type="dxa"/>
            <w:shd w:val="clear" w:color="auto" w:fill="FFFFFF"/>
            <w:vAlign w:val="center"/>
          </w:tcPr>
          <w:p w14:paraId="0BD76B74" w14:textId="77777777" w:rsidR="002759F0" w:rsidRPr="003B1649" w:rsidRDefault="002759F0" w:rsidP="003B1649">
            <w:pPr>
              <w:spacing w:line="276" w:lineRule="auto"/>
              <w:jc w:val="left"/>
              <w:rPr>
                <w:lang w:val="id-ID"/>
              </w:rPr>
            </w:pPr>
          </w:p>
        </w:tc>
        <w:tc>
          <w:tcPr>
            <w:tcW w:w="1373" w:type="dxa"/>
            <w:shd w:val="clear" w:color="auto" w:fill="FFFFFF"/>
            <w:vAlign w:val="center"/>
          </w:tcPr>
          <w:p w14:paraId="6241EDB9" w14:textId="77777777" w:rsidR="002759F0" w:rsidRPr="003B1649" w:rsidRDefault="002759F0" w:rsidP="003B1649">
            <w:pPr>
              <w:spacing w:line="276" w:lineRule="auto"/>
              <w:jc w:val="left"/>
              <w:rPr>
                <w:lang w:val="id-ID"/>
              </w:rPr>
            </w:pPr>
          </w:p>
        </w:tc>
      </w:tr>
      <w:tr w:rsidR="003B1649" w:rsidRPr="003B1649" w14:paraId="6733DB70" w14:textId="77777777" w:rsidTr="00222B56">
        <w:trPr>
          <w:cantSplit/>
          <w:tblHeader/>
          <w:jc w:val="center"/>
        </w:trPr>
        <w:tc>
          <w:tcPr>
            <w:tcW w:w="2911" w:type="dxa"/>
            <w:shd w:val="clear" w:color="auto" w:fill="FFFFFF"/>
            <w:tcMar>
              <w:top w:w="30" w:type="dxa"/>
              <w:left w:w="30" w:type="dxa"/>
              <w:bottom w:w="30" w:type="dxa"/>
              <w:right w:w="30" w:type="dxa"/>
            </w:tcMar>
            <w:vAlign w:val="center"/>
          </w:tcPr>
          <w:p w14:paraId="23CA34FD" w14:textId="77777777" w:rsidR="00AF7199" w:rsidRPr="003B1649" w:rsidRDefault="00AF7199" w:rsidP="003B1649">
            <w:pPr>
              <w:spacing w:line="276" w:lineRule="auto"/>
              <w:jc w:val="left"/>
            </w:pPr>
          </w:p>
        </w:tc>
        <w:tc>
          <w:tcPr>
            <w:tcW w:w="1146" w:type="dxa"/>
            <w:shd w:val="clear" w:color="auto" w:fill="FFFFFF"/>
            <w:tcMar>
              <w:top w:w="30" w:type="dxa"/>
              <w:left w:w="30" w:type="dxa"/>
              <w:bottom w:w="30" w:type="dxa"/>
              <w:right w:w="30" w:type="dxa"/>
            </w:tcMar>
            <w:vAlign w:val="center"/>
          </w:tcPr>
          <w:p w14:paraId="1F5FA009" w14:textId="77777777" w:rsidR="00AF7199" w:rsidRPr="003B1649" w:rsidRDefault="00AF7199" w:rsidP="003B1649">
            <w:pPr>
              <w:spacing w:line="276" w:lineRule="auto"/>
              <w:jc w:val="left"/>
            </w:pPr>
          </w:p>
        </w:tc>
        <w:tc>
          <w:tcPr>
            <w:tcW w:w="1373" w:type="dxa"/>
            <w:shd w:val="clear" w:color="auto" w:fill="FFFFFF"/>
            <w:tcMar>
              <w:top w:w="30" w:type="dxa"/>
              <w:left w:w="30" w:type="dxa"/>
              <w:bottom w:w="30" w:type="dxa"/>
              <w:right w:w="30" w:type="dxa"/>
            </w:tcMar>
            <w:vAlign w:val="center"/>
          </w:tcPr>
          <w:p w14:paraId="328B2FBE" w14:textId="77777777" w:rsidR="00AF7199" w:rsidRPr="003B1649" w:rsidRDefault="00AF7199" w:rsidP="003B1649">
            <w:pPr>
              <w:spacing w:line="276" w:lineRule="auto"/>
              <w:jc w:val="left"/>
            </w:pPr>
          </w:p>
        </w:tc>
        <w:tc>
          <w:tcPr>
            <w:tcW w:w="1373" w:type="dxa"/>
            <w:shd w:val="clear" w:color="auto" w:fill="FFFFFF"/>
            <w:vAlign w:val="center"/>
          </w:tcPr>
          <w:p w14:paraId="20B367E3" w14:textId="77777777" w:rsidR="00AF7199" w:rsidRPr="003B1649" w:rsidRDefault="00AF7199" w:rsidP="003B1649">
            <w:pPr>
              <w:spacing w:line="276" w:lineRule="auto"/>
              <w:jc w:val="left"/>
              <w:rPr>
                <w:lang w:val="id-ID"/>
              </w:rPr>
            </w:pPr>
          </w:p>
        </w:tc>
        <w:tc>
          <w:tcPr>
            <w:tcW w:w="1373" w:type="dxa"/>
            <w:shd w:val="clear" w:color="auto" w:fill="FFFFFF"/>
            <w:vAlign w:val="center"/>
          </w:tcPr>
          <w:p w14:paraId="1DA53D78" w14:textId="77777777" w:rsidR="00AF7199" w:rsidRPr="003B1649" w:rsidRDefault="00AF7199" w:rsidP="003B1649">
            <w:pPr>
              <w:spacing w:line="276" w:lineRule="auto"/>
              <w:jc w:val="left"/>
              <w:rPr>
                <w:lang w:val="id-ID"/>
              </w:rPr>
            </w:pPr>
          </w:p>
        </w:tc>
      </w:tr>
      <w:tr w:rsidR="003B1649" w:rsidRPr="003B1649" w14:paraId="15DD1A17" w14:textId="77777777" w:rsidTr="00222B56">
        <w:trPr>
          <w:cantSplit/>
          <w:tblHeader/>
          <w:jc w:val="center"/>
        </w:trPr>
        <w:tc>
          <w:tcPr>
            <w:tcW w:w="8176" w:type="dxa"/>
            <w:gridSpan w:val="5"/>
            <w:shd w:val="clear" w:color="auto" w:fill="FFFFFF"/>
            <w:tcMar>
              <w:top w:w="30" w:type="dxa"/>
              <w:left w:w="30" w:type="dxa"/>
              <w:bottom w:w="30" w:type="dxa"/>
              <w:right w:w="30" w:type="dxa"/>
            </w:tcMar>
            <w:vAlign w:val="center"/>
          </w:tcPr>
          <w:p w14:paraId="4B765664" w14:textId="77777777" w:rsidR="00AF7199" w:rsidRPr="003B1649" w:rsidRDefault="002759F0" w:rsidP="003B1649">
            <w:pPr>
              <w:spacing w:line="276" w:lineRule="auto"/>
              <w:jc w:val="left"/>
              <w:rPr>
                <w:b/>
                <w:lang w:val="id-ID"/>
              </w:rPr>
            </w:pPr>
            <w:r w:rsidRPr="003B1649">
              <w:rPr>
                <w:b/>
                <w:lang w:val="id-ID"/>
              </w:rPr>
              <w:t xml:space="preserve">Informasi </w:t>
            </w:r>
          </w:p>
        </w:tc>
      </w:tr>
      <w:tr w:rsidR="003B1649" w:rsidRPr="003B1649" w14:paraId="288B3CA6" w14:textId="77777777" w:rsidTr="00222B56">
        <w:trPr>
          <w:cantSplit/>
          <w:tblHeader/>
          <w:jc w:val="center"/>
        </w:trPr>
        <w:tc>
          <w:tcPr>
            <w:tcW w:w="2911" w:type="dxa"/>
            <w:shd w:val="clear" w:color="auto" w:fill="FFFFFF"/>
            <w:tcMar>
              <w:top w:w="30" w:type="dxa"/>
              <w:left w:w="30" w:type="dxa"/>
              <w:bottom w:w="30" w:type="dxa"/>
              <w:right w:w="30" w:type="dxa"/>
            </w:tcMar>
            <w:vAlign w:val="center"/>
          </w:tcPr>
          <w:p w14:paraId="5E3E9D13" w14:textId="77777777" w:rsidR="002759F0" w:rsidRPr="003B1649" w:rsidRDefault="002759F0" w:rsidP="003B1649">
            <w:pPr>
              <w:spacing w:line="276" w:lineRule="auto"/>
              <w:jc w:val="left"/>
              <w:rPr>
                <w:bCs/>
              </w:rPr>
            </w:pPr>
            <w:r w:rsidRPr="003B1649">
              <w:t>Pernah mendapatkan informasi</w:t>
            </w:r>
            <w:r w:rsidRPr="003B1649">
              <w:rPr>
                <w:bCs/>
              </w:rPr>
              <w:t xml:space="preserve"> </w:t>
            </w:r>
          </w:p>
        </w:tc>
        <w:tc>
          <w:tcPr>
            <w:tcW w:w="1146" w:type="dxa"/>
            <w:shd w:val="clear" w:color="auto" w:fill="FFFFFF"/>
            <w:tcMar>
              <w:top w:w="30" w:type="dxa"/>
              <w:left w:w="30" w:type="dxa"/>
              <w:bottom w:w="30" w:type="dxa"/>
              <w:right w:w="30" w:type="dxa"/>
            </w:tcMar>
            <w:vAlign w:val="center"/>
          </w:tcPr>
          <w:p w14:paraId="231CCF00" w14:textId="77777777" w:rsidR="002759F0" w:rsidRPr="003B1649" w:rsidRDefault="002759F0" w:rsidP="003B1649">
            <w:pPr>
              <w:spacing w:line="276" w:lineRule="auto"/>
              <w:jc w:val="center"/>
            </w:pPr>
            <w:r w:rsidRPr="003B1649">
              <w:t>56</w:t>
            </w:r>
          </w:p>
        </w:tc>
        <w:tc>
          <w:tcPr>
            <w:tcW w:w="1373" w:type="dxa"/>
            <w:shd w:val="clear" w:color="auto" w:fill="FFFFFF"/>
            <w:tcMar>
              <w:top w:w="30" w:type="dxa"/>
              <w:left w:w="30" w:type="dxa"/>
              <w:bottom w:w="30" w:type="dxa"/>
              <w:right w:w="30" w:type="dxa"/>
            </w:tcMar>
            <w:vAlign w:val="center"/>
          </w:tcPr>
          <w:p w14:paraId="233DF876" w14:textId="77777777" w:rsidR="002759F0" w:rsidRPr="003B1649" w:rsidRDefault="002759F0" w:rsidP="003B1649">
            <w:pPr>
              <w:spacing w:line="276" w:lineRule="auto"/>
              <w:jc w:val="center"/>
            </w:pPr>
            <w:r w:rsidRPr="003B1649">
              <w:t>100.0</w:t>
            </w:r>
          </w:p>
        </w:tc>
        <w:tc>
          <w:tcPr>
            <w:tcW w:w="1373" w:type="dxa"/>
            <w:shd w:val="clear" w:color="auto" w:fill="FFFFFF"/>
            <w:vAlign w:val="center"/>
          </w:tcPr>
          <w:p w14:paraId="1B7188F5" w14:textId="77777777" w:rsidR="002759F0" w:rsidRPr="003B1649" w:rsidRDefault="002759F0" w:rsidP="003B1649">
            <w:pPr>
              <w:spacing w:line="276" w:lineRule="auto"/>
              <w:jc w:val="left"/>
            </w:pPr>
            <w:r w:rsidRPr="003B1649">
              <w:rPr>
                <w:lang w:val="id-ID"/>
              </w:rPr>
              <w:t>56</w:t>
            </w:r>
          </w:p>
        </w:tc>
        <w:tc>
          <w:tcPr>
            <w:tcW w:w="1373" w:type="dxa"/>
            <w:shd w:val="clear" w:color="auto" w:fill="FFFFFF"/>
            <w:vAlign w:val="center"/>
          </w:tcPr>
          <w:p w14:paraId="6D9FDA6B" w14:textId="77777777" w:rsidR="002759F0" w:rsidRPr="003B1649" w:rsidRDefault="002759F0" w:rsidP="003B1649">
            <w:pPr>
              <w:spacing w:line="276" w:lineRule="auto"/>
              <w:jc w:val="left"/>
            </w:pPr>
            <w:r w:rsidRPr="003B1649">
              <w:t>100.0</w:t>
            </w:r>
          </w:p>
        </w:tc>
      </w:tr>
      <w:tr w:rsidR="003B1649" w:rsidRPr="003B1649" w14:paraId="73A01D8B" w14:textId="77777777" w:rsidTr="00222B56">
        <w:trPr>
          <w:cantSplit/>
          <w:tblHeader/>
          <w:jc w:val="center"/>
        </w:trPr>
        <w:tc>
          <w:tcPr>
            <w:tcW w:w="2911" w:type="dxa"/>
            <w:shd w:val="clear" w:color="auto" w:fill="FFFFFF"/>
            <w:tcMar>
              <w:top w:w="30" w:type="dxa"/>
              <w:left w:w="30" w:type="dxa"/>
              <w:bottom w:w="30" w:type="dxa"/>
              <w:right w:w="30" w:type="dxa"/>
            </w:tcMar>
            <w:vAlign w:val="center"/>
          </w:tcPr>
          <w:p w14:paraId="00A276DD" w14:textId="77777777" w:rsidR="00222B56" w:rsidRPr="003B1649" w:rsidRDefault="00222B56" w:rsidP="003B1649">
            <w:pPr>
              <w:spacing w:line="276" w:lineRule="auto"/>
              <w:jc w:val="left"/>
            </w:pPr>
          </w:p>
        </w:tc>
        <w:tc>
          <w:tcPr>
            <w:tcW w:w="1146" w:type="dxa"/>
            <w:shd w:val="clear" w:color="auto" w:fill="FFFFFF"/>
            <w:tcMar>
              <w:top w:w="30" w:type="dxa"/>
              <w:left w:w="30" w:type="dxa"/>
              <w:bottom w:w="30" w:type="dxa"/>
              <w:right w:w="30" w:type="dxa"/>
            </w:tcMar>
            <w:vAlign w:val="center"/>
          </w:tcPr>
          <w:p w14:paraId="73B6A57E" w14:textId="77777777" w:rsidR="00222B56" w:rsidRPr="003B1649" w:rsidRDefault="00222B56" w:rsidP="003B1649">
            <w:pPr>
              <w:spacing w:line="276" w:lineRule="auto"/>
              <w:jc w:val="left"/>
            </w:pPr>
          </w:p>
        </w:tc>
        <w:tc>
          <w:tcPr>
            <w:tcW w:w="1373" w:type="dxa"/>
            <w:shd w:val="clear" w:color="auto" w:fill="FFFFFF"/>
            <w:tcMar>
              <w:top w:w="30" w:type="dxa"/>
              <w:left w:w="30" w:type="dxa"/>
              <w:bottom w:w="30" w:type="dxa"/>
              <w:right w:w="30" w:type="dxa"/>
            </w:tcMar>
            <w:vAlign w:val="center"/>
          </w:tcPr>
          <w:p w14:paraId="40F7CF3B" w14:textId="77777777" w:rsidR="00222B56" w:rsidRPr="003B1649" w:rsidRDefault="00222B56" w:rsidP="003B1649">
            <w:pPr>
              <w:spacing w:line="276" w:lineRule="auto"/>
              <w:jc w:val="left"/>
            </w:pPr>
          </w:p>
        </w:tc>
        <w:tc>
          <w:tcPr>
            <w:tcW w:w="1373" w:type="dxa"/>
            <w:shd w:val="clear" w:color="auto" w:fill="FFFFFF"/>
            <w:vAlign w:val="center"/>
          </w:tcPr>
          <w:p w14:paraId="7DD5E492" w14:textId="77777777" w:rsidR="00222B56" w:rsidRPr="003B1649" w:rsidRDefault="00222B56" w:rsidP="003B1649">
            <w:pPr>
              <w:spacing w:line="276" w:lineRule="auto"/>
              <w:jc w:val="left"/>
              <w:rPr>
                <w:lang w:val="id-ID"/>
              </w:rPr>
            </w:pPr>
          </w:p>
        </w:tc>
        <w:tc>
          <w:tcPr>
            <w:tcW w:w="1373" w:type="dxa"/>
            <w:shd w:val="clear" w:color="auto" w:fill="FFFFFF"/>
            <w:vAlign w:val="center"/>
          </w:tcPr>
          <w:p w14:paraId="11AEA296" w14:textId="77777777" w:rsidR="00222B56" w:rsidRPr="003B1649" w:rsidRDefault="00222B56" w:rsidP="003B1649">
            <w:pPr>
              <w:spacing w:line="276" w:lineRule="auto"/>
              <w:jc w:val="left"/>
              <w:rPr>
                <w:lang w:val="id-ID"/>
              </w:rPr>
            </w:pPr>
          </w:p>
        </w:tc>
      </w:tr>
      <w:tr w:rsidR="003B1649" w:rsidRPr="003B1649" w14:paraId="1D9C0741" w14:textId="77777777" w:rsidTr="00222B56">
        <w:trPr>
          <w:cantSplit/>
          <w:tblHeader/>
          <w:jc w:val="center"/>
        </w:trPr>
        <w:tc>
          <w:tcPr>
            <w:tcW w:w="8176" w:type="dxa"/>
            <w:gridSpan w:val="5"/>
            <w:shd w:val="clear" w:color="auto" w:fill="FFFFFF"/>
            <w:tcMar>
              <w:top w:w="30" w:type="dxa"/>
              <w:left w:w="30" w:type="dxa"/>
              <w:bottom w:w="30" w:type="dxa"/>
              <w:right w:w="30" w:type="dxa"/>
            </w:tcMar>
            <w:vAlign w:val="center"/>
          </w:tcPr>
          <w:p w14:paraId="609A6185" w14:textId="77777777" w:rsidR="00222B56" w:rsidRPr="003B1649" w:rsidRDefault="002759F0" w:rsidP="003B1649">
            <w:pPr>
              <w:spacing w:line="276" w:lineRule="auto"/>
              <w:jc w:val="left"/>
              <w:rPr>
                <w:lang w:val="id-ID"/>
              </w:rPr>
            </w:pPr>
            <w:r w:rsidRPr="003B1649">
              <w:rPr>
                <w:b/>
                <w:bCs/>
                <w:lang w:val="id-ID"/>
              </w:rPr>
              <w:t xml:space="preserve">Sumber media </w:t>
            </w:r>
          </w:p>
        </w:tc>
      </w:tr>
      <w:tr w:rsidR="003B1649" w:rsidRPr="003B1649" w14:paraId="584D0D7A" w14:textId="77777777" w:rsidTr="00222B56">
        <w:trPr>
          <w:cantSplit/>
          <w:tblHeader/>
          <w:jc w:val="center"/>
        </w:trPr>
        <w:tc>
          <w:tcPr>
            <w:tcW w:w="2911" w:type="dxa"/>
            <w:shd w:val="clear" w:color="auto" w:fill="FFFFFF"/>
            <w:tcMar>
              <w:top w:w="30" w:type="dxa"/>
              <w:left w:w="30" w:type="dxa"/>
              <w:bottom w:w="30" w:type="dxa"/>
              <w:right w:w="30" w:type="dxa"/>
            </w:tcMar>
            <w:vAlign w:val="center"/>
          </w:tcPr>
          <w:p w14:paraId="05CF1D96" w14:textId="77777777" w:rsidR="002759F0" w:rsidRPr="003B1649" w:rsidRDefault="002759F0" w:rsidP="003B1649">
            <w:pPr>
              <w:spacing w:line="276" w:lineRule="auto"/>
              <w:jc w:val="left"/>
            </w:pPr>
            <w:r w:rsidRPr="003B1649">
              <w:t>TV</w:t>
            </w:r>
          </w:p>
        </w:tc>
        <w:tc>
          <w:tcPr>
            <w:tcW w:w="1146" w:type="dxa"/>
            <w:shd w:val="clear" w:color="auto" w:fill="FFFFFF"/>
            <w:tcMar>
              <w:top w:w="30" w:type="dxa"/>
              <w:left w:w="30" w:type="dxa"/>
              <w:bottom w:w="30" w:type="dxa"/>
              <w:right w:w="30" w:type="dxa"/>
            </w:tcMar>
            <w:vAlign w:val="center"/>
          </w:tcPr>
          <w:p w14:paraId="75AEB637" w14:textId="77777777" w:rsidR="002759F0" w:rsidRPr="003B1649" w:rsidRDefault="002759F0" w:rsidP="003B1649">
            <w:pPr>
              <w:spacing w:line="276" w:lineRule="auto"/>
              <w:jc w:val="center"/>
            </w:pPr>
            <w:r w:rsidRPr="003B1649">
              <w:t>5</w:t>
            </w:r>
          </w:p>
        </w:tc>
        <w:tc>
          <w:tcPr>
            <w:tcW w:w="1373" w:type="dxa"/>
            <w:shd w:val="clear" w:color="auto" w:fill="FFFFFF"/>
            <w:tcMar>
              <w:top w:w="30" w:type="dxa"/>
              <w:left w:w="30" w:type="dxa"/>
              <w:bottom w:w="30" w:type="dxa"/>
              <w:right w:w="30" w:type="dxa"/>
            </w:tcMar>
            <w:vAlign w:val="center"/>
          </w:tcPr>
          <w:p w14:paraId="4A915B0F" w14:textId="77777777" w:rsidR="002759F0" w:rsidRPr="003B1649" w:rsidRDefault="002759F0" w:rsidP="003B1649">
            <w:pPr>
              <w:spacing w:line="276" w:lineRule="auto"/>
              <w:jc w:val="center"/>
            </w:pPr>
            <w:r w:rsidRPr="003B1649">
              <w:t>8.9</w:t>
            </w:r>
          </w:p>
        </w:tc>
        <w:tc>
          <w:tcPr>
            <w:tcW w:w="1373" w:type="dxa"/>
            <w:shd w:val="clear" w:color="auto" w:fill="FFFFFF"/>
            <w:vAlign w:val="center"/>
          </w:tcPr>
          <w:p w14:paraId="455F2AB0" w14:textId="77777777" w:rsidR="002759F0" w:rsidRPr="003B1649" w:rsidRDefault="002759F0" w:rsidP="003B1649">
            <w:pPr>
              <w:spacing w:line="276" w:lineRule="auto"/>
              <w:jc w:val="left"/>
            </w:pPr>
            <w:r w:rsidRPr="003B1649">
              <w:rPr>
                <w:lang w:val="id-ID"/>
              </w:rPr>
              <w:t>56</w:t>
            </w:r>
          </w:p>
        </w:tc>
        <w:tc>
          <w:tcPr>
            <w:tcW w:w="1373" w:type="dxa"/>
            <w:shd w:val="clear" w:color="auto" w:fill="FFFFFF"/>
            <w:vAlign w:val="center"/>
          </w:tcPr>
          <w:p w14:paraId="6EF56C6A" w14:textId="77777777" w:rsidR="002759F0" w:rsidRPr="003B1649" w:rsidRDefault="002759F0" w:rsidP="003B1649">
            <w:pPr>
              <w:spacing w:line="276" w:lineRule="auto"/>
              <w:jc w:val="left"/>
            </w:pPr>
            <w:r w:rsidRPr="003B1649">
              <w:t>100.0</w:t>
            </w:r>
          </w:p>
        </w:tc>
      </w:tr>
      <w:tr w:rsidR="003B1649" w:rsidRPr="003B1649" w14:paraId="12E4F14B" w14:textId="77777777" w:rsidTr="00222B56">
        <w:trPr>
          <w:cantSplit/>
          <w:tblHeader/>
          <w:jc w:val="center"/>
        </w:trPr>
        <w:tc>
          <w:tcPr>
            <w:tcW w:w="2911" w:type="dxa"/>
            <w:shd w:val="clear" w:color="auto" w:fill="FFFFFF"/>
            <w:tcMar>
              <w:top w:w="30" w:type="dxa"/>
              <w:left w:w="30" w:type="dxa"/>
              <w:bottom w:w="30" w:type="dxa"/>
              <w:right w:w="30" w:type="dxa"/>
            </w:tcMar>
            <w:vAlign w:val="center"/>
          </w:tcPr>
          <w:p w14:paraId="1F0ADB9C" w14:textId="77777777" w:rsidR="002759F0" w:rsidRPr="003B1649" w:rsidRDefault="002759F0" w:rsidP="003B1649">
            <w:pPr>
              <w:spacing w:line="276" w:lineRule="auto"/>
              <w:jc w:val="left"/>
            </w:pPr>
            <w:r w:rsidRPr="003B1649">
              <w:t>Media sosial</w:t>
            </w:r>
          </w:p>
        </w:tc>
        <w:tc>
          <w:tcPr>
            <w:tcW w:w="1146" w:type="dxa"/>
            <w:shd w:val="clear" w:color="auto" w:fill="FFFFFF"/>
            <w:tcMar>
              <w:top w:w="30" w:type="dxa"/>
              <w:left w:w="30" w:type="dxa"/>
              <w:bottom w:w="30" w:type="dxa"/>
              <w:right w:w="30" w:type="dxa"/>
            </w:tcMar>
            <w:vAlign w:val="center"/>
          </w:tcPr>
          <w:p w14:paraId="7E97C4C9" w14:textId="77777777" w:rsidR="002759F0" w:rsidRPr="003B1649" w:rsidRDefault="002759F0" w:rsidP="003B1649">
            <w:pPr>
              <w:spacing w:line="276" w:lineRule="auto"/>
              <w:jc w:val="center"/>
            </w:pPr>
            <w:r w:rsidRPr="003B1649">
              <w:t>26</w:t>
            </w:r>
          </w:p>
        </w:tc>
        <w:tc>
          <w:tcPr>
            <w:tcW w:w="1373" w:type="dxa"/>
            <w:shd w:val="clear" w:color="auto" w:fill="FFFFFF"/>
            <w:tcMar>
              <w:top w:w="30" w:type="dxa"/>
              <w:left w:w="30" w:type="dxa"/>
              <w:bottom w:w="30" w:type="dxa"/>
              <w:right w:w="30" w:type="dxa"/>
            </w:tcMar>
            <w:vAlign w:val="center"/>
          </w:tcPr>
          <w:p w14:paraId="1F656069" w14:textId="77777777" w:rsidR="002759F0" w:rsidRPr="003B1649" w:rsidRDefault="002759F0" w:rsidP="003B1649">
            <w:pPr>
              <w:spacing w:line="276" w:lineRule="auto"/>
              <w:jc w:val="center"/>
            </w:pPr>
            <w:r w:rsidRPr="003B1649">
              <w:t>46.4</w:t>
            </w:r>
          </w:p>
        </w:tc>
        <w:tc>
          <w:tcPr>
            <w:tcW w:w="1373" w:type="dxa"/>
            <w:shd w:val="clear" w:color="auto" w:fill="FFFFFF"/>
            <w:vAlign w:val="center"/>
          </w:tcPr>
          <w:p w14:paraId="0F306CB2" w14:textId="77777777" w:rsidR="002759F0" w:rsidRPr="003B1649" w:rsidRDefault="002759F0" w:rsidP="003B1649">
            <w:pPr>
              <w:spacing w:line="276" w:lineRule="auto"/>
              <w:jc w:val="left"/>
              <w:rPr>
                <w:lang w:val="id-ID"/>
              </w:rPr>
            </w:pPr>
          </w:p>
        </w:tc>
        <w:tc>
          <w:tcPr>
            <w:tcW w:w="1373" w:type="dxa"/>
            <w:shd w:val="clear" w:color="auto" w:fill="FFFFFF"/>
            <w:vAlign w:val="center"/>
          </w:tcPr>
          <w:p w14:paraId="4FC6A641" w14:textId="77777777" w:rsidR="002759F0" w:rsidRPr="003B1649" w:rsidRDefault="002759F0" w:rsidP="003B1649">
            <w:pPr>
              <w:spacing w:line="276" w:lineRule="auto"/>
              <w:jc w:val="left"/>
              <w:rPr>
                <w:lang w:val="id-ID"/>
              </w:rPr>
            </w:pPr>
          </w:p>
        </w:tc>
      </w:tr>
      <w:tr w:rsidR="003B1649" w:rsidRPr="003B1649" w14:paraId="1DFA992F" w14:textId="77777777" w:rsidTr="00222B56">
        <w:trPr>
          <w:cantSplit/>
          <w:tblHeader/>
          <w:jc w:val="center"/>
        </w:trPr>
        <w:tc>
          <w:tcPr>
            <w:tcW w:w="2911" w:type="dxa"/>
            <w:shd w:val="clear" w:color="auto" w:fill="FFFFFF"/>
            <w:tcMar>
              <w:top w:w="30" w:type="dxa"/>
              <w:left w:w="30" w:type="dxa"/>
              <w:bottom w:w="30" w:type="dxa"/>
              <w:right w:w="30" w:type="dxa"/>
            </w:tcMar>
            <w:vAlign w:val="center"/>
          </w:tcPr>
          <w:p w14:paraId="74099060" w14:textId="77777777" w:rsidR="002759F0" w:rsidRPr="003B1649" w:rsidRDefault="002759F0" w:rsidP="003B1649">
            <w:pPr>
              <w:spacing w:line="276" w:lineRule="auto"/>
              <w:jc w:val="left"/>
            </w:pPr>
            <w:r w:rsidRPr="003B1649">
              <w:t>Orang tua</w:t>
            </w:r>
          </w:p>
        </w:tc>
        <w:tc>
          <w:tcPr>
            <w:tcW w:w="1146" w:type="dxa"/>
            <w:shd w:val="clear" w:color="auto" w:fill="FFFFFF"/>
            <w:tcMar>
              <w:top w:w="30" w:type="dxa"/>
              <w:left w:w="30" w:type="dxa"/>
              <w:bottom w:w="30" w:type="dxa"/>
              <w:right w:w="30" w:type="dxa"/>
            </w:tcMar>
            <w:vAlign w:val="center"/>
          </w:tcPr>
          <w:p w14:paraId="2DF4B3AE" w14:textId="77777777" w:rsidR="002759F0" w:rsidRPr="003B1649" w:rsidRDefault="002759F0" w:rsidP="003B1649">
            <w:pPr>
              <w:spacing w:line="276" w:lineRule="auto"/>
              <w:jc w:val="center"/>
            </w:pPr>
            <w:r w:rsidRPr="003B1649">
              <w:t>12</w:t>
            </w:r>
          </w:p>
        </w:tc>
        <w:tc>
          <w:tcPr>
            <w:tcW w:w="1373" w:type="dxa"/>
            <w:shd w:val="clear" w:color="auto" w:fill="FFFFFF"/>
            <w:tcMar>
              <w:top w:w="30" w:type="dxa"/>
              <w:left w:w="30" w:type="dxa"/>
              <w:bottom w:w="30" w:type="dxa"/>
              <w:right w:w="30" w:type="dxa"/>
            </w:tcMar>
            <w:vAlign w:val="center"/>
          </w:tcPr>
          <w:p w14:paraId="1F9DD6FB" w14:textId="77777777" w:rsidR="002759F0" w:rsidRPr="003B1649" w:rsidRDefault="002759F0" w:rsidP="003B1649">
            <w:pPr>
              <w:spacing w:line="276" w:lineRule="auto"/>
              <w:jc w:val="center"/>
            </w:pPr>
            <w:r w:rsidRPr="003B1649">
              <w:t>21.4</w:t>
            </w:r>
          </w:p>
        </w:tc>
        <w:tc>
          <w:tcPr>
            <w:tcW w:w="1373" w:type="dxa"/>
            <w:shd w:val="clear" w:color="auto" w:fill="FFFFFF"/>
            <w:vAlign w:val="center"/>
          </w:tcPr>
          <w:p w14:paraId="054D1A94" w14:textId="77777777" w:rsidR="002759F0" w:rsidRPr="003B1649" w:rsidRDefault="002759F0" w:rsidP="003B1649">
            <w:pPr>
              <w:spacing w:line="276" w:lineRule="auto"/>
              <w:jc w:val="left"/>
              <w:rPr>
                <w:lang w:val="id-ID"/>
              </w:rPr>
            </w:pPr>
          </w:p>
        </w:tc>
        <w:tc>
          <w:tcPr>
            <w:tcW w:w="1373" w:type="dxa"/>
            <w:shd w:val="clear" w:color="auto" w:fill="FFFFFF"/>
            <w:vAlign w:val="center"/>
          </w:tcPr>
          <w:p w14:paraId="7A014680" w14:textId="77777777" w:rsidR="002759F0" w:rsidRPr="003B1649" w:rsidRDefault="002759F0" w:rsidP="003B1649">
            <w:pPr>
              <w:spacing w:line="276" w:lineRule="auto"/>
              <w:jc w:val="left"/>
              <w:rPr>
                <w:lang w:val="id-ID"/>
              </w:rPr>
            </w:pPr>
          </w:p>
        </w:tc>
      </w:tr>
      <w:tr w:rsidR="002759F0" w:rsidRPr="003B1649" w14:paraId="79534E90" w14:textId="77777777" w:rsidTr="00222B56">
        <w:trPr>
          <w:cantSplit/>
          <w:tblHeader/>
          <w:jc w:val="center"/>
        </w:trPr>
        <w:tc>
          <w:tcPr>
            <w:tcW w:w="2911" w:type="dxa"/>
            <w:shd w:val="clear" w:color="auto" w:fill="FFFFFF"/>
            <w:tcMar>
              <w:top w:w="30" w:type="dxa"/>
              <w:left w:w="30" w:type="dxa"/>
              <w:bottom w:w="30" w:type="dxa"/>
              <w:right w:w="30" w:type="dxa"/>
            </w:tcMar>
            <w:vAlign w:val="center"/>
          </w:tcPr>
          <w:p w14:paraId="31D35D24" w14:textId="77777777" w:rsidR="002759F0" w:rsidRPr="003B1649" w:rsidRDefault="002759F0" w:rsidP="003B1649">
            <w:pPr>
              <w:spacing w:line="276" w:lineRule="auto"/>
              <w:jc w:val="left"/>
            </w:pPr>
            <w:r w:rsidRPr="003B1649">
              <w:t>sekolah</w:t>
            </w:r>
          </w:p>
        </w:tc>
        <w:tc>
          <w:tcPr>
            <w:tcW w:w="1146" w:type="dxa"/>
            <w:shd w:val="clear" w:color="auto" w:fill="FFFFFF"/>
            <w:tcMar>
              <w:top w:w="30" w:type="dxa"/>
              <w:left w:w="30" w:type="dxa"/>
              <w:bottom w:w="30" w:type="dxa"/>
              <w:right w:w="30" w:type="dxa"/>
            </w:tcMar>
            <w:vAlign w:val="center"/>
          </w:tcPr>
          <w:p w14:paraId="14A90958" w14:textId="77777777" w:rsidR="002759F0" w:rsidRPr="003B1649" w:rsidRDefault="002759F0" w:rsidP="003B1649">
            <w:pPr>
              <w:spacing w:line="276" w:lineRule="auto"/>
              <w:jc w:val="center"/>
            </w:pPr>
            <w:r w:rsidRPr="003B1649">
              <w:t>13</w:t>
            </w:r>
          </w:p>
        </w:tc>
        <w:tc>
          <w:tcPr>
            <w:tcW w:w="1373" w:type="dxa"/>
            <w:shd w:val="clear" w:color="auto" w:fill="FFFFFF"/>
            <w:tcMar>
              <w:top w:w="30" w:type="dxa"/>
              <w:left w:w="30" w:type="dxa"/>
              <w:bottom w:w="30" w:type="dxa"/>
              <w:right w:w="30" w:type="dxa"/>
            </w:tcMar>
            <w:vAlign w:val="center"/>
          </w:tcPr>
          <w:p w14:paraId="33D83196" w14:textId="77777777" w:rsidR="002759F0" w:rsidRPr="003B1649" w:rsidRDefault="002759F0" w:rsidP="003B1649">
            <w:pPr>
              <w:spacing w:line="276" w:lineRule="auto"/>
              <w:jc w:val="center"/>
            </w:pPr>
            <w:r w:rsidRPr="003B1649">
              <w:t>23.2</w:t>
            </w:r>
          </w:p>
        </w:tc>
        <w:tc>
          <w:tcPr>
            <w:tcW w:w="1373" w:type="dxa"/>
            <w:shd w:val="clear" w:color="auto" w:fill="FFFFFF"/>
            <w:vAlign w:val="center"/>
          </w:tcPr>
          <w:p w14:paraId="07F31F50" w14:textId="77777777" w:rsidR="002759F0" w:rsidRPr="003B1649" w:rsidRDefault="002759F0" w:rsidP="003B1649">
            <w:pPr>
              <w:spacing w:line="276" w:lineRule="auto"/>
              <w:jc w:val="left"/>
              <w:rPr>
                <w:lang w:val="id-ID"/>
              </w:rPr>
            </w:pPr>
          </w:p>
        </w:tc>
        <w:tc>
          <w:tcPr>
            <w:tcW w:w="1373" w:type="dxa"/>
            <w:shd w:val="clear" w:color="auto" w:fill="FFFFFF"/>
            <w:vAlign w:val="center"/>
          </w:tcPr>
          <w:p w14:paraId="1504EF0C" w14:textId="77777777" w:rsidR="002759F0" w:rsidRPr="003B1649" w:rsidRDefault="002759F0" w:rsidP="003B1649">
            <w:pPr>
              <w:spacing w:line="276" w:lineRule="auto"/>
              <w:jc w:val="left"/>
              <w:rPr>
                <w:lang w:val="id-ID"/>
              </w:rPr>
            </w:pPr>
          </w:p>
        </w:tc>
      </w:tr>
    </w:tbl>
    <w:p w14:paraId="0BF9D4CA" w14:textId="77777777" w:rsidR="009E698A" w:rsidRPr="003B1649" w:rsidRDefault="008F6DA0" w:rsidP="003B1649">
      <w:pPr>
        <w:spacing w:before="100" w:beforeAutospacing="1" w:line="276" w:lineRule="auto"/>
        <w:ind w:left="448" w:firstLine="272"/>
        <w:rPr>
          <w:lang w:val="id-ID"/>
        </w:rPr>
      </w:pPr>
      <w:r w:rsidRPr="003B1649">
        <w:rPr>
          <w:rFonts w:eastAsia="Arial"/>
        </w:rPr>
        <w:lastRenderedPageBreak/>
        <w:t xml:space="preserve">Tabel </w:t>
      </w:r>
      <w:r w:rsidR="00EE5C98" w:rsidRPr="003B1649">
        <w:rPr>
          <w:rFonts w:eastAsia="Arial"/>
        </w:rPr>
        <w:t xml:space="preserve">1 menunjukkan </w:t>
      </w:r>
      <w:r w:rsidR="009E698A" w:rsidRPr="003B1649">
        <w:t xml:space="preserve">bahwa </w:t>
      </w:r>
      <w:r w:rsidR="002759F0" w:rsidRPr="003B1649">
        <w:t>bahwa sebagian besar responden di SDN 1 Ardimulyo</w:t>
      </w:r>
      <w:r w:rsidR="002759F0" w:rsidRPr="003B1649">
        <w:rPr>
          <w:bCs/>
        </w:rPr>
        <w:t xml:space="preserve"> mempunyai usia 10 tahun sebanyak</w:t>
      </w:r>
      <w:r w:rsidR="002759F0" w:rsidRPr="003B1649">
        <w:t xml:space="preserve"> 29 responden (51,8%).</w:t>
      </w:r>
      <w:r w:rsidR="002759F0" w:rsidRPr="003B1649">
        <w:rPr>
          <w:lang w:val="id-ID"/>
        </w:rPr>
        <w:t xml:space="preserve"> </w:t>
      </w:r>
      <w:r w:rsidR="002759F0" w:rsidRPr="003B1649">
        <w:t>sebagian besar responden di SDN 1 Ardimulyo</w:t>
      </w:r>
      <w:r w:rsidR="002759F0" w:rsidRPr="003B1649">
        <w:rPr>
          <w:bCs/>
        </w:rPr>
        <w:t xml:space="preserve"> mempunyai jenis kelamin perempuan sebanyak</w:t>
      </w:r>
      <w:r w:rsidR="002759F0" w:rsidRPr="003B1649">
        <w:t xml:space="preserve"> 32 responden (57,1%).</w:t>
      </w:r>
      <w:r w:rsidR="002759F0" w:rsidRPr="003B1649">
        <w:rPr>
          <w:lang w:val="id-ID"/>
        </w:rPr>
        <w:t xml:space="preserve"> </w:t>
      </w:r>
      <w:r w:rsidR="002759F0" w:rsidRPr="003B1649">
        <w:t>bahwa hampirseluruhnya  responden di SDN 1 Ardimulyo</w:t>
      </w:r>
      <w:r w:rsidR="002759F0" w:rsidRPr="003B1649">
        <w:rPr>
          <w:bCs/>
        </w:rPr>
        <w:t xml:space="preserve"> mempunyai kategori belum baligh sebanyak</w:t>
      </w:r>
      <w:r w:rsidR="002759F0" w:rsidRPr="003B1649">
        <w:t xml:space="preserve"> 48responden (85,7%)</w:t>
      </w:r>
      <w:r w:rsidR="002759F0" w:rsidRPr="003B1649">
        <w:rPr>
          <w:lang w:val="id-ID"/>
        </w:rPr>
        <w:t xml:space="preserve"> dan </w:t>
      </w:r>
      <w:r w:rsidR="002759F0" w:rsidRPr="003B1649">
        <w:t>seluruh responden di SDN 1 Ardimulyo</w:t>
      </w:r>
      <w:r w:rsidR="002759F0" w:rsidRPr="003B1649">
        <w:rPr>
          <w:bCs/>
        </w:rPr>
        <w:t xml:space="preserve"> </w:t>
      </w:r>
      <w:r w:rsidR="002759F0" w:rsidRPr="003B1649">
        <w:t>pernah mendapatkan informasi</w:t>
      </w:r>
      <w:r w:rsidR="002759F0" w:rsidRPr="003B1649">
        <w:rPr>
          <w:bCs/>
        </w:rPr>
        <w:t xml:space="preserve"> </w:t>
      </w:r>
      <w:r w:rsidR="002759F0" w:rsidRPr="003B1649">
        <w:t xml:space="preserve">berkaitan dengan kesehatan reproduksi </w:t>
      </w:r>
      <w:r w:rsidR="002759F0" w:rsidRPr="003B1649">
        <w:rPr>
          <w:bCs/>
        </w:rPr>
        <w:t>sebanyak</w:t>
      </w:r>
      <w:r w:rsidR="002759F0" w:rsidRPr="003B1649">
        <w:t xml:space="preserve"> 56 responden (100%).</w:t>
      </w:r>
      <w:r w:rsidR="003B1649" w:rsidRPr="003B1649">
        <w:rPr>
          <w:lang w:val="id-ID"/>
        </w:rPr>
        <w:t xml:space="preserve"> </w:t>
      </w:r>
      <w:r w:rsidR="003B1649" w:rsidRPr="003B1649">
        <w:t>seluruh responden di SDN 1 Ardimulyo</w:t>
      </w:r>
      <w:r w:rsidR="003B1649" w:rsidRPr="003B1649">
        <w:rPr>
          <w:bCs/>
        </w:rPr>
        <w:t xml:space="preserve"> </w:t>
      </w:r>
      <w:r w:rsidR="003B1649" w:rsidRPr="003B1649">
        <w:t>pernah mendapatkan informasi</w:t>
      </w:r>
      <w:r w:rsidR="003B1649" w:rsidRPr="003B1649">
        <w:rPr>
          <w:bCs/>
        </w:rPr>
        <w:t xml:space="preserve"> </w:t>
      </w:r>
      <w:r w:rsidR="003B1649" w:rsidRPr="003B1649">
        <w:t xml:space="preserve">melalui media sosial </w:t>
      </w:r>
      <w:r w:rsidR="003B1649" w:rsidRPr="003B1649">
        <w:rPr>
          <w:bCs/>
        </w:rPr>
        <w:t>sebanyak</w:t>
      </w:r>
      <w:r w:rsidR="003B1649" w:rsidRPr="003B1649">
        <w:t xml:space="preserve"> 26 responden (46,4%).</w:t>
      </w:r>
    </w:p>
    <w:p w14:paraId="0A650135" w14:textId="77777777" w:rsidR="000769F5" w:rsidRPr="003B1649" w:rsidRDefault="008F6DA0" w:rsidP="003B1649">
      <w:pPr>
        <w:pStyle w:val="ListParagraph"/>
        <w:spacing w:line="276" w:lineRule="auto"/>
        <w:ind w:left="1418" w:right="95" w:hanging="992"/>
        <w:rPr>
          <w:b/>
          <w:lang w:val="id-ID"/>
        </w:rPr>
      </w:pPr>
      <w:r w:rsidRPr="003B1649">
        <w:rPr>
          <w:rFonts w:eastAsia="Arial"/>
          <w:b/>
        </w:rPr>
        <w:t>Tabel  2</w:t>
      </w:r>
      <w:r w:rsidR="00F913D4" w:rsidRPr="003B1649">
        <w:rPr>
          <w:rFonts w:eastAsia="Arial"/>
          <w:b/>
        </w:rPr>
        <w:t xml:space="preserve">  Distribusi  Frekuensi </w:t>
      </w:r>
      <w:r w:rsidR="00EE5C98" w:rsidRPr="003B1649">
        <w:rPr>
          <w:rFonts w:eastAsia="Arial"/>
          <w:b/>
        </w:rPr>
        <w:t xml:space="preserve">Berdasarkan </w:t>
      </w:r>
      <w:r w:rsidRPr="003B1649">
        <w:rPr>
          <w:rFonts w:eastAsia="Arial"/>
          <w:b/>
          <w:lang w:val="id-ID"/>
        </w:rPr>
        <w:t>Data Khusus</w:t>
      </w:r>
      <w:r w:rsidR="00EE5C98" w:rsidRPr="003B1649">
        <w:rPr>
          <w:rFonts w:eastAsia="Arial"/>
          <w:b/>
        </w:rPr>
        <w:t xml:space="preserve"> </w:t>
      </w:r>
      <w:r w:rsidR="00AE0B83" w:rsidRPr="003B1649">
        <w:rPr>
          <w:b/>
        </w:rPr>
        <w:t>Di Kamar Operasui RSUD Dr Haryoto  Lumajang</w:t>
      </w:r>
    </w:p>
    <w:tbl>
      <w:tblPr>
        <w:tblStyle w:val="TableGrid"/>
        <w:tblW w:w="7905" w:type="dxa"/>
        <w:jc w:val="center"/>
        <w:tblLayout w:type="fixed"/>
        <w:tblLook w:val="0000" w:firstRow="0" w:lastRow="0" w:firstColumn="0" w:lastColumn="0" w:noHBand="0" w:noVBand="0"/>
      </w:tblPr>
      <w:tblGrid>
        <w:gridCol w:w="2459"/>
        <w:gridCol w:w="1335"/>
        <w:gridCol w:w="1417"/>
        <w:gridCol w:w="1276"/>
        <w:gridCol w:w="1418"/>
      </w:tblGrid>
      <w:tr w:rsidR="003B1649" w:rsidRPr="003B1649" w14:paraId="474484FE" w14:textId="77777777" w:rsidTr="00222B56">
        <w:trPr>
          <w:jc w:val="center"/>
        </w:trPr>
        <w:tc>
          <w:tcPr>
            <w:tcW w:w="2459" w:type="dxa"/>
            <w:vMerge w:val="restart"/>
            <w:vAlign w:val="center"/>
          </w:tcPr>
          <w:p w14:paraId="5FEC0E17" w14:textId="77777777" w:rsidR="00501C9A" w:rsidRPr="003B1649" w:rsidRDefault="00501C9A" w:rsidP="003B1649">
            <w:pPr>
              <w:spacing w:line="276" w:lineRule="auto"/>
              <w:jc w:val="left"/>
              <w:rPr>
                <w:b/>
                <w:bCs/>
                <w:lang w:val="id-ID"/>
              </w:rPr>
            </w:pPr>
            <w:r w:rsidRPr="003B1649">
              <w:rPr>
                <w:b/>
                <w:bCs/>
                <w:lang w:val="id-ID"/>
              </w:rPr>
              <w:t>Kategori</w:t>
            </w:r>
          </w:p>
        </w:tc>
        <w:tc>
          <w:tcPr>
            <w:tcW w:w="1335" w:type="dxa"/>
            <w:vMerge w:val="restart"/>
            <w:vAlign w:val="center"/>
          </w:tcPr>
          <w:p w14:paraId="7DE57F43" w14:textId="77777777" w:rsidR="00501C9A" w:rsidRPr="003B1649" w:rsidRDefault="00501C9A" w:rsidP="003B1649">
            <w:pPr>
              <w:spacing w:line="276" w:lineRule="auto"/>
              <w:jc w:val="left"/>
              <w:rPr>
                <w:b/>
              </w:rPr>
            </w:pPr>
            <w:r w:rsidRPr="003B1649">
              <w:rPr>
                <w:b/>
              </w:rPr>
              <w:t>Frekuensi</w:t>
            </w:r>
          </w:p>
        </w:tc>
        <w:tc>
          <w:tcPr>
            <w:tcW w:w="1417" w:type="dxa"/>
            <w:vMerge w:val="restart"/>
            <w:vAlign w:val="center"/>
          </w:tcPr>
          <w:p w14:paraId="685037A8" w14:textId="77777777" w:rsidR="00501C9A" w:rsidRPr="003B1649" w:rsidRDefault="00501C9A" w:rsidP="003B1649">
            <w:pPr>
              <w:spacing w:line="276" w:lineRule="auto"/>
              <w:jc w:val="left"/>
              <w:rPr>
                <w:b/>
              </w:rPr>
            </w:pPr>
            <w:r w:rsidRPr="003B1649">
              <w:rPr>
                <w:b/>
              </w:rPr>
              <w:t>Prosentase</w:t>
            </w:r>
          </w:p>
        </w:tc>
        <w:tc>
          <w:tcPr>
            <w:tcW w:w="2694" w:type="dxa"/>
            <w:gridSpan w:val="2"/>
            <w:vAlign w:val="center"/>
          </w:tcPr>
          <w:p w14:paraId="68740DDB" w14:textId="77777777" w:rsidR="00501C9A" w:rsidRPr="003B1649" w:rsidRDefault="00501C9A" w:rsidP="003B1649">
            <w:pPr>
              <w:spacing w:line="276" w:lineRule="auto"/>
              <w:jc w:val="left"/>
              <w:rPr>
                <w:b/>
                <w:lang w:val="id-ID"/>
              </w:rPr>
            </w:pPr>
            <w:r w:rsidRPr="003B1649">
              <w:rPr>
                <w:b/>
                <w:lang w:val="id-ID"/>
              </w:rPr>
              <w:t>Total</w:t>
            </w:r>
          </w:p>
        </w:tc>
      </w:tr>
      <w:tr w:rsidR="003B1649" w:rsidRPr="003B1649" w14:paraId="48543965" w14:textId="77777777" w:rsidTr="00222B56">
        <w:trPr>
          <w:jc w:val="center"/>
        </w:trPr>
        <w:tc>
          <w:tcPr>
            <w:tcW w:w="2459" w:type="dxa"/>
            <w:vMerge/>
            <w:vAlign w:val="center"/>
          </w:tcPr>
          <w:p w14:paraId="2AAED679" w14:textId="77777777" w:rsidR="00501C9A" w:rsidRPr="003B1649" w:rsidRDefault="00501C9A" w:rsidP="003B1649">
            <w:pPr>
              <w:spacing w:line="276" w:lineRule="auto"/>
              <w:jc w:val="left"/>
              <w:rPr>
                <w:b/>
              </w:rPr>
            </w:pPr>
          </w:p>
        </w:tc>
        <w:tc>
          <w:tcPr>
            <w:tcW w:w="1335" w:type="dxa"/>
            <w:vMerge/>
            <w:vAlign w:val="center"/>
          </w:tcPr>
          <w:p w14:paraId="10669D67" w14:textId="77777777" w:rsidR="00501C9A" w:rsidRPr="003B1649" w:rsidRDefault="00501C9A" w:rsidP="003B1649">
            <w:pPr>
              <w:spacing w:line="276" w:lineRule="auto"/>
              <w:jc w:val="left"/>
              <w:rPr>
                <w:b/>
              </w:rPr>
            </w:pPr>
          </w:p>
        </w:tc>
        <w:tc>
          <w:tcPr>
            <w:tcW w:w="1417" w:type="dxa"/>
            <w:vMerge/>
            <w:vAlign w:val="center"/>
          </w:tcPr>
          <w:p w14:paraId="4BB129CC" w14:textId="77777777" w:rsidR="00501C9A" w:rsidRPr="003B1649" w:rsidRDefault="00501C9A" w:rsidP="003B1649">
            <w:pPr>
              <w:spacing w:line="276" w:lineRule="auto"/>
              <w:jc w:val="left"/>
              <w:rPr>
                <w:b/>
              </w:rPr>
            </w:pPr>
          </w:p>
        </w:tc>
        <w:tc>
          <w:tcPr>
            <w:tcW w:w="1276" w:type="dxa"/>
            <w:vAlign w:val="center"/>
          </w:tcPr>
          <w:p w14:paraId="669D457B" w14:textId="77777777" w:rsidR="00501C9A" w:rsidRPr="003B1649" w:rsidRDefault="00501C9A" w:rsidP="003B1649">
            <w:pPr>
              <w:spacing w:line="276" w:lineRule="auto"/>
              <w:jc w:val="left"/>
              <w:rPr>
                <w:b/>
              </w:rPr>
            </w:pPr>
            <w:r w:rsidRPr="003B1649">
              <w:rPr>
                <w:b/>
              </w:rPr>
              <w:t>Frekuensi</w:t>
            </w:r>
          </w:p>
        </w:tc>
        <w:tc>
          <w:tcPr>
            <w:tcW w:w="1418" w:type="dxa"/>
            <w:vAlign w:val="center"/>
          </w:tcPr>
          <w:p w14:paraId="3A7F7FBD" w14:textId="77777777" w:rsidR="00501C9A" w:rsidRPr="003B1649" w:rsidRDefault="00501C9A" w:rsidP="003B1649">
            <w:pPr>
              <w:spacing w:line="276" w:lineRule="auto"/>
              <w:jc w:val="left"/>
              <w:rPr>
                <w:b/>
              </w:rPr>
            </w:pPr>
            <w:r w:rsidRPr="003B1649">
              <w:rPr>
                <w:b/>
              </w:rPr>
              <w:t>Prosentase</w:t>
            </w:r>
          </w:p>
        </w:tc>
      </w:tr>
      <w:tr w:rsidR="003B1649" w:rsidRPr="003B1649" w14:paraId="1C1472A1" w14:textId="77777777" w:rsidTr="00222B56">
        <w:trPr>
          <w:jc w:val="center"/>
        </w:trPr>
        <w:tc>
          <w:tcPr>
            <w:tcW w:w="7905" w:type="dxa"/>
            <w:gridSpan w:val="5"/>
            <w:vAlign w:val="center"/>
          </w:tcPr>
          <w:p w14:paraId="622AB952" w14:textId="77777777" w:rsidR="00111E3D" w:rsidRPr="003B1649" w:rsidRDefault="003B1649" w:rsidP="003B1649">
            <w:pPr>
              <w:spacing w:line="276" w:lineRule="auto"/>
              <w:jc w:val="left"/>
              <w:rPr>
                <w:lang w:val="id-ID"/>
              </w:rPr>
            </w:pPr>
            <w:r w:rsidRPr="003B1649">
              <w:rPr>
                <w:b/>
                <w:bCs/>
                <w:lang w:val="id-ID"/>
              </w:rPr>
              <w:t>Pengetahuan pre</w:t>
            </w:r>
          </w:p>
        </w:tc>
      </w:tr>
      <w:tr w:rsidR="003B1649" w:rsidRPr="003B1649" w14:paraId="1E97F591" w14:textId="77777777" w:rsidTr="00EF44FF">
        <w:trPr>
          <w:jc w:val="center"/>
        </w:trPr>
        <w:tc>
          <w:tcPr>
            <w:tcW w:w="2459" w:type="dxa"/>
          </w:tcPr>
          <w:p w14:paraId="577E5D48" w14:textId="77777777" w:rsidR="003B1649" w:rsidRPr="003B1649" w:rsidRDefault="003B1649" w:rsidP="003B1649">
            <w:pPr>
              <w:spacing w:line="276" w:lineRule="auto"/>
              <w:jc w:val="left"/>
            </w:pPr>
            <w:r w:rsidRPr="003B1649">
              <w:t xml:space="preserve">Baik </w:t>
            </w:r>
          </w:p>
        </w:tc>
        <w:tc>
          <w:tcPr>
            <w:tcW w:w="1335" w:type="dxa"/>
            <w:vAlign w:val="center"/>
          </w:tcPr>
          <w:p w14:paraId="25CD8859" w14:textId="77777777" w:rsidR="003B1649" w:rsidRPr="003B1649" w:rsidRDefault="003B1649" w:rsidP="003B1649">
            <w:pPr>
              <w:spacing w:line="276" w:lineRule="auto"/>
              <w:jc w:val="center"/>
            </w:pPr>
            <w:r w:rsidRPr="003B1649">
              <w:t>8</w:t>
            </w:r>
          </w:p>
        </w:tc>
        <w:tc>
          <w:tcPr>
            <w:tcW w:w="1417" w:type="dxa"/>
            <w:vAlign w:val="center"/>
          </w:tcPr>
          <w:p w14:paraId="58F4751A" w14:textId="77777777" w:rsidR="003B1649" w:rsidRPr="003B1649" w:rsidRDefault="003B1649" w:rsidP="003B1649">
            <w:pPr>
              <w:spacing w:line="276" w:lineRule="auto"/>
              <w:jc w:val="center"/>
            </w:pPr>
            <w:r w:rsidRPr="003B1649">
              <w:t>14.3</w:t>
            </w:r>
          </w:p>
        </w:tc>
        <w:tc>
          <w:tcPr>
            <w:tcW w:w="1276" w:type="dxa"/>
            <w:vAlign w:val="center"/>
          </w:tcPr>
          <w:p w14:paraId="353D5E2F" w14:textId="77777777" w:rsidR="003B1649" w:rsidRPr="003B1649" w:rsidRDefault="003B1649" w:rsidP="003B1649">
            <w:pPr>
              <w:spacing w:line="276" w:lineRule="auto"/>
              <w:jc w:val="left"/>
              <w:rPr>
                <w:lang w:val="id-ID"/>
              </w:rPr>
            </w:pPr>
            <w:r w:rsidRPr="003B1649">
              <w:rPr>
                <w:lang w:val="id-ID"/>
              </w:rPr>
              <w:t>56</w:t>
            </w:r>
          </w:p>
        </w:tc>
        <w:tc>
          <w:tcPr>
            <w:tcW w:w="1418" w:type="dxa"/>
            <w:vAlign w:val="center"/>
          </w:tcPr>
          <w:p w14:paraId="0E52EE98" w14:textId="77777777" w:rsidR="003B1649" w:rsidRPr="003B1649" w:rsidRDefault="003B1649" w:rsidP="003B1649">
            <w:pPr>
              <w:spacing w:line="276" w:lineRule="auto"/>
              <w:jc w:val="left"/>
            </w:pPr>
            <w:r w:rsidRPr="003B1649">
              <w:t>100.0</w:t>
            </w:r>
          </w:p>
        </w:tc>
      </w:tr>
      <w:tr w:rsidR="003B1649" w:rsidRPr="003B1649" w14:paraId="40F8F3AB" w14:textId="77777777" w:rsidTr="00EF44FF">
        <w:trPr>
          <w:jc w:val="center"/>
        </w:trPr>
        <w:tc>
          <w:tcPr>
            <w:tcW w:w="2459" w:type="dxa"/>
          </w:tcPr>
          <w:p w14:paraId="46B485EE" w14:textId="77777777" w:rsidR="003B1649" w:rsidRPr="003B1649" w:rsidRDefault="003B1649" w:rsidP="003B1649">
            <w:pPr>
              <w:spacing w:line="276" w:lineRule="auto"/>
              <w:jc w:val="left"/>
            </w:pPr>
            <w:r w:rsidRPr="003B1649">
              <w:t xml:space="preserve">Cukup </w:t>
            </w:r>
          </w:p>
        </w:tc>
        <w:tc>
          <w:tcPr>
            <w:tcW w:w="1335" w:type="dxa"/>
            <w:vAlign w:val="center"/>
          </w:tcPr>
          <w:p w14:paraId="1682D587" w14:textId="77777777" w:rsidR="003B1649" w:rsidRPr="003B1649" w:rsidRDefault="003B1649" w:rsidP="003B1649">
            <w:pPr>
              <w:spacing w:line="276" w:lineRule="auto"/>
              <w:jc w:val="center"/>
            </w:pPr>
            <w:r w:rsidRPr="003B1649">
              <w:t>40</w:t>
            </w:r>
          </w:p>
        </w:tc>
        <w:tc>
          <w:tcPr>
            <w:tcW w:w="1417" w:type="dxa"/>
            <w:vAlign w:val="center"/>
          </w:tcPr>
          <w:p w14:paraId="34465C42" w14:textId="77777777" w:rsidR="003B1649" w:rsidRPr="003B1649" w:rsidRDefault="003B1649" w:rsidP="003B1649">
            <w:pPr>
              <w:spacing w:line="276" w:lineRule="auto"/>
              <w:jc w:val="center"/>
            </w:pPr>
            <w:r w:rsidRPr="003B1649">
              <w:t>71.4</w:t>
            </w:r>
          </w:p>
        </w:tc>
        <w:tc>
          <w:tcPr>
            <w:tcW w:w="1276" w:type="dxa"/>
            <w:vAlign w:val="center"/>
          </w:tcPr>
          <w:p w14:paraId="0A4E1D02" w14:textId="77777777" w:rsidR="003B1649" w:rsidRPr="003B1649" w:rsidRDefault="003B1649" w:rsidP="003B1649">
            <w:pPr>
              <w:spacing w:line="276" w:lineRule="auto"/>
              <w:jc w:val="left"/>
            </w:pPr>
          </w:p>
        </w:tc>
        <w:tc>
          <w:tcPr>
            <w:tcW w:w="1418" w:type="dxa"/>
            <w:vAlign w:val="center"/>
          </w:tcPr>
          <w:p w14:paraId="71BB7EB6" w14:textId="77777777" w:rsidR="003B1649" w:rsidRPr="003B1649" w:rsidRDefault="003B1649" w:rsidP="003B1649">
            <w:pPr>
              <w:spacing w:line="276" w:lineRule="auto"/>
              <w:jc w:val="left"/>
            </w:pPr>
          </w:p>
        </w:tc>
      </w:tr>
      <w:tr w:rsidR="003B1649" w:rsidRPr="003B1649" w14:paraId="7FE36F3F" w14:textId="77777777" w:rsidTr="00EF44FF">
        <w:trPr>
          <w:jc w:val="center"/>
        </w:trPr>
        <w:tc>
          <w:tcPr>
            <w:tcW w:w="2459" w:type="dxa"/>
          </w:tcPr>
          <w:p w14:paraId="29A8C229" w14:textId="77777777" w:rsidR="003B1649" w:rsidRPr="003B1649" w:rsidRDefault="003B1649" w:rsidP="003B1649">
            <w:pPr>
              <w:spacing w:line="276" w:lineRule="auto"/>
              <w:jc w:val="left"/>
            </w:pPr>
            <w:r w:rsidRPr="003B1649">
              <w:t xml:space="preserve">Kurang </w:t>
            </w:r>
          </w:p>
        </w:tc>
        <w:tc>
          <w:tcPr>
            <w:tcW w:w="1335" w:type="dxa"/>
            <w:vAlign w:val="center"/>
          </w:tcPr>
          <w:p w14:paraId="4A2D6CF8" w14:textId="77777777" w:rsidR="003B1649" w:rsidRPr="003B1649" w:rsidRDefault="003B1649" w:rsidP="003B1649">
            <w:pPr>
              <w:spacing w:line="276" w:lineRule="auto"/>
              <w:jc w:val="center"/>
            </w:pPr>
            <w:r w:rsidRPr="003B1649">
              <w:t>8</w:t>
            </w:r>
          </w:p>
        </w:tc>
        <w:tc>
          <w:tcPr>
            <w:tcW w:w="1417" w:type="dxa"/>
            <w:vAlign w:val="center"/>
          </w:tcPr>
          <w:p w14:paraId="4BBA4A46" w14:textId="77777777" w:rsidR="003B1649" w:rsidRPr="003B1649" w:rsidRDefault="003B1649" w:rsidP="003B1649">
            <w:pPr>
              <w:spacing w:line="276" w:lineRule="auto"/>
              <w:jc w:val="center"/>
            </w:pPr>
            <w:r w:rsidRPr="003B1649">
              <w:t>14.3</w:t>
            </w:r>
          </w:p>
        </w:tc>
        <w:tc>
          <w:tcPr>
            <w:tcW w:w="1276" w:type="dxa"/>
            <w:vAlign w:val="center"/>
          </w:tcPr>
          <w:p w14:paraId="44C033A6" w14:textId="77777777" w:rsidR="003B1649" w:rsidRPr="003B1649" w:rsidRDefault="003B1649" w:rsidP="003B1649">
            <w:pPr>
              <w:spacing w:line="276" w:lineRule="auto"/>
              <w:jc w:val="left"/>
            </w:pPr>
          </w:p>
        </w:tc>
        <w:tc>
          <w:tcPr>
            <w:tcW w:w="1418" w:type="dxa"/>
            <w:vAlign w:val="center"/>
          </w:tcPr>
          <w:p w14:paraId="1C8A4771" w14:textId="77777777" w:rsidR="003B1649" w:rsidRPr="003B1649" w:rsidRDefault="003B1649" w:rsidP="003B1649">
            <w:pPr>
              <w:spacing w:line="276" w:lineRule="auto"/>
              <w:jc w:val="left"/>
            </w:pPr>
          </w:p>
        </w:tc>
      </w:tr>
      <w:tr w:rsidR="003B1649" w:rsidRPr="003B1649" w14:paraId="02A7855B" w14:textId="77777777" w:rsidTr="00222B56">
        <w:trPr>
          <w:jc w:val="center"/>
        </w:trPr>
        <w:tc>
          <w:tcPr>
            <w:tcW w:w="2459" w:type="dxa"/>
            <w:vAlign w:val="center"/>
          </w:tcPr>
          <w:p w14:paraId="532FC2BD" w14:textId="77777777" w:rsidR="009E698A" w:rsidRPr="003B1649" w:rsidRDefault="009E698A" w:rsidP="003B1649">
            <w:pPr>
              <w:spacing w:line="276" w:lineRule="auto"/>
              <w:jc w:val="left"/>
            </w:pPr>
          </w:p>
        </w:tc>
        <w:tc>
          <w:tcPr>
            <w:tcW w:w="1335" w:type="dxa"/>
            <w:vAlign w:val="center"/>
          </w:tcPr>
          <w:p w14:paraId="6A4EBA6E" w14:textId="77777777" w:rsidR="009E698A" w:rsidRPr="003B1649" w:rsidRDefault="009E698A" w:rsidP="003B1649">
            <w:pPr>
              <w:spacing w:line="276" w:lineRule="auto"/>
              <w:jc w:val="left"/>
            </w:pPr>
          </w:p>
        </w:tc>
        <w:tc>
          <w:tcPr>
            <w:tcW w:w="1417" w:type="dxa"/>
            <w:vAlign w:val="center"/>
          </w:tcPr>
          <w:p w14:paraId="6952EBC5" w14:textId="77777777" w:rsidR="009E698A" w:rsidRPr="003B1649" w:rsidRDefault="009E698A" w:rsidP="003B1649">
            <w:pPr>
              <w:spacing w:line="276" w:lineRule="auto"/>
              <w:jc w:val="left"/>
            </w:pPr>
          </w:p>
        </w:tc>
        <w:tc>
          <w:tcPr>
            <w:tcW w:w="1276" w:type="dxa"/>
            <w:vAlign w:val="center"/>
          </w:tcPr>
          <w:p w14:paraId="2D2BCE4B" w14:textId="77777777" w:rsidR="009E698A" w:rsidRPr="003B1649" w:rsidRDefault="009E698A" w:rsidP="003B1649">
            <w:pPr>
              <w:spacing w:line="276" w:lineRule="auto"/>
              <w:jc w:val="left"/>
            </w:pPr>
          </w:p>
        </w:tc>
        <w:tc>
          <w:tcPr>
            <w:tcW w:w="1418" w:type="dxa"/>
            <w:vAlign w:val="center"/>
          </w:tcPr>
          <w:p w14:paraId="0495D20A" w14:textId="77777777" w:rsidR="009E698A" w:rsidRPr="003B1649" w:rsidRDefault="009E698A" w:rsidP="003B1649">
            <w:pPr>
              <w:spacing w:line="276" w:lineRule="auto"/>
              <w:jc w:val="left"/>
            </w:pPr>
          </w:p>
        </w:tc>
      </w:tr>
      <w:tr w:rsidR="003B1649" w:rsidRPr="003B1649" w14:paraId="58D8F3D5" w14:textId="77777777" w:rsidTr="00222B56">
        <w:trPr>
          <w:jc w:val="center"/>
        </w:trPr>
        <w:tc>
          <w:tcPr>
            <w:tcW w:w="7905" w:type="dxa"/>
            <w:gridSpan w:val="5"/>
            <w:vAlign w:val="center"/>
          </w:tcPr>
          <w:p w14:paraId="6FB39E9E" w14:textId="77777777" w:rsidR="009E698A" w:rsidRPr="003B1649" w:rsidRDefault="003B1649" w:rsidP="003B1649">
            <w:pPr>
              <w:spacing w:line="276" w:lineRule="auto"/>
              <w:jc w:val="left"/>
              <w:rPr>
                <w:lang w:val="id-ID"/>
              </w:rPr>
            </w:pPr>
            <w:r w:rsidRPr="003B1649">
              <w:rPr>
                <w:b/>
                <w:bCs/>
                <w:lang w:val="id-ID"/>
              </w:rPr>
              <w:t>Pengetahuan post</w:t>
            </w:r>
          </w:p>
        </w:tc>
      </w:tr>
      <w:tr w:rsidR="003B1649" w:rsidRPr="003B1649" w14:paraId="18390D13" w14:textId="77777777" w:rsidTr="00222B56">
        <w:trPr>
          <w:jc w:val="center"/>
        </w:trPr>
        <w:tc>
          <w:tcPr>
            <w:tcW w:w="2459" w:type="dxa"/>
            <w:vAlign w:val="center"/>
          </w:tcPr>
          <w:p w14:paraId="160F1A75" w14:textId="77777777" w:rsidR="003B1649" w:rsidRPr="003B1649" w:rsidRDefault="003B1649" w:rsidP="003B1649">
            <w:pPr>
              <w:spacing w:line="276" w:lineRule="auto"/>
              <w:jc w:val="left"/>
            </w:pPr>
            <w:r w:rsidRPr="003B1649">
              <w:t xml:space="preserve">Baik </w:t>
            </w:r>
          </w:p>
        </w:tc>
        <w:tc>
          <w:tcPr>
            <w:tcW w:w="1335" w:type="dxa"/>
            <w:vAlign w:val="center"/>
          </w:tcPr>
          <w:p w14:paraId="5C76B971" w14:textId="77777777" w:rsidR="003B1649" w:rsidRPr="003B1649" w:rsidRDefault="003B1649" w:rsidP="003B1649">
            <w:pPr>
              <w:spacing w:line="276" w:lineRule="auto"/>
              <w:jc w:val="center"/>
            </w:pPr>
            <w:r w:rsidRPr="003B1649">
              <w:t>36</w:t>
            </w:r>
          </w:p>
        </w:tc>
        <w:tc>
          <w:tcPr>
            <w:tcW w:w="1417" w:type="dxa"/>
            <w:vAlign w:val="center"/>
          </w:tcPr>
          <w:p w14:paraId="51B51411" w14:textId="77777777" w:rsidR="003B1649" w:rsidRPr="003B1649" w:rsidRDefault="003B1649" w:rsidP="003B1649">
            <w:pPr>
              <w:spacing w:line="276" w:lineRule="auto"/>
              <w:jc w:val="center"/>
            </w:pPr>
            <w:r w:rsidRPr="003B1649">
              <w:t>64.3</w:t>
            </w:r>
          </w:p>
        </w:tc>
        <w:tc>
          <w:tcPr>
            <w:tcW w:w="1276" w:type="dxa"/>
            <w:vAlign w:val="center"/>
          </w:tcPr>
          <w:p w14:paraId="2ACFBF39" w14:textId="77777777" w:rsidR="003B1649" w:rsidRPr="003B1649" w:rsidRDefault="003B1649" w:rsidP="003B1649">
            <w:pPr>
              <w:spacing w:line="276" w:lineRule="auto"/>
              <w:jc w:val="left"/>
              <w:rPr>
                <w:lang w:val="id-ID"/>
              </w:rPr>
            </w:pPr>
            <w:r w:rsidRPr="003B1649">
              <w:rPr>
                <w:lang w:val="id-ID"/>
              </w:rPr>
              <w:t>56</w:t>
            </w:r>
          </w:p>
        </w:tc>
        <w:tc>
          <w:tcPr>
            <w:tcW w:w="1418" w:type="dxa"/>
            <w:vAlign w:val="center"/>
          </w:tcPr>
          <w:p w14:paraId="7EE7A886" w14:textId="77777777" w:rsidR="003B1649" w:rsidRPr="003B1649" w:rsidRDefault="003B1649" w:rsidP="003B1649">
            <w:pPr>
              <w:spacing w:line="276" w:lineRule="auto"/>
              <w:jc w:val="left"/>
            </w:pPr>
            <w:r w:rsidRPr="003B1649">
              <w:t>100.0</w:t>
            </w:r>
          </w:p>
        </w:tc>
      </w:tr>
      <w:tr w:rsidR="003B1649" w:rsidRPr="003B1649" w14:paraId="182E19BA" w14:textId="77777777" w:rsidTr="00222B56">
        <w:trPr>
          <w:jc w:val="center"/>
        </w:trPr>
        <w:tc>
          <w:tcPr>
            <w:tcW w:w="2459" w:type="dxa"/>
            <w:vAlign w:val="center"/>
          </w:tcPr>
          <w:p w14:paraId="5FB7570F" w14:textId="77777777" w:rsidR="003B1649" w:rsidRPr="003B1649" w:rsidRDefault="003B1649" w:rsidP="003B1649">
            <w:pPr>
              <w:spacing w:line="276" w:lineRule="auto"/>
              <w:jc w:val="left"/>
            </w:pPr>
            <w:r w:rsidRPr="003B1649">
              <w:t xml:space="preserve">Cukup </w:t>
            </w:r>
          </w:p>
        </w:tc>
        <w:tc>
          <w:tcPr>
            <w:tcW w:w="1335" w:type="dxa"/>
            <w:vAlign w:val="center"/>
          </w:tcPr>
          <w:p w14:paraId="1793CD64" w14:textId="77777777" w:rsidR="003B1649" w:rsidRPr="003B1649" w:rsidRDefault="003B1649" w:rsidP="003B1649">
            <w:pPr>
              <w:spacing w:line="276" w:lineRule="auto"/>
              <w:jc w:val="center"/>
            </w:pPr>
            <w:r w:rsidRPr="003B1649">
              <w:t>20</w:t>
            </w:r>
          </w:p>
        </w:tc>
        <w:tc>
          <w:tcPr>
            <w:tcW w:w="1417" w:type="dxa"/>
            <w:vAlign w:val="center"/>
          </w:tcPr>
          <w:p w14:paraId="1C3B413C" w14:textId="77777777" w:rsidR="003B1649" w:rsidRPr="003B1649" w:rsidRDefault="003B1649" w:rsidP="003B1649">
            <w:pPr>
              <w:spacing w:line="276" w:lineRule="auto"/>
              <w:jc w:val="center"/>
            </w:pPr>
            <w:r w:rsidRPr="003B1649">
              <w:t>35.7</w:t>
            </w:r>
          </w:p>
        </w:tc>
        <w:tc>
          <w:tcPr>
            <w:tcW w:w="1276" w:type="dxa"/>
            <w:vAlign w:val="center"/>
          </w:tcPr>
          <w:p w14:paraId="28424E59" w14:textId="77777777" w:rsidR="003B1649" w:rsidRPr="003B1649" w:rsidRDefault="003B1649" w:rsidP="003B1649">
            <w:pPr>
              <w:spacing w:line="276" w:lineRule="auto"/>
              <w:jc w:val="left"/>
            </w:pPr>
          </w:p>
        </w:tc>
        <w:tc>
          <w:tcPr>
            <w:tcW w:w="1418" w:type="dxa"/>
            <w:vAlign w:val="center"/>
          </w:tcPr>
          <w:p w14:paraId="12C484FA" w14:textId="77777777" w:rsidR="003B1649" w:rsidRPr="003B1649" w:rsidRDefault="003B1649" w:rsidP="003B1649">
            <w:pPr>
              <w:spacing w:line="276" w:lineRule="auto"/>
              <w:jc w:val="left"/>
            </w:pPr>
          </w:p>
        </w:tc>
      </w:tr>
    </w:tbl>
    <w:p w14:paraId="3B9DC32C" w14:textId="77777777" w:rsidR="003B1649" w:rsidRPr="003B1649" w:rsidRDefault="009E698A" w:rsidP="003B1649">
      <w:pPr>
        <w:spacing w:line="276" w:lineRule="auto"/>
        <w:ind w:left="851"/>
      </w:pPr>
      <w:r w:rsidRPr="003B1649">
        <w:t xml:space="preserve">Berdasarkan Tabel </w:t>
      </w:r>
      <w:r w:rsidRPr="003B1649">
        <w:rPr>
          <w:lang w:val="id-ID"/>
        </w:rPr>
        <w:t>2</w:t>
      </w:r>
      <w:r w:rsidRPr="003B1649">
        <w:t xml:space="preserve"> di dapatkan bahwa </w:t>
      </w:r>
      <w:r w:rsidR="00222B56" w:rsidRPr="003B1649">
        <w:t>bahwa</w:t>
      </w:r>
      <w:r w:rsidR="003B1649" w:rsidRPr="003B1649">
        <w:t xml:space="preserve"> sebagian besar  responden di SDN 1 Ardimulyo</w:t>
      </w:r>
      <w:r w:rsidR="003B1649" w:rsidRPr="003B1649">
        <w:rPr>
          <w:bCs/>
        </w:rPr>
        <w:t xml:space="preserve"> mempunyai kategori pengetahuan cukup sebelum diberikan pendidikan kesehatan sebanyak</w:t>
      </w:r>
      <w:r w:rsidR="003B1649" w:rsidRPr="003B1649">
        <w:t xml:space="preserve"> 40 responden (71,4%)</w:t>
      </w:r>
      <w:r w:rsidR="003B1649" w:rsidRPr="003B1649">
        <w:rPr>
          <w:lang w:val="id-ID"/>
        </w:rPr>
        <w:t xml:space="preserve"> dan </w:t>
      </w:r>
      <w:r w:rsidR="003B1649" w:rsidRPr="003B1649">
        <w:t>sebagian besar  responden di SDN 1 Ardimulyo</w:t>
      </w:r>
      <w:r w:rsidR="003B1649" w:rsidRPr="003B1649">
        <w:rPr>
          <w:bCs/>
        </w:rPr>
        <w:t xml:space="preserve"> mempunyai kategori pengetahuan baik setelah pemberian pendidikan sebanyak</w:t>
      </w:r>
      <w:r w:rsidR="003B1649" w:rsidRPr="003B1649">
        <w:t xml:space="preserve"> 36 responden (64,3%). </w:t>
      </w:r>
    </w:p>
    <w:p w14:paraId="2E553737" w14:textId="77777777" w:rsidR="00222B56" w:rsidRPr="003B1649" w:rsidRDefault="00222B56" w:rsidP="003B1649">
      <w:pPr>
        <w:spacing w:before="100" w:beforeAutospacing="1" w:line="276" w:lineRule="auto"/>
        <w:ind w:left="448" w:firstLine="272"/>
        <w:rPr>
          <w:rFonts w:eastAsia="Arial"/>
          <w:lang w:val="id-ID"/>
        </w:rPr>
      </w:pPr>
    </w:p>
    <w:p w14:paraId="163416B8" w14:textId="77777777" w:rsidR="003B1649" w:rsidRPr="003B1649" w:rsidRDefault="004B2F56" w:rsidP="003B1649">
      <w:pPr>
        <w:pStyle w:val="ListParagraph"/>
        <w:spacing w:line="276" w:lineRule="auto"/>
      </w:pPr>
      <w:r w:rsidRPr="003B1649">
        <w:rPr>
          <w:rFonts w:eastAsia="Arial"/>
          <w:b/>
        </w:rPr>
        <w:t>Tabel</w:t>
      </w:r>
      <w:r w:rsidR="00F913D4" w:rsidRPr="003B1649">
        <w:rPr>
          <w:rFonts w:eastAsia="Arial"/>
          <w:b/>
          <w:lang w:val="id-ID"/>
        </w:rPr>
        <w:t xml:space="preserve"> </w:t>
      </w:r>
      <w:r w:rsidR="00A647E5" w:rsidRPr="003B1649">
        <w:rPr>
          <w:rFonts w:eastAsia="Arial"/>
          <w:b/>
          <w:lang w:val="id-ID"/>
        </w:rPr>
        <w:t>3</w:t>
      </w:r>
      <w:r w:rsidR="00F913D4" w:rsidRPr="003B1649">
        <w:rPr>
          <w:rFonts w:eastAsia="Arial"/>
          <w:b/>
          <w:lang w:val="id-ID"/>
        </w:rPr>
        <w:t xml:space="preserve"> </w:t>
      </w:r>
      <w:r w:rsidR="003B1649" w:rsidRPr="003B1649">
        <w:rPr>
          <w:b/>
          <w:bCs/>
        </w:rPr>
        <w:t xml:space="preserve">pengetahuan sebelum dan setelah </w:t>
      </w:r>
      <w:r w:rsidR="003B1649" w:rsidRPr="003B1649">
        <w:rPr>
          <w:b/>
        </w:rPr>
        <w:t>diberikan pendidikan kesehatan di SDN 1 Ardimulyo</w:t>
      </w:r>
    </w:p>
    <w:tbl>
      <w:tblPr>
        <w:tblW w:w="5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95"/>
        <w:gridCol w:w="1000"/>
        <w:gridCol w:w="998"/>
        <w:gridCol w:w="1000"/>
      </w:tblGrid>
      <w:tr w:rsidR="003B1649" w:rsidRPr="003B1649" w14:paraId="0055E956" w14:textId="77777777" w:rsidTr="00240B58">
        <w:trPr>
          <w:cantSplit/>
          <w:tblHeader/>
          <w:jc w:val="center"/>
        </w:trPr>
        <w:tc>
          <w:tcPr>
            <w:tcW w:w="2495" w:type="dxa"/>
            <w:vMerge w:val="restart"/>
            <w:shd w:val="clear" w:color="auto" w:fill="FFFFFF"/>
            <w:tcMar>
              <w:top w:w="30" w:type="dxa"/>
              <w:left w:w="30" w:type="dxa"/>
              <w:bottom w:w="30" w:type="dxa"/>
              <w:right w:w="30" w:type="dxa"/>
            </w:tcMar>
            <w:vAlign w:val="center"/>
          </w:tcPr>
          <w:p w14:paraId="67584D3C"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Pengetahuan pre</w:t>
            </w:r>
          </w:p>
        </w:tc>
        <w:tc>
          <w:tcPr>
            <w:tcW w:w="1998" w:type="dxa"/>
            <w:gridSpan w:val="2"/>
            <w:shd w:val="clear" w:color="auto" w:fill="FFFFFF"/>
            <w:tcMar>
              <w:top w:w="30" w:type="dxa"/>
              <w:left w:w="30" w:type="dxa"/>
              <w:bottom w:w="30" w:type="dxa"/>
              <w:right w:w="30" w:type="dxa"/>
            </w:tcMar>
            <w:vAlign w:val="center"/>
          </w:tcPr>
          <w:p w14:paraId="4197E012"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Pengetahuan post</w:t>
            </w:r>
          </w:p>
        </w:tc>
        <w:tc>
          <w:tcPr>
            <w:tcW w:w="1000" w:type="dxa"/>
            <w:vMerge w:val="restart"/>
            <w:shd w:val="clear" w:color="auto" w:fill="FFFFFF"/>
            <w:tcMar>
              <w:top w:w="30" w:type="dxa"/>
              <w:left w:w="30" w:type="dxa"/>
              <w:bottom w:w="30" w:type="dxa"/>
              <w:right w:w="30" w:type="dxa"/>
            </w:tcMar>
            <w:vAlign w:val="center"/>
          </w:tcPr>
          <w:p w14:paraId="7A7BF43E"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Total</w:t>
            </w:r>
          </w:p>
        </w:tc>
      </w:tr>
      <w:tr w:rsidR="003B1649" w:rsidRPr="003B1649" w14:paraId="23540051" w14:textId="77777777" w:rsidTr="00240B58">
        <w:trPr>
          <w:cantSplit/>
          <w:tblHeader/>
          <w:jc w:val="center"/>
        </w:trPr>
        <w:tc>
          <w:tcPr>
            <w:tcW w:w="2495" w:type="dxa"/>
            <w:vMerge/>
            <w:shd w:val="clear" w:color="auto" w:fill="FFFFFF"/>
            <w:tcMar>
              <w:top w:w="30" w:type="dxa"/>
              <w:left w:w="30" w:type="dxa"/>
              <w:bottom w:w="30" w:type="dxa"/>
              <w:right w:w="30" w:type="dxa"/>
            </w:tcMar>
            <w:vAlign w:val="center"/>
          </w:tcPr>
          <w:p w14:paraId="7AE530A0" w14:textId="77777777" w:rsidR="003B1649" w:rsidRPr="003B1649" w:rsidRDefault="003B1649" w:rsidP="003B1649">
            <w:pPr>
              <w:autoSpaceDE w:val="0"/>
              <w:autoSpaceDN w:val="0"/>
              <w:adjustRightInd w:val="0"/>
              <w:spacing w:line="276" w:lineRule="auto"/>
              <w:jc w:val="center"/>
              <w:rPr>
                <w:rFonts w:eastAsiaTheme="minorHAnsi"/>
              </w:rPr>
            </w:pPr>
          </w:p>
        </w:tc>
        <w:tc>
          <w:tcPr>
            <w:tcW w:w="1000" w:type="dxa"/>
            <w:shd w:val="clear" w:color="auto" w:fill="FFFFFF"/>
            <w:tcMar>
              <w:top w:w="30" w:type="dxa"/>
              <w:left w:w="30" w:type="dxa"/>
              <w:bottom w:w="30" w:type="dxa"/>
              <w:right w:w="30" w:type="dxa"/>
            </w:tcMar>
            <w:vAlign w:val="center"/>
          </w:tcPr>
          <w:p w14:paraId="458766A8"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Baik</w:t>
            </w:r>
          </w:p>
        </w:tc>
        <w:tc>
          <w:tcPr>
            <w:tcW w:w="998" w:type="dxa"/>
            <w:shd w:val="clear" w:color="auto" w:fill="FFFFFF"/>
            <w:tcMar>
              <w:top w:w="30" w:type="dxa"/>
              <w:left w:w="30" w:type="dxa"/>
              <w:bottom w:w="30" w:type="dxa"/>
              <w:right w:w="30" w:type="dxa"/>
            </w:tcMar>
            <w:vAlign w:val="center"/>
          </w:tcPr>
          <w:p w14:paraId="767A1EE8"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Cukup</w:t>
            </w:r>
          </w:p>
        </w:tc>
        <w:tc>
          <w:tcPr>
            <w:tcW w:w="1000" w:type="dxa"/>
            <w:vMerge/>
            <w:shd w:val="clear" w:color="auto" w:fill="FFFFFF"/>
            <w:tcMar>
              <w:top w:w="30" w:type="dxa"/>
              <w:left w:w="30" w:type="dxa"/>
              <w:bottom w:w="30" w:type="dxa"/>
              <w:right w:w="30" w:type="dxa"/>
            </w:tcMar>
            <w:vAlign w:val="center"/>
          </w:tcPr>
          <w:p w14:paraId="4600AF5B" w14:textId="77777777" w:rsidR="003B1649" w:rsidRPr="003B1649" w:rsidRDefault="003B1649" w:rsidP="003B1649">
            <w:pPr>
              <w:autoSpaceDE w:val="0"/>
              <w:autoSpaceDN w:val="0"/>
              <w:adjustRightInd w:val="0"/>
              <w:spacing w:line="276" w:lineRule="auto"/>
              <w:jc w:val="center"/>
              <w:rPr>
                <w:rFonts w:eastAsiaTheme="minorHAnsi"/>
              </w:rPr>
            </w:pPr>
          </w:p>
        </w:tc>
      </w:tr>
      <w:tr w:rsidR="003B1649" w:rsidRPr="003B1649" w14:paraId="2F193865" w14:textId="77777777" w:rsidTr="00240B58">
        <w:trPr>
          <w:cantSplit/>
          <w:tblHeader/>
          <w:jc w:val="center"/>
        </w:trPr>
        <w:tc>
          <w:tcPr>
            <w:tcW w:w="2495" w:type="dxa"/>
            <w:vMerge w:val="restart"/>
            <w:shd w:val="clear" w:color="auto" w:fill="FFFFFF"/>
            <w:tcMar>
              <w:top w:w="30" w:type="dxa"/>
              <w:left w:w="30" w:type="dxa"/>
              <w:bottom w:w="30" w:type="dxa"/>
              <w:right w:w="30" w:type="dxa"/>
            </w:tcMar>
            <w:vAlign w:val="center"/>
          </w:tcPr>
          <w:p w14:paraId="689CD720"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Baik</w:t>
            </w:r>
          </w:p>
        </w:tc>
        <w:tc>
          <w:tcPr>
            <w:tcW w:w="1000" w:type="dxa"/>
            <w:shd w:val="clear" w:color="auto" w:fill="FFFFFF"/>
            <w:tcMar>
              <w:top w:w="30" w:type="dxa"/>
              <w:left w:w="30" w:type="dxa"/>
              <w:bottom w:w="30" w:type="dxa"/>
              <w:right w:w="30" w:type="dxa"/>
            </w:tcMar>
            <w:vAlign w:val="center"/>
          </w:tcPr>
          <w:p w14:paraId="63F5CD33"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5</w:t>
            </w:r>
          </w:p>
        </w:tc>
        <w:tc>
          <w:tcPr>
            <w:tcW w:w="998" w:type="dxa"/>
            <w:shd w:val="clear" w:color="auto" w:fill="FFFFFF"/>
            <w:tcMar>
              <w:top w:w="30" w:type="dxa"/>
              <w:left w:w="30" w:type="dxa"/>
              <w:bottom w:w="30" w:type="dxa"/>
              <w:right w:w="30" w:type="dxa"/>
            </w:tcMar>
            <w:vAlign w:val="center"/>
          </w:tcPr>
          <w:p w14:paraId="67CE10EA"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3</w:t>
            </w:r>
          </w:p>
        </w:tc>
        <w:tc>
          <w:tcPr>
            <w:tcW w:w="1000" w:type="dxa"/>
            <w:shd w:val="clear" w:color="auto" w:fill="FFFFFF"/>
            <w:tcMar>
              <w:top w:w="30" w:type="dxa"/>
              <w:left w:w="30" w:type="dxa"/>
              <w:bottom w:w="30" w:type="dxa"/>
              <w:right w:w="30" w:type="dxa"/>
            </w:tcMar>
            <w:vAlign w:val="center"/>
          </w:tcPr>
          <w:p w14:paraId="676BD6B8"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8</w:t>
            </w:r>
          </w:p>
        </w:tc>
      </w:tr>
      <w:tr w:rsidR="003B1649" w:rsidRPr="003B1649" w14:paraId="260FB0C5" w14:textId="77777777" w:rsidTr="00240B58">
        <w:trPr>
          <w:cantSplit/>
          <w:tblHeader/>
          <w:jc w:val="center"/>
        </w:trPr>
        <w:tc>
          <w:tcPr>
            <w:tcW w:w="2495" w:type="dxa"/>
            <w:vMerge/>
            <w:shd w:val="clear" w:color="auto" w:fill="FFFFFF"/>
            <w:tcMar>
              <w:top w:w="30" w:type="dxa"/>
              <w:left w:w="30" w:type="dxa"/>
              <w:bottom w:w="30" w:type="dxa"/>
              <w:right w:w="30" w:type="dxa"/>
            </w:tcMar>
            <w:vAlign w:val="center"/>
          </w:tcPr>
          <w:p w14:paraId="75955594" w14:textId="77777777" w:rsidR="003B1649" w:rsidRPr="003B1649" w:rsidRDefault="003B1649" w:rsidP="003B1649">
            <w:pPr>
              <w:autoSpaceDE w:val="0"/>
              <w:autoSpaceDN w:val="0"/>
              <w:adjustRightInd w:val="0"/>
              <w:spacing w:line="276" w:lineRule="auto"/>
              <w:jc w:val="center"/>
              <w:rPr>
                <w:rFonts w:eastAsiaTheme="minorHAnsi"/>
              </w:rPr>
            </w:pPr>
          </w:p>
        </w:tc>
        <w:tc>
          <w:tcPr>
            <w:tcW w:w="1000" w:type="dxa"/>
            <w:shd w:val="clear" w:color="auto" w:fill="FFFFFF"/>
            <w:tcMar>
              <w:top w:w="30" w:type="dxa"/>
              <w:left w:w="30" w:type="dxa"/>
              <w:bottom w:w="30" w:type="dxa"/>
              <w:right w:w="30" w:type="dxa"/>
            </w:tcMar>
            <w:vAlign w:val="center"/>
          </w:tcPr>
          <w:p w14:paraId="7D00F544"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8.9%</w:t>
            </w:r>
          </w:p>
        </w:tc>
        <w:tc>
          <w:tcPr>
            <w:tcW w:w="998" w:type="dxa"/>
            <w:shd w:val="clear" w:color="auto" w:fill="FFFFFF"/>
            <w:tcMar>
              <w:top w:w="30" w:type="dxa"/>
              <w:left w:w="30" w:type="dxa"/>
              <w:bottom w:w="30" w:type="dxa"/>
              <w:right w:w="30" w:type="dxa"/>
            </w:tcMar>
            <w:vAlign w:val="center"/>
          </w:tcPr>
          <w:p w14:paraId="28CE1E20"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5.4%</w:t>
            </w:r>
          </w:p>
        </w:tc>
        <w:tc>
          <w:tcPr>
            <w:tcW w:w="1000" w:type="dxa"/>
            <w:shd w:val="clear" w:color="auto" w:fill="FFFFFF"/>
            <w:tcMar>
              <w:top w:w="30" w:type="dxa"/>
              <w:left w:w="30" w:type="dxa"/>
              <w:bottom w:w="30" w:type="dxa"/>
              <w:right w:w="30" w:type="dxa"/>
            </w:tcMar>
            <w:vAlign w:val="center"/>
          </w:tcPr>
          <w:p w14:paraId="0666852D"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14.3%</w:t>
            </w:r>
          </w:p>
        </w:tc>
      </w:tr>
      <w:tr w:rsidR="003B1649" w:rsidRPr="003B1649" w14:paraId="032B49E5" w14:textId="77777777" w:rsidTr="00240B58">
        <w:trPr>
          <w:cantSplit/>
          <w:tblHeader/>
          <w:jc w:val="center"/>
        </w:trPr>
        <w:tc>
          <w:tcPr>
            <w:tcW w:w="2495" w:type="dxa"/>
            <w:vMerge w:val="restart"/>
            <w:shd w:val="clear" w:color="auto" w:fill="FFFFFF"/>
            <w:tcMar>
              <w:top w:w="30" w:type="dxa"/>
              <w:left w:w="30" w:type="dxa"/>
              <w:bottom w:w="30" w:type="dxa"/>
              <w:right w:w="30" w:type="dxa"/>
            </w:tcMar>
            <w:vAlign w:val="center"/>
          </w:tcPr>
          <w:p w14:paraId="42FD297E"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Cukup</w:t>
            </w:r>
          </w:p>
        </w:tc>
        <w:tc>
          <w:tcPr>
            <w:tcW w:w="1000" w:type="dxa"/>
            <w:shd w:val="clear" w:color="auto" w:fill="FFFFFF"/>
            <w:tcMar>
              <w:top w:w="30" w:type="dxa"/>
              <w:left w:w="30" w:type="dxa"/>
              <w:bottom w:w="30" w:type="dxa"/>
              <w:right w:w="30" w:type="dxa"/>
            </w:tcMar>
            <w:vAlign w:val="center"/>
          </w:tcPr>
          <w:p w14:paraId="052D9BE5"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26</w:t>
            </w:r>
          </w:p>
        </w:tc>
        <w:tc>
          <w:tcPr>
            <w:tcW w:w="998" w:type="dxa"/>
            <w:shd w:val="clear" w:color="auto" w:fill="FFFFFF"/>
            <w:tcMar>
              <w:top w:w="30" w:type="dxa"/>
              <w:left w:w="30" w:type="dxa"/>
              <w:bottom w:w="30" w:type="dxa"/>
              <w:right w:w="30" w:type="dxa"/>
            </w:tcMar>
            <w:vAlign w:val="center"/>
          </w:tcPr>
          <w:p w14:paraId="41C260DB"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14</w:t>
            </w:r>
          </w:p>
        </w:tc>
        <w:tc>
          <w:tcPr>
            <w:tcW w:w="1000" w:type="dxa"/>
            <w:shd w:val="clear" w:color="auto" w:fill="FFFFFF"/>
            <w:tcMar>
              <w:top w:w="30" w:type="dxa"/>
              <w:left w:w="30" w:type="dxa"/>
              <w:bottom w:w="30" w:type="dxa"/>
              <w:right w:w="30" w:type="dxa"/>
            </w:tcMar>
            <w:vAlign w:val="center"/>
          </w:tcPr>
          <w:p w14:paraId="590A8208"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40</w:t>
            </w:r>
          </w:p>
        </w:tc>
      </w:tr>
      <w:tr w:rsidR="003B1649" w:rsidRPr="003B1649" w14:paraId="486AAE56" w14:textId="77777777" w:rsidTr="00240B58">
        <w:trPr>
          <w:cantSplit/>
          <w:tblHeader/>
          <w:jc w:val="center"/>
        </w:trPr>
        <w:tc>
          <w:tcPr>
            <w:tcW w:w="2495" w:type="dxa"/>
            <w:vMerge/>
            <w:shd w:val="clear" w:color="auto" w:fill="FFFFFF"/>
            <w:tcMar>
              <w:top w:w="30" w:type="dxa"/>
              <w:left w:w="30" w:type="dxa"/>
              <w:bottom w:w="30" w:type="dxa"/>
              <w:right w:w="30" w:type="dxa"/>
            </w:tcMar>
            <w:vAlign w:val="center"/>
          </w:tcPr>
          <w:p w14:paraId="2EBE99A1" w14:textId="77777777" w:rsidR="003B1649" w:rsidRPr="003B1649" w:rsidRDefault="003B1649" w:rsidP="003B1649">
            <w:pPr>
              <w:autoSpaceDE w:val="0"/>
              <w:autoSpaceDN w:val="0"/>
              <w:adjustRightInd w:val="0"/>
              <w:spacing w:line="276" w:lineRule="auto"/>
              <w:jc w:val="center"/>
              <w:rPr>
                <w:rFonts w:eastAsiaTheme="minorHAnsi"/>
              </w:rPr>
            </w:pPr>
          </w:p>
        </w:tc>
        <w:tc>
          <w:tcPr>
            <w:tcW w:w="1000" w:type="dxa"/>
            <w:shd w:val="clear" w:color="auto" w:fill="FFFFFF"/>
            <w:tcMar>
              <w:top w:w="30" w:type="dxa"/>
              <w:left w:w="30" w:type="dxa"/>
              <w:bottom w:w="30" w:type="dxa"/>
              <w:right w:w="30" w:type="dxa"/>
            </w:tcMar>
            <w:vAlign w:val="center"/>
          </w:tcPr>
          <w:p w14:paraId="61187B3F"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46.4%</w:t>
            </w:r>
          </w:p>
        </w:tc>
        <w:tc>
          <w:tcPr>
            <w:tcW w:w="998" w:type="dxa"/>
            <w:shd w:val="clear" w:color="auto" w:fill="FFFFFF"/>
            <w:tcMar>
              <w:top w:w="30" w:type="dxa"/>
              <w:left w:w="30" w:type="dxa"/>
              <w:bottom w:w="30" w:type="dxa"/>
              <w:right w:w="30" w:type="dxa"/>
            </w:tcMar>
            <w:vAlign w:val="center"/>
          </w:tcPr>
          <w:p w14:paraId="033D14DB"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25.0%</w:t>
            </w:r>
          </w:p>
        </w:tc>
        <w:tc>
          <w:tcPr>
            <w:tcW w:w="1000" w:type="dxa"/>
            <w:shd w:val="clear" w:color="auto" w:fill="FFFFFF"/>
            <w:tcMar>
              <w:top w:w="30" w:type="dxa"/>
              <w:left w:w="30" w:type="dxa"/>
              <w:bottom w:w="30" w:type="dxa"/>
              <w:right w:w="30" w:type="dxa"/>
            </w:tcMar>
            <w:vAlign w:val="center"/>
          </w:tcPr>
          <w:p w14:paraId="5955B76D"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71.4%</w:t>
            </w:r>
          </w:p>
        </w:tc>
      </w:tr>
      <w:tr w:rsidR="003B1649" w:rsidRPr="003B1649" w14:paraId="2D0DDC1C" w14:textId="77777777" w:rsidTr="00240B58">
        <w:trPr>
          <w:cantSplit/>
          <w:tblHeader/>
          <w:jc w:val="center"/>
        </w:trPr>
        <w:tc>
          <w:tcPr>
            <w:tcW w:w="2495" w:type="dxa"/>
            <w:vMerge w:val="restart"/>
            <w:shd w:val="clear" w:color="auto" w:fill="FFFFFF"/>
            <w:tcMar>
              <w:top w:w="30" w:type="dxa"/>
              <w:left w:w="30" w:type="dxa"/>
              <w:bottom w:w="30" w:type="dxa"/>
              <w:right w:w="30" w:type="dxa"/>
            </w:tcMar>
            <w:vAlign w:val="center"/>
          </w:tcPr>
          <w:p w14:paraId="3FAEECA3"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Kurang</w:t>
            </w:r>
          </w:p>
        </w:tc>
        <w:tc>
          <w:tcPr>
            <w:tcW w:w="1000" w:type="dxa"/>
            <w:shd w:val="clear" w:color="auto" w:fill="FFFFFF"/>
            <w:tcMar>
              <w:top w:w="30" w:type="dxa"/>
              <w:left w:w="30" w:type="dxa"/>
              <w:bottom w:w="30" w:type="dxa"/>
              <w:right w:w="30" w:type="dxa"/>
            </w:tcMar>
            <w:vAlign w:val="center"/>
          </w:tcPr>
          <w:p w14:paraId="34B9096C"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5</w:t>
            </w:r>
          </w:p>
        </w:tc>
        <w:tc>
          <w:tcPr>
            <w:tcW w:w="998" w:type="dxa"/>
            <w:shd w:val="clear" w:color="auto" w:fill="FFFFFF"/>
            <w:tcMar>
              <w:top w:w="30" w:type="dxa"/>
              <w:left w:w="30" w:type="dxa"/>
              <w:bottom w:w="30" w:type="dxa"/>
              <w:right w:w="30" w:type="dxa"/>
            </w:tcMar>
            <w:vAlign w:val="center"/>
          </w:tcPr>
          <w:p w14:paraId="39AB56C4"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3</w:t>
            </w:r>
          </w:p>
        </w:tc>
        <w:tc>
          <w:tcPr>
            <w:tcW w:w="1000" w:type="dxa"/>
            <w:shd w:val="clear" w:color="auto" w:fill="FFFFFF"/>
            <w:tcMar>
              <w:top w:w="30" w:type="dxa"/>
              <w:left w:w="30" w:type="dxa"/>
              <w:bottom w:w="30" w:type="dxa"/>
              <w:right w:w="30" w:type="dxa"/>
            </w:tcMar>
            <w:vAlign w:val="center"/>
          </w:tcPr>
          <w:p w14:paraId="7D2C7192"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8</w:t>
            </w:r>
          </w:p>
        </w:tc>
      </w:tr>
      <w:tr w:rsidR="003B1649" w:rsidRPr="003B1649" w14:paraId="1050A46B" w14:textId="77777777" w:rsidTr="00240B58">
        <w:trPr>
          <w:cantSplit/>
          <w:tblHeader/>
          <w:jc w:val="center"/>
        </w:trPr>
        <w:tc>
          <w:tcPr>
            <w:tcW w:w="2495" w:type="dxa"/>
            <w:vMerge/>
            <w:shd w:val="clear" w:color="auto" w:fill="FFFFFF"/>
            <w:tcMar>
              <w:top w:w="30" w:type="dxa"/>
              <w:left w:w="30" w:type="dxa"/>
              <w:bottom w:w="30" w:type="dxa"/>
              <w:right w:w="30" w:type="dxa"/>
            </w:tcMar>
            <w:vAlign w:val="center"/>
          </w:tcPr>
          <w:p w14:paraId="07C1F192" w14:textId="77777777" w:rsidR="003B1649" w:rsidRPr="003B1649" w:rsidRDefault="003B1649" w:rsidP="003B1649">
            <w:pPr>
              <w:autoSpaceDE w:val="0"/>
              <w:autoSpaceDN w:val="0"/>
              <w:adjustRightInd w:val="0"/>
              <w:spacing w:line="276" w:lineRule="auto"/>
              <w:jc w:val="center"/>
              <w:rPr>
                <w:rFonts w:eastAsiaTheme="minorHAnsi"/>
              </w:rPr>
            </w:pPr>
          </w:p>
        </w:tc>
        <w:tc>
          <w:tcPr>
            <w:tcW w:w="1000" w:type="dxa"/>
            <w:shd w:val="clear" w:color="auto" w:fill="FFFFFF"/>
            <w:tcMar>
              <w:top w:w="30" w:type="dxa"/>
              <w:left w:w="30" w:type="dxa"/>
              <w:bottom w:w="30" w:type="dxa"/>
              <w:right w:w="30" w:type="dxa"/>
            </w:tcMar>
            <w:vAlign w:val="center"/>
          </w:tcPr>
          <w:p w14:paraId="365D27E2"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8.9%</w:t>
            </w:r>
          </w:p>
        </w:tc>
        <w:tc>
          <w:tcPr>
            <w:tcW w:w="998" w:type="dxa"/>
            <w:shd w:val="clear" w:color="auto" w:fill="FFFFFF"/>
            <w:tcMar>
              <w:top w:w="30" w:type="dxa"/>
              <w:left w:w="30" w:type="dxa"/>
              <w:bottom w:w="30" w:type="dxa"/>
              <w:right w:w="30" w:type="dxa"/>
            </w:tcMar>
            <w:vAlign w:val="center"/>
          </w:tcPr>
          <w:p w14:paraId="2ECFEBA2"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5.4%</w:t>
            </w:r>
          </w:p>
        </w:tc>
        <w:tc>
          <w:tcPr>
            <w:tcW w:w="1000" w:type="dxa"/>
            <w:shd w:val="clear" w:color="auto" w:fill="FFFFFF"/>
            <w:tcMar>
              <w:top w:w="30" w:type="dxa"/>
              <w:left w:w="30" w:type="dxa"/>
              <w:bottom w:w="30" w:type="dxa"/>
              <w:right w:w="30" w:type="dxa"/>
            </w:tcMar>
            <w:vAlign w:val="center"/>
          </w:tcPr>
          <w:p w14:paraId="798F7A38"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14.3%</w:t>
            </w:r>
          </w:p>
        </w:tc>
      </w:tr>
      <w:tr w:rsidR="003B1649" w:rsidRPr="003B1649" w14:paraId="74FEE893" w14:textId="77777777" w:rsidTr="00240B58">
        <w:trPr>
          <w:cantSplit/>
          <w:tblHeader/>
          <w:jc w:val="center"/>
        </w:trPr>
        <w:tc>
          <w:tcPr>
            <w:tcW w:w="2495" w:type="dxa"/>
            <w:vMerge w:val="restart"/>
            <w:shd w:val="clear" w:color="auto" w:fill="FFFFFF"/>
            <w:tcMar>
              <w:top w:w="30" w:type="dxa"/>
              <w:left w:w="30" w:type="dxa"/>
              <w:bottom w:w="30" w:type="dxa"/>
              <w:right w:w="30" w:type="dxa"/>
            </w:tcMar>
            <w:vAlign w:val="center"/>
          </w:tcPr>
          <w:p w14:paraId="00C049E8"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Total</w:t>
            </w:r>
          </w:p>
        </w:tc>
        <w:tc>
          <w:tcPr>
            <w:tcW w:w="1000" w:type="dxa"/>
            <w:shd w:val="clear" w:color="auto" w:fill="FFFFFF"/>
            <w:tcMar>
              <w:top w:w="30" w:type="dxa"/>
              <w:left w:w="30" w:type="dxa"/>
              <w:bottom w:w="30" w:type="dxa"/>
              <w:right w:w="30" w:type="dxa"/>
            </w:tcMar>
            <w:vAlign w:val="center"/>
          </w:tcPr>
          <w:p w14:paraId="6BE00320"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36</w:t>
            </w:r>
          </w:p>
        </w:tc>
        <w:tc>
          <w:tcPr>
            <w:tcW w:w="998" w:type="dxa"/>
            <w:shd w:val="clear" w:color="auto" w:fill="FFFFFF"/>
            <w:tcMar>
              <w:top w:w="30" w:type="dxa"/>
              <w:left w:w="30" w:type="dxa"/>
              <w:bottom w:w="30" w:type="dxa"/>
              <w:right w:w="30" w:type="dxa"/>
            </w:tcMar>
            <w:vAlign w:val="center"/>
          </w:tcPr>
          <w:p w14:paraId="0BE4C529"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20</w:t>
            </w:r>
          </w:p>
        </w:tc>
        <w:tc>
          <w:tcPr>
            <w:tcW w:w="1000" w:type="dxa"/>
            <w:shd w:val="clear" w:color="auto" w:fill="FFFFFF"/>
            <w:tcMar>
              <w:top w:w="30" w:type="dxa"/>
              <w:left w:w="30" w:type="dxa"/>
              <w:bottom w:w="30" w:type="dxa"/>
              <w:right w:w="30" w:type="dxa"/>
            </w:tcMar>
            <w:vAlign w:val="center"/>
          </w:tcPr>
          <w:p w14:paraId="626C6F83"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56</w:t>
            </w:r>
          </w:p>
        </w:tc>
      </w:tr>
      <w:tr w:rsidR="003B1649" w:rsidRPr="003B1649" w14:paraId="2E99C96F" w14:textId="77777777" w:rsidTr="00240B58">
        <w:trPr>
          <w:cantSplit/>
          <w:jc w:val="center"/>
        </w:trPr>
        <w:tc>
          <w:tcPr>
            <w:tcW w:w="2495" w:type="dxa"/>
            <w:vMerge/>
            <w:shd w:val="clear" w:color="auto" w:fill="FFFFFF"/>
            <w:tcMar>
              <w:top w:w="30" w:type="dxa"/>
              <w:left w:w="30" w:type="dxa"/>
              <w:bottom w:w="30" w:type="dxa"/>
              <w:right w:w="30" w:type="dxa"/>
            </w:tcMar>
            <w:vAlign w:val="center"/>
          </w:tcPr>
          <w:p w14:paraId="722D567F" w14:textId="77777777" w:rsidR="003B1649" w:rsidRPr="003B1649" w:rsidRDefault="003B1649" w:rsidP="003B1649">
            <w:pPr>
              <w:autoSpaceDE w:val="0"/>
              <w:autoSpaceDN w:val="0"/>
              <w:adjustRightInd w:val="0"/>
              <w:spacing w:line="276" w:lineRule="auto"/>
              <w:jc w:val="center"/>
              <w:rPr>
                <w:rFonts w:eastAsiaTheme="minorHAnsi"/>
              </w:rPr>
            </w:pPr>
          </w:p>
        </w:tc>
        <w:tc>
          <w:tcPr>
            <w:tcW w:w="1000" w:type="dxa"/>
            <w:shd w:val="clear" w:color="auto" w:fill="FFFFFF"/>
            <w:tcMar>
              <w:top w:w="30" w:type="dxa"/>
              <w:left w:w="30" w:type="dxa"/>
              <w:bottom w:w="30" w:type="dxa"/>
              <w:right w:w="30" w:type="dxa"/>
            </w:tcMar>
            <w:vAlign w:val="center"/>
          </w:tcPr>
          <w:p w14:paraId="505C3328"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64.3%</w:t>
            </w:r>
          </w:p>
        </w:tc>
        <w:tc>
          <w:tcPr>
            <w:tcW w:w="998" w:type="dxa"/>
            <w:shd w:val="clear" w:color="auto" w:fill="FFFFFF"/>
            <w:tcMar>
              <w:top w:w="30" w:type="dxa"/>
              <w:left w:w="30" w:type="dxa"/>
              <w:bottom w:w="30" w:type="dxa"/>
              <w:right w:w="30" w:type="dxa"/>
            </w:tcMar>
            <w:vAlign w:val="center"/>
          </w:tcPr>
          <w:p w14:paraId="7C236A75"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35.7%</w:t>
            </w:r>
          </w:p>
        </w:tc>
        <w:tc>
          <w:tcPr>
            <w:tcW w:w="1000" w:type="dxa"/>
            <w:shd w:val="clear" w:color="auto" w:fill="FFFFFF"/>
            <w:tcMar>
              <w:top w:w="30" w:type="dxa"/>
              <w:left w:w="30" w:type="dxa"/>
              <w:bottom w:w="30" w:type="dxa"/>
              <w:right w:w="30" w:type="dxa"/>
            </w:tcMar>
            <w:vAlign w:val="center"/>
          </w:tcPr>
          <w:p w14:paraId="75B7FE0A" w14:textId="77777777" w:rsidR="003B1649" w:rsidRPr="003B1649" w:rsidRDefault="003B1649" w:rsidP="003B1649">
            <w:pPr>
              <w:autoSpaceDE w:val="0"/>
              <w:autoSpaceDN w:val="0"/>
              <w:adjustRightInd w:val="0"/>
              <w:spacing w:line="276" w:lineRule="auto"/>
              <w:jc w:val="center"/>
              <w:rPr>
                <w:rFonts w:eastAsiaTheme="minorHAnsi"/>
              </w:rPr>
            </w:pPr>
            <w:r w:rsidRPr="003B1649">
              <w:rPr>
                <w:rFonts w:eastAsiaTheme="minorHAnsi"/>
              </w:rPr>
              <w:t>100.0%</w:t>
            </w:r>
          </w:p>
        </w:tc>
      </w:tr>
      <w:tr w:rsidR="003B1649" w:rsidRPr="003B1649" w14:paraId="69809A84" w14:textId="77777777" w:rsidTr="00C64E91">
        <w:trPr>
          <w:cantSplit/>
          <w:jc w:val="center"/>
        </w:trPr>
        <w:tc>
          <w:tcPr>
            <w:tcW w:w="5493" w:type="dxa"/>
            <w:gridSpan w:val="4"/>
            <w:shd w:val="clear" w:color="auto" w:fill="FFFFFF"/>
            <w:tcMar>
              <w:top w:w="30" w:type="dxa"/>
              <w:left w:w="30" w:type="dxa"/>
              <w:bottom w:w="30" w:type="dxa"/>
              <w:right w:w="30" w:type="dxa"/>
            </w:tcMar>
            <w:vAlign w:val="center"/>
          </w:tcPr>
          <w:p w14:paraId="5CD16E48" w14:textId="77777777" w:rsidR="003B1649" w:rsidRPr="003B1649" w:rsidRDefault="003B1649" w:rsidP="003B1649">
            <w:pPr>
              <w:autoSpaceDE w:val="0"/>
              <w:autoSpaceDN w:val="0"/>
              <w:adjustRightInd w:val="0"/>
              <w:spacing w:line="276" w:lineRule="auto"/>
              <w:jc w:val="center"/>
              <w:rPr>
                <w:rFonts w:eastAsiaTheme="minorHAnsi"/>
              </w:rPr>
            </w:pPr>
            <w:r w:rsidRPr="003B1649">
              <w:rPr>
                <w:i/>
              </w:rPr>
              <w:t>Uji wilcoxon tets</w:t>
            </w:r>
          </w:p>
        </w:tc>
      </w:tr>
      <w:tr w:rsidR="003B1649" w:rsidRPr="003B1649" w14:paraId="5642A700" w14:textId="77777777" w:rsidTr="00217E32">
        <w:trPr>
          <w:cantSplit/>
          <w:jc w:val="center"/>
        </w:trPr>
        <w:tc>
          <w:tcPr>
            <w:tcW w:w="2495" w:type="dxa"/>
            <w:shd w:val="clear" w:color="auto" w:fill="FFFFFF"/>
            <w:tcMar>
              <w:top w:w="30" w:type="dxa"/>
              <w:left w:w="30" w:type="dxa"/>
              <w:bottom w:w="30" w:type="dxa"/>
              <w:right w:w="30" w:type="dxa"/>
            </w:tcMar>
            <w:vAlign w:val="center"/>
          </w:tcPr>
          <w:p w14:paraId="05B4BC68" w14:textId="77777777" w:rsidR="003B1649" w:rsidRPr="003B1649" w:rsidRDefault="003B1649" w:rsidP="003B1649">
            <w:pPr>
              <w:autoSpaceDE w:val="0"/>
              <w:autoSpaceDN w:val="0"/>
              <w:adjustRightInd w:val="0"/>
              <w:spacing w:line="276" w:lineRule="auto"/>
              <w:jc w:val="center"/>
              <w:rPr>
                <w:i/>
                <w:lang w:val="id-ID"/>
              </w:rPr>
            </w:pPr>
            <w:r w:rsidRPr="003B1649">
              <w:rPr>
                <w:i/>
                <w:lang w:val="id-ID"/>
              </w:rPr>
              <w:t>Z</w:t>
            </w:r>
          </w:p>
        </w:tc>
        <w:tc>
          <w:tcPr>
            <w:tcW w:w="2998" w:type="dxa"/>
            <w:gridSpan w:val="3"/>
            <w:shd w:val="clear" w:color="auto" w:fill="FFFFFF"/>
            <w:tcMar>
              <w:top w:w="30" w:type="dxa"/>
              <w:left w:w="30" w:type="dxa"/>
              <w:bottom w:w="30" w:type="dxa"/>
              <w:right w:w="30" w:type="dxa"/>
            </w:tcMar>
            <w:vAlign w:val="center"/>
          </w:tcPr>
          <w:p w14:paraId="01AC9E54" w14:textId="77777777" w:rsidR="003B1649" w:rsidRPr="003B1649" w:rsidRDefault="003B1649" w:rsidP="003B1649">
            <w:pPr>
              <w:autoSpaceDE w:val="0"/>
              <w:autoSpaceDN w:val="0"/>
              <w:adjustRightInd w:val="0"/>
              <w:spacing w:line="276" w:lineRule="auto"/>
              <w:jc w:val="center"/>
              <w:rPr>
                <w:rFonts w:eastAsiaTheme="minorHAnsi"/>
              </w:rPr>
            </w:pPr>
            <w:r w:rsidRPr="003B1649">
              <w:t>-5.752</w:t>
            </w:r>
            <w:r w:rsidRPr="003B1649">
              <w:rPr>
                <w:vertAlign w:val="superscript"/>
              </w:rPr>
              <w:t>a</w:t>
            </w:r>
          </w:p>
        </w:tc>
      </w:tr>
      <w:tr w:rsidR="003B1649" w:rsidRPr="003B1649" w14:paraId="0CFFFB88" w14:textId="77777777" w:rsidTr="004570B3">
        <w:trPr>
          <w:cantSplit/>
          <w:jc w:val="center"/>
        </w:trPr>
        <w:tc>
          <w:tcPr>
            <w:tcW w:w="2495" w:type="dxa"/>
            <w:shd w:val="clear" w:color="auto" w:fill="FFFFFF"/>
            <w:tcMar>
              <w:top w:w="30" w:type="dxa"/>
              <w:left w:w="30" w:type="dxa"/>
              <w:bottom w:w="30" w:type="dxa"/>
              <w:right w:w="30" w:type="dxa"/>
            </w:tcMar>
            <w:vAlign w:val="center"/>
          </w:tcPr>
          <w:p w14:paraId="560D8477" w14:textId="77777777" w:rsidR="003B1649" w:rsidRPr="003B1649" w:rsidRDefault="003B1649" w:rsidP="003B1649">
            <w:pPr>
              <w:autoSpaceDE w:val="0"/>
              <w:autoSpaceDN w:val="0"/>
              <w:adjustRightInd w:val="0"/>
              <w:spacing w:line="276" w:lineRule="auto"/>
              <w:jc w:val="center"/>
              <w:rPr>
                <w:rFonts w:eastAsiaTheme="minorHAnsi"/>
              </w:rPr>
            </w:pPr>
            <w:r w:rsidRPr="003B1649">
              <w:rPr>
                <w:i/>
              </w:rPr>
              <w:lastRenderedPageBreak/>
              <w:t>Asymp. Sig. (2-tailed)</w:t>
            </w:r>
          </w:p>
        </w:tc>
        <w:tc>
          <w:tcPr>
            <w:tcW w:w="2998" w:type="dxa"/>
            <w:gridSpan w:val="3"/>
            <w:shd w:val="clear" w:color="auto" w:fill="FFFFFF"/>
            <w:tcMar>
              <w:top w:w="30" w:type="dxa"/>
              <w:left w:w="30" w:type="dxa"/>
              <w:bottom w:w="30" w:type="dxa"/>
              <w:right w:w="30" w:type="dxa"/>
            </w:tcMar>
            <w:vAlign w:val="center"/>
          </w:tcPr>
          <w:p w14:paraId="5F9FB56D" w14:textId="77777777" w:rsidR="003B1649" w:rsidRPr="003B1649" w:rsidRDefault="003B1649" w:rsidP="003B1649">
            <w:pPr>
              <w:autoSpaceDE w:val="0"/>
              <w:autoSpaceDN w:val="0"/>
              <w:adjustRightInd w:val="0"/>
              <w:spacing w:line="276" w:lineRule="auto"/>
              <w:jc w:val="center"/>
              <w:rPr>
                <w:rFonts w:eastAsiaTheme="minorHAnsi"/>
              </w:rPr>
            </w:pPr>
            <w:r w:rsidRPr="003B1649">
              <w:t>.000</w:t>
            </w:r>
          </w:p>
        </w:tc>
      </w:tr>
    </w:tbl>
    <w:p w14:paraId="53613738" w14:textId="77777777" w:rsidR="003B1649" w:rsidRPr="003B1649" w:rsidRDefault="003B1649" w:rsidP="003B1649">
      <w:pPr>
        <w:spacing w:line="276" w:lineRule="auto"/>
        <w:ind w:left="709"/>
      </w:pPr>
      <w:r w:rsidRPr="003B1649">
        <w:t xml:space="preserve">Dari hasil uji dengan menggunakan uji </w:t>
      </w:r>
      <w:r w:rsidRPr="003B1649">
        <w:rPr>
          <w:i/>
        </w:rPr>
        <w:t>wilcoxon test</w:t>
      </w:r>
      <w:r w:rsidRPr="003B1649">
        <w:t xml:space="preserve"> di dapatkan nilai p&lt;0,05 yaitu p=0,000 yang berarti bahwa ada Pengaruh Pendidikan Kesehatan Terhadap Tingkat Pengetahuan Tentang Kesehatan Reproduksi Pada Siswa Kelas 4 Di SDN 1 Ardimulyo.</w:t>
      </w:r>
    </w:p>
    <w:p w14:paraId="53903CA1" w14:textId="77777777" w:rsidR="00D43FBA" w:rsidRPr="003B1649" w:rsidRDefault="00D43FBA" w:rsidP="003B1649">
      <w:pPr>
        <w:spacing w:line="276" w:lineRule="auto"/>
        <w:ind w:left="448" w:firstLine="272"/>
        <w:rPr>
          <w:lang w:val="id-ID"/>
        </w:rPr>
      </w:pPr>
    </w:p>
    <w:p w14:paraId="5F72CBCC" w14:textId="77777777" w:rsidR="00111E3D" w:rsidRPr="003B1649" w:rsidRDefault="00AF0ED0" w:rsidP="003B1649">
      <w:pPr>
        <w:spacing w:line="276" w:lineRule="auto"/>
        <w:rPr>
          <w:b/>
          <w:lang w:val="id-ID"/>
        </w:rPr>
      </w:pPr>
      <w:r w:rsidRPr="003B1649">
        <w:rPr>
          <w:b/>
        </w:rPr>
        <w:t xml:space="preserve">PEMBAHASAN </w:t>
      </w:r>
    </w:p>
    <w:p w14:paraId="52012CBF" w14:textId="77777777" w:rsidR="003B1649" w:rsidRPr="003B1649" w:rsidRDefault="003B1649" w:rsidP="003B1649">
      <w:pPr>
        <w:numPr>
          <w:ilvl w:val="0"/>
          <w:numId w:val="38"/>
        </w:numPr>
        <w:spacing w:line="276" w:lineRule="auto"/>
        <w:ind w:left="567"/>
        <w:rPr>
          <w:b/>
        </w:rPr>
      </w:pPr>
      <w:r w:rsidRPr="003B1649">
        <w:rPr>
          <w:b/>
        </w:rPr>
        <w:t>Mengidentifikasi tingkat pengetahuan tentang kesehatan reproduksi pada siswa SD kelas 4 sebelum diberikan Pendidikan Kesehatan Tentang Kesehatan Reproduksi Pada Siswa Kelas 4 Di SDN 1 Ardimulyo</w:t>
      </w:r>
    </w:p>
    <w:p w14:paraId="121E7AD9" w14:textId="77777777" w:rsidR="003B1649" w:rsidRPr="003B1649" w:rsidRDefault="003B1649" w:rsidP="003B1649">
      <w:pPr>
        <w:spacing w:line="276" w:lineRule="auto"/>
        <w:ind w:left="567" w:firstLine="426"/>
      </w:pPr>
      <w:r w:rsidRPr="003B1649">
        <w:t>Dari identifikasi tingkat pengetahuan tentang kesehatan reproduksi pada siswa SD kelas 4 sebelum diberikan pendidikan kesehatan didapatkan bahwa sebagian besar  responden di SDN 1 Ardimulyo</w:t>
      </w:r>
      <w:r w:rsidRPr="003B1649">
        <w:rPr>
          <w:bCs/>
        </w:rPr>
        <w:t xml:space="preserve"> mempunyai kategori pengetahuan cukup sebelum diberikan pendidikan kesehatan sebanyak</w:t>
      </w:r>
      <w:r w:rsidRPr="003B1649">
        <w:t xml:space="preserve"> 40 responden (71,4%).</w:t>
      </w:r>
    </w:p>
    <w:p w14:paraId="365B9A0B" w14:textId="77777777" w:rsidR="003B1649" w:rsidRPr="003B1649" w:rsidRDefault="003B1649" w:rsidP="003B1649">
      <w:pPr>
        <w:spacing w:line="276" w:lineRule="auto"/>
        <w:ind w:left="567" w:firstLine="426"/>
      </w:pPr>
      <w:r w:rsidRPr="003B1649">
        <w:t>Media promosi kesehatan merupakan salah satu sarana atau upaya yang dapat digunakan untuk menampilkan pesan atau informasi kesehatan yang ingin disampaikan kepada remaja sehingga meningkatkan pengetahuan yang akhirnya diharapkan dapat merubah perilakunya kearah positif atau mendukung terhadap kesehatan. Menurut Edgar Dale bahwa media merupakan integrasi dalam sistem pembelajaran. Namun, efektifitas media tidak dilihat dari seberapa canggihnya media tersebut dalam penggunaanya. Untuk menghindari persepsi yang salah itulah maka terbentuklah media audio visual sebagai media pembelajaran, yang dalam perkembanganya media tersebut memanfaatkan pengalaman yang kongkrit sebagai model peembelajaran. (Devi Sandra Ervina, 2013)</w:t>
      </w:r>
    </w:p>
    <w:p w14:paraId="73316F36" w14:textId="77777777" w:rsidR="003B1649" w:rsidRPr="003B1649" w:rsidRDefault="003B1649" w:rsidP="003B1649">
      <w:pPr>
        <w:spacing w:line="276" w:lineRule="auto"/>
        <w:ind w:left="567" w:firstLine="426"/>
      </w:pPr>
      <w:r w:rsidRPr="003B1649">
        <w:t>Tanpa adanya pendidikan kesehatan seseorang sudah di bekali dengan pengetahuan yang sudah melekat yang diwariskan oleh orang tua yang diajarkan kepada anak nya. Terkadang pengetahuan yang didapatkan juga bersifat tabu dan terkesan sanagat kolot di banding dengan pengetahuan yang diberikan melalui media sosial. Berbagai informasi yang didapatkan sebaiknya ada pendampingan oleh guru maupun orang tua sehingga informasi yang didapat anak benar benar valid dan dapat dipertanggung jawabkan.(Devi Sandra Ervina, 2013).</w:t>
      </w:r>
    </w:p>
    <w:p w14:paraId="4A8454F1" w14:textId="77777777" w:rsidR="003B1649" w:rsidRPr="003B1649" w:rsidRDefault="003B1649" w:rsidP="003B1649">
      <w:pPr>
        <w:pStyle w:val="ListParagraph"/>
        <w:spacing w:line="276" w:lineRule="auto"/>
        <w:ind w:left="567" w:firstLine="426"/>
        <w:rPr>
          <w:b/>
        </w:rPr>
      </w:pPr>
      <w:r w:rsidRPr="003B1649">
        <w:lastRenderedPageBreak/>
        <w:t>Peneliti berpendapat bahwa</w:t>
      </w:r>
      <w:r w:rsidRPr="003B1649">
        <w:rPr>
          <w:b/>
        </w:rPr>
        <w:t xml:space="preserve"> </w:t>
      </w:r>
      <w:r w:rsidRPr="003B1649">
        <w:t>Penyuluhan memberikan rangsangan sebagai objek harus diingat kembali sekaligus juga memberikan input baru yang menambahkan atau meluruskan memori yang telah disimpan. Media sosial atau pengetahuan dari lingkungan sekitar dapat meningkatkan pengetahuan tentang kesehatan reproduksi. Hanya saja perlu adanyapendampingan oleh orang tua dalam mencerna informasi yang didapatkan oleh anak di media sosial.</w:t>
      </w:r>
    </w:p>
    <w:p w14:paraId="51BB71CC" w14:textId="77777777" w:rsidR="003B1649" w:rsidRPr="003B1649" w:rsidRDefault="003B1649" w:rsidP="003B1649">
      <w:pPr>
        <w:pStyle w:val="ListParagraph"/>
        <w:spacing w:line="276" w:lineRule="auto"/>
        <w:ind w:left="567"/>
        <w:rPr>
          <w:b/>
        </w:rPr>
      </w:pPr>
    </w:p>
    <w:p w14:paraId="1F098D8E" w14:textId="77777777" w:rsidR="003B1649" w:rsidRPr="003B1649" w:rsidRDefault="003B1649" w:rsidP="003B1649">
      <w:pPr>
        <w:numPr>
          <w:ilvl w:val="0"/>
          <w:numId w:val="38"/>
        </w:numPr>
        <w:spacing w:line="276" w:lineRule="auto"/>
        <w:ind w:left="567"/>
        <w:rPr>
          <w:b/>
        </w:rPr>
      </w:pPr>
      <w:r w:rsidRPr="003B1649">
        <w:rPr>
          <w:b/>
        </w:rPr>
        <w:t>Mengidentifikasi tingkat pengetahuan tentang kesehatan reproduksi pada siswa SD kelas 4 setelah diberikan Pendidikan Kesehatan Tentang Kesehatan Reproduksi Pada Siswa Kelas 4 Di SDN 1 Ardimulyo</w:t>
      </w:r>
    </w:p>
    <w:p w14:paraId="4C885062" w14:textId="77777777" w:rsidR="003B1649" w:rsidRPr="003B1649" w:rsidRDefault="003B1649" w:rsidP="003B1649">
      <w:pPr>
        <w:spacing w:line="276" w:lineRule="auto"/>
        <w:ind w:left="567" w:firstLine="426"/>
      </w:pPr>
      <w:r w:rsidRPr="003B1649">
        <w:t>Dari identifikasi tingkat pengetahuan tentang kesehatan reproduksi pada siswa SD kelas 4 setelah diberikan pendidikan kesehatan di SDN 1 Ardimulyo didapatkan bahwa sebagian besar  responden di SDN 1 Ardimulyo</w:t>
      </w:r>
      <w:r w:rsidRPr="003B1649">
        <w:rPr>
          <w:bCs/>
        </w:rPr>
        <w:t xml:space="preserve"> mempunyai kategori pengetahuan baik setelah pemberian pendidikan sebanyak</w:t>
      </w:r>
      <w:r w:rsidRPr="003B1649">
        <w:t xml:space="preserve"> 36 responden (64,3%).</w:t>
      </w:r>
    </w:p>
    <w:p w14:paraId="2480AA9A" w14:textId="77777777" w:rsidR="003B1649" w:rsidRPr="003B1649" w:rsidRDefault="003B1649" w:rsidP="003B1649">
      <w:pPr>
        <w:spacing w:line="276" w:lineRule="auto"/>
        <w:ind w:left="567" w:firstLine="426"/>
      </w:pPr>
      <w:r w:rsidRPr="003B1649">
        <w:t>Melalui penyuluhan kesehatan reproduksi, remaja akan mendapatkan informasi yang benar mengenai kesehatan reproduksinya. Dalam penyuluhan kesehatan untuk remaja diperlukan pemilihan metode dan media yang tepat. Hal ini ditujukan agar remaja dapat menyerap secara maksimal materi yang diberikan dalam pendidikan kesehatan. Pendidikan kesehatan diberikan dengan metode tatap muka yang dikombinasikan dengan media-media tertentu. Beberapa media yang dapat digunakan antara lain media cetak/leaflet. Peningkatan pengetahuan disebabkan karena adanya proses belajar oleh responden dan terjadi karena kenaikan kepekaan atau kesiapan subjek terhadap tes yang diberikan kepada responden. Pengetahuan adalah hasil tahu yang terjadi setelah orang melakukan penginderaan suatu objek tertentu. Penginderaan terjadi melalui indera penglihatan, pendengaran, penciuman dan perabaan.</w:t>
      </w:r>
    </w:p>
    <w:p w14:paraId="771D981B" w14:textId="77777777" w:rsidR="003B1649" w:rsidRPr="003B1649" w:rsidRDefault="003B1649" w:rsidP="003B1649">
      <w:pPr>
        <w:spacing w:line="276" w:lineRule="auto"/>
        <w:ind w:left="567" w:firstLine="426"/>
      </w:pPr>
      <w:r w:rsidRPr="003B1649">
        <w:t>Peneliti berpendapat bahwa penyuluhan tentang kesehatan reproduksi melalui media audio maupun leaflet berpengaruh terhadap tingkat pengetahuan pada siswa. Dimana pengetahuan naik secara signifikan, menurut Edgar Dale bahwa pengalaman membaca secara verbal hanya akan memberikan pengetahuan 10% dari apa yang telah didapatkan dan pengetahuan dengan media audio informasi yang didapatkan sanagt banyak dikarenakan melibatkan semua indra dalam merespon pengetahuan dari luar. Diperlukan perhatian lebih dalam masyarakat mengenai pendidikan tentang kesehatan reproduksi, misalnya meningkatkan komunikasi antara anak dan orang tua, kerjasama antara Kementerian Pendidikan, Kementerian Kesehatan, dan kementerian terkait lainnya untuk bersinergi sehingga kegiatan penyuluhan mengenai kesehatan reproduksi dapat dikembangkan untuk dapat menunjang kurikulum.</w:t>
      </w:r>
    </w:p>
    <w:p w14:paraId="45612C8F" w14:textId="77777777" w:rsidR="003B1649" w:rsidRPr="003B1649" w:rsidRDefault="003B1649" w:rsidP="003B1649">
      <w:pPr>
        <w:pStyle w:val="ListParagraph"/>
        <w:numPr>
          <w:ilvl w:val="0"/>
          <w:numId w:val="38"/>
        </w:numPr>
        <w:spacing w:line="276" w:lineRule="auto"/>
        <w:rPr>
          <w:b/>
        </w:rPr>
      </w:pPr>
      <w:r w:rsidRPr="003B1649">
        <w:rPr>
          <w:b/>
        </w:rPr>
        <w:t>Pengaruh Pendidikan Kesehatan Terhadap Tingkat Pengetahuan Tentang Kesehatan Reproduksi Pada Siswa Kelas 4 Di SDN 1 Ardimulyo.</w:t>
      </w:r>
    </w:p>
    <w:p w14:paraId="3BF74164" w14:textId="77777777" w:rsidR="003B1649" w:rsidRPr="003B1649" w:rsidRDefault="003B1649" w:rsidP="003B1649">
      <w:pPr>
        <w:pStyle w:val="ListParagraph"/>
        <w:spacing w:line="276" w:lineRule="auto"/>
        <w:ind w:left="567" w:firstLine="426"/>
      </w:pPr>
      <w:r w:rsidRPr="003B1649">
        <w:t xml:space="preserve">Dari hasil uji dengan menggunakan uji </w:t>
      </w:r>
      <w:r w:rsidRPr="003B1649">
        <w:rPr>
          <w:i/>
        </w:rPr>
        <w:t>wilcoxon test</w:t>
      </w:r>
      <w:r w:rsidRPr="003B1649">
        <w:t xml:space="preserve"> di dapatkan nilai p&lt;0,05 yaitu p=0,000 yang berarti bahwa ada Pengaruh Pendidikan Kesehatan Terhadap Tingkat Pengetahuan Tentang Kesehatan Reproduksi Pada Siswa Kelas 4 Di SDN 1 Ardimulyo.</w:t>
      </w:r>
    </w:p>
    <w:p w14:paraId="17947232" w14:textId="77777777" w:rsidR="003B1649" w:rsidRPr="003B1649" w:rsidRDefault="003B1649" w:rsidP="003B1649">
      <w:pPr>
        <w:pStyle w:val="ListParagraph"/>
        <w:spacing w:line="276" w:lineRule="auto"/>
        <w:ind w:left="567" w:firstLine="426"/>
      </w:pPr>
      <w:r w:rsidRPr="003B1649">
        <w:t xml:space="preserve">Berbagai upaya telah dilakukan untuk membantu remaja agar memiliki pengetahuan, kesadaran sikap dan perilaku seksual yang bertanggung jawab. Kesehatan reproduksi merupakan suatu keadaan sehat secara menyeluruh baik secara fisik, mental </w:t>
      </w:r>
      <w:r w:rsidRPr="003B1649">
        <w:lastRenderedPageBreak/>
        <w:t>maupun sosial yang mencakup seluruh organ yang berkaitan dengan alat, fungsi, dan juga proses reproduksi. Kesehatan reproduksi tidak hanya bebas dari penyakit yang berkaitan dengan reproduksi tetapi juga dapat didefinisikan tentang bagaimana setiap orang dapat memiliki kehidupan seksual baik setelah menikah maupun sebelum menikah. Kesehatan reproduksi harus diperhatikan karena memiliki dampak yang luas dan merupakan parameter suatu negara terhadap penyelenggaraan pelayanan kesehatan. Masalah kesehatan reproduksi dapat terjadi pada beberapa tingkat usia diantaranya remaja (Harnani, Marlina, &amp; Kursani, 2015).</w:t>
      </w:r>
    </w:p>
    <w:p w14:paraId="34EDABFA" w14:textId="77777777" w:rsidR="003B1649" w:rsidRPr="003B1649" w:rsidRDefault="003B1649" w:rsidP="003B1649">
      <w:pPr>
        <w:pStyle w:val="ListParagraph"/>
        <w:spacing w:line="276" w:lineRule="auto"/>
        <w:ind w:left="567" w:firstLine="426"/>
      </w:pPr>
      <w:r w:rsidRPr="003B1649">
        <w:t>Penyuluhan kesehatan reproduksi merupakan salah satu upaya pemerintah dalam menanggulangi permasalahan kesehatan reproduksi. Melalui penyuluhan kesehatan reproduksi, remaja akan mendapatkan informasi yang benar mengenai kesehatan reproduksinya. Dalam penyuluhan kesehatan untuk remaja diperlukan pemilihan metode dan media yang tepat. Hal ini ditujukan agar remaja dapat menyerap secara maksimal materi yang diberikan dalam pendidikan kesehatan. Pendidikan kesehatan diberikan dengan metode tatap muka yang dikombinasikan dengan media-media tertentu. Beberapa media yang dapat digunakan antara lain media cetak, media pameran/display, media audio, media audiovisual, dan multimedia. Media yang dapat digunakan dalam penyuluhan kesehatan adalah media video. Media ini berupa video yang berisi pesan-pesan visual dengan didukung suara. Media lain yang dapat digunakan adalah media cetak seperti leaflet. Media ini mengutamakan pesan-pesan visual yang biasanya terdiri dari gambaran sejumlah kata, gambar atau foto dalam tata warna. Penyuluhan dengan media mampu membangkitkan dan membawa remaja ke dalam suasana rasa senang dan gembira, dimana ada keterlibatan emosional dan mental.  Efektivitas penggunaan media penyuluhan sangat ditentukan oleh banyaknya indera penerimaan yang terlibat. Semakin banyak indera yang digunakan, penyampaian pesan penyuluhan semakin mudah dimengerti (Zakaria,2013)</w:t>
      </w:r>
    </w:p>
    <w:p w14:paraId="1CEB580F" w14:textId="77777777" w:rsidR="003B1649" w:rsidRPr="003B1649" w:rsidRDefault="003B1649" w:rsidP="003B1649">
      <w:pPr>
        <w:pStyle w:val="ListParagraph"/>
        <w:spacing w:line="276" w:lineRule="auto"/>
        <w:ind w:left="567" w:firstLine="426"/>
        <w:rPr>
          <w:b/>
        </w:rPr>
      </w:pPr>
      <w:r w:rsidRPr="003B1649">
        <w:t>Peneliti berpendapat bahwa Promosi kesehatan di sekolah ditambah dengan metode promosi yang tepat dalam pelaksanaan dan penerapan merupakan langkah yang strategis dalam meningkatkan derajat kesehatan masyarakat. Hal ini di dasari pemikiran bahwa sekolah merupakan lembaga yang didirikan untuk membina dan meningkatkan kualitas sumber daya manusia baik fisik, mental, maupun spiritual. Memberikan pengetahuan kepada anak sejak dini, Berikan materi kesehatan reproduksi sesuai dengan umur anak, Kenalkan pada anak tentang pendidikan seks yang mendasar salah satu alternatinyanya adalah pemberian proses belajar aktif, proses belajar ini lebih efektif dalam upaya penyampaian informasi secara cepat kepada kelompok sasaran pada proses belajar aktif berbeda dengan guru menyampaikan pengetahuanya kepada murid., seseorang fasilitator membantu kelompok memfasilitasi peserta pelatihan menacari dan menemukan ide-ide sendiri serata menyimpulkanya. dan siswa lebih aktif dalam proses belajar dibandingkan fasilitator. untuk penyampaian informasi dengan proses belajar aktif memberikan kesempatan pada siswa untuk mengumpulkan pendapat, membuat kesimpulan atau menyusun berbagai alternatif pemecahan masalah. Efektivitas penggunaan media penyuluhan sangat ditentukan oleh banyaknya indera penerimaan yang terlibat. Semakin banyak indera yang digunakan, penyampaian pesan penyuluhan semakin mudah dimengerti.</w:t>
      </w:r>
    </w:p>
    <w:p w14:paraId="0B9E00CF" w14:textId="77777777" w:rsidR="003B1649" w:rsidRPr="003B1649" w:rsidRDefault="003B1649" w:rsidP="003B1649">
      <w:pPr>
        <w:pStyle w:val="ListParagraph"/>
        <w:spacing w:line="276" w:lineRule="auto"/>
        <w:ind w:left="567"/>
        <w:rPr>
          <w:b/>
        </w:rPr>
      </w:pPr>
    </w:p>
    <w:p w14:paraId="4791B202" w14:textId="77777777" w:rsidR="003B1649" w:rsidRPr="003B1649" w:rsidRDefault="003B1649" w:rsidP="003B1649">
      <w:pPr>
        <w:tabs>
          <w:tab w:val="left" w:pos="0"/>
        </w:tabs>
        <w:spacing w:line="276" w:lineRule="auto"/>
        <w:jc w:val="left"/>
        <w:rPr>
          <w:b/>
          <w:lang w:val="id-ID"/>
        </w:rPr>
      </w:pPr>
      <w:r w:rsidRPr="003B1649">
        <w:rPr>
          <w:b/>
          <w:lang w:val="id-ID"/>
        </w:rPr>
        <w:t>PENUTUP</w:t>
      </w:r>
    </w:p>
    <w:p w14:paraId="3B66C208" w14:textId="77777777" w:rsidR="003B1649" w:rsidRPr="003B1649" w:rsidRDefault="003B1649" w:rsidP="003B1649">
      <w:pPr>
        <w:tabs>
          <w:tab w:val="left" w:pos="0"/>
        </w:tabs>
        <w:spacing w:line="276" w:lineRule="auto"/>
        <w:jc w:val="left"/>
        <w:rPr>
          <w:b/>
          <w:lang w:val="id-ID"/>
        </w:rPr>
      </w:pPr>
      <w:r w:rsidRPr="003B1649">
        <w:rPr>
          <w:b/>
        </w:rPr>
        <w:t>Kesimpulan Dan Saran</w:t>
      </w:r>
    </w:p>
    <w:p w14:paraId="702E756F" w14:textId="161C7237" w:rsidR="003B1649" w:rsidRDefault="003B1649" w:rsidP="003B1649">
      <w:pPr>
        <w:spacing w:line="276" w:lineRule="auto"/>
      </w:pPr>
      <w:r w:rsidRPr="003B1649">
        <w:t>Ada Pengaruh Pendidikan Kesehatan Terhadap Tingkat Pengetahuan Tentang Kesehatan Reproduksi Pada Siswa Kelas 4 Di SDN 1 Ardimulyo.</w:t>
      </w:r>
      <w:r w:rsidRPr="003B1649">
        <w:rPr>
          <w:lang w:val="id-ID"/>
        </w:rPr>
        <w:t xml:space="preserve"> Saran </w:t>
      </w:r>
      <w:r w:rsidRPr="003B1649">
        <w:t>Siswa sebaiknya menambah pengetahuan mengenai kesehatan reproduksi dari sumber yang tepat. Dan bertanya kepada guru maupun petugas kesehatan saat dilakukan penyuluhan dalam memelihara kesehatan reproduksi.</w:t>
      </w:r>
    </w:p>
    <w:p w14:paraId="5C566CC3" w14:textId="7A976B4C" w:rsidR="00ED2C19" w:rsidRDefault="00ED2C19" w:rsidP="003B1649">
      <w:pPr>
        <w:spacing w:line="276" w:lineRule="auto"/>
      </w:pPr>
    </w:p>
    <w:p w14:paraId="1DFC497C" w14:textId="729BCBB9" w:rsidR="00ED2C19" w:rsidRDefault="00ED2C19" w:rsidP="003B1649">
      <w:pPr>
        <w:spacing w:line="276" w:lineRule="auto"/>
      </w:pPr>
    </w:p>
    <w:p w14:paraId="5DE36274" w14:textId="7744EBDB" w:rsidR="00ED2C19" w:rsidRDefault="00ED2C19" w:rsidP="003B1649">
      <w:pPr>
        <w:spacing w:line="276" w:lineRule="auto"/>
      </w:pPr>
    </w:p>
    <w:p w14:paraId="2A192A18" w14:textId="2270A62C" w:rsidR="00ED2C19" w:rsidRDefault="00ED2C19" w:rsidP="003B1649">
      <w:pPr>
        <w:spacing w:line="276" w:lineRule="auto"/>
      </w:pPr>
    </w:p>
    <w:p w14:paraId="56A3BC73" w14:textId="62817924" w:rsidR="00ED2C19" w:rsidRDefault="00ED2C19" w:rsidP="003B1649">
      <w:pPr>
        <w:spacing w:line="276" w:lineRule="auto"/>
      </w:pPr>
    </w:p>
    <w:p w14:paraId="1C115377" w14:textId="5FBBB998" w:rsidR="00ED2C19" w:rsidRDefault="00ED2C19" w:rsidP="003B1649">
      <w:pPr>
        <w:spacing w:line="276" w:lineRule="auto"/>
      </w:pPr>
    </w:p>
    <w:p w14:paraId="3FCBF35B" w14:textId="0E43BC8F" w:rsidR="00ED2C19" w:rsidRDefault="00ED2C19" w:rsidP="003B1649">
      <w:pPr>
        <w:spacing w:line="276" w:lineRule="auto"/>
      </w:pPr>
    </w:p>
    <w:p w14:paraId="57A56CE6" w14:textId="004FA12E" w:rsidR="00ED2C19" w:rsidRDefault="00ED2C19" w:rsidP="003B1649">
      <w:pPr>
        <w:spacing w:line="276" w:lineRule="auto"/>
      </w:pPr>
    </w:p>
    <w:p w14:paraId="09E70B3A" w14:textId="7FA6554F" w:rsidR="00ED2C19" w:rsidRDefault="00ED2C19" w:rsidP="003B1649">
      <w:pPr>
        <w:spacing w:line="276" w:lineRule="auto"/>
      </w:pPr>
    </w:p>
    <w:p w14:paraId="2B23AA7B" w14:textId="125005E1" w:rsidR="00ED2C19" w:rsidRDefault="00ED2C19" w:rsidP="003B1649">
      <w:pPr>
        <w:spacing w:line="276" w:lineRule="auto"/>
      </w:pPr>
    </w:p>
    <w:p w14:paraId="22FE505F" w14:textId="115E18DE" w:rsidR="00ED2C19" w:rsidRDefault="00ED2C19" w:rsidP="003B1649">
      <w:pPr>
        <w:spacing w:line="276" w:lineRule="auto"/>
      </w:pPr>
    </w:p>
    <w:p w14:paraId="61ECB3A5" w14:textId="50B4A738" w:rsidR="00ED2C19" w:rsidRDefault="00ED2C19" w:rsidP="003B1649">
      <w:pPr>
        <w:spacing w:line="276" w:lineRule="auto"/>
      </w:pPr>
    </w:p>
    <w:p w14:paraId="3D7FE6DC" w14:textId="6EC865C1" w:rsidR="00ED2C19" w:rsidRDefault="00ED2C19" w:rsidP="003B1649">
      <w:pPr>
        <w:spacing w:line="276" w:lineRule="auto"/>
      </w:pPr>
    </w:p>
    <w:p w14:paraId="18F4832B" w14:textId="7758CB61" w:rsidR="00ED2C19" w:rsidRDefault="00ED2C19" w:rsidP="003B1649">
      <w:pPr>
        <w:spacing w:line="276" w:lineRule="auto"/>
      </w:pPr>
    </w:p>
    <w:p w14:paraId="247F4260" w14:textId="41221359" w:rsidR="00ED2C19" w:rsidRDefault="00ED2C19" w:rsidP="003B1649">
      <w:pPr>
        <w:spacing w:line="276" w:lineRule="auto"/>
      </w:pPr>
    </w:p>
    <w:p w14:paraId="534D1931" w14:textId="4FCC612A" w:rsidR="00ED2C19" w:rsidRDefault="00ED2C19" w:rsidP="003B1649">
      <w:pPr>
        <w:spacing w:line="276" w:lineRule="auto"/>
      </w:pPr>
    </w:p>
    <w:p w14:paraId="6EB86577" w14:textId="331984EF" w:rsidR="00ED2C19" w:rsidRDefault="00ED2C19" w:rsidP="003B1649">
      <w:pPr>
        <w:spacing w:line="276" w:lineRule="auto"/>
      </w:pPr>
    </w:p>
    <w:p w14:paraId="750DA4A8" w14:textId="2772A716" w:rsidR="00ED2C19" w:rsidRDefault="00ED2C19" w:rsidP="003B1649">
      <w:pPr>
        <w:spacing w:line="276" w:lineRule="auto"/>
      </w:pPr>
    </w:p>
    <w:p w14:paraId="7480B9C0" w14:textId="0962F4E3" w:rsidR="00ED2C19" w:rsidRDefault="00ED2C19" w:rsidP="003B1649">
      <w:pPr>
        <w:spacing w:line="276" w:lineRule="auto"/>
      </w:pPr>
    </w:p>
    <w:p w14:paraId="34595EF0" w14:textId="639BF90C" w:rsidR="00ED2C19" w:rsidRDefault="00ED2C19" w:rsidP="003B1649">
      <w:pPr>
        <w:spacing w:line="276" w:lineRule="auto"/>
      </w:pPr>
    </w:p>
    <w:p w14:paraId="71AE35B8" w14:textId="434FD76B" w:rsidR="00ED2C19" w:rsidRDefault="00ED2C19" w:rsidP="003B1649">
      <w:pPr>
        <w:spacing w:line="276" w:lineRule="auto"/>
      </w:pPr>
    </w:p>
    <w:p w14:paraId="6907FC36" w14:textId="7263835F" w:rsidR="00ED2C19" w:rsidRDefault="00ED2C19" w:rsidP="003B1649">
      <w:pPr>
        <w:spacing w:line="276" w:lineRule="auto"/>
      </w:pPr>
    </w:p>
    <w:p w14:paraId="6EB3D8F5" w14:textId="04971C2E" w:rsidR="00ED2C19" w:rsidRDefault="00ED2C19" w:rsidP="003B1649">
      <w:pPr>
        <w:spacing w:line="276" w:lineRule="auto"/>
      </w:pPr>
    </w:p>
    <w:p w14:paraId="3420B6DA" w14:textId="66138E21" w:rsidR="00ED2C19" w:rsidRDefault="00ED2C19" w:rsidP="003B1649">
      <w:pPr>
        <w:spacing w:line="276" w:lineRule="auto"/>
      </w:pPr>
    </w:p>
    <w:p w14:paraId="17406607" w14:textId="1C96CC73" w:rsidR="00ED2C19" w:rsidRDefault="00ED2C19" w:rsidP="003B1649">
      <w:pPr>
        <w:spacing w:line="276" w:lineRule="auto"/>
      </w:pPr>
    </w:p>
    <w:p w14:paraId="602E0A34" w14:textId="614A5018" w:rsidR="00ED2C19" w:rsidRDefault="00ED2C19" w:rsidP="003B1649">
      <w:pPr>
        <w:spacing w:line="276" w:lineRule="auto"/>
      </w:pPr>
    </w:p>
    <w:p w14:paraId="7AEF9570" w14:textId="5444D908" w:rsidR="00ED2C19" w:rsidRDefault="00ED2C19" w:rsidP="003B1649">
      <w:pPr>
        <w:spacing w:line="276" w:lineRule="auto"/>
      </w:pPr>
    </w:p>
    <w:p w14:paraId="7046DEBF" w14:textId="69DC333B" w:rsidR="00ED2C19" w:rsidRDefault="00ED2C19" w:rsidP="003B1649">
      <w:pPr>
        <w:spacing w:line="276" w:lineRule="auto"/>
      </w:pPr>
    </w:p>
    <w:p w14:paraId="3FA6435D" w14:textId="687313F6" w:rsidR="00ED2C19" w:rsidRDefault="00ED2C19" w:rsidP="003B1649">
      <w:pPr>
        <w:spacing w:line="276" w:lineRule="auto"/>
      </w:pPr>
    </w:p>
    <w:p w14:paraId="21D1A1A8" w14:textId="023362FB" w:rsidR="00ED2C19" w:rsidRDefault="00ED2C19" w:rsidP="003B1649">
      <w:pPr>
        <w:spacing w:line="276" w:lineRule="auto"/>
      </w:pPr>
    </w:p>
    <w:p w14:paraId="0868EC76" w14:textId="3C4423F7" w:rsidR="00ED2C19" w:rsidRDefault="00ED2C19" w:rsidP="003B1649">
      <w:pPr>
        <w:spacing w:line="276" w:lineRule="auto"/>
      </w:pPr>
    </w:p>
    <w:p w14:paraId="1D2494F0" w14:textId="1F727A0E" w:rsidR="00ED2C19" w:rsidRDefault="00ED2C19" w:rsidP="003B1649">
      <w:pPr>
        <w:spacing w:line="276" w:lineRule="auto"/>
      </w:pPr>
    </w:p>
    <w:p w14:paraId="05C12DC7" w14:textId="5F05D1BB" w:rsidR="00ED2C19" w:rsidRDefault="00ED2C19" w:rsidP="003B1649">
      <w:pPr>
        <w:spacing w:line="276" w:lineRule="auto"/>
      </w:pPr>
    </w:p>
    <w:p w14:paraId="29AE756B" w14:textId="24DB54F4" w:rsidR="00ED2C19" w:rsidRDefault="00ED2C19" w:rsidP="003B1649">
      <w:pPr>
        <w:spacing w:line="276" w:lineRule="auto"/>
      </w:pPr>
    </w:p>
    <w:p w14:paraId="0D56C845" w14:textId="77777777" w:rsidR="00ED2C19" w:rsidRPr="003B1649" w:rsidRDefault="00ED2C19" w:rsidP="003B1649">
      <w:pPr>
        <w:spacing w:line="276" w:lineRule="auto"/>
      </w:pPr>
    </w:p>
    <w:p w14:paraId="415C1CEF" w14:textId="77777777" w:rsidR="00CE7810" w:rsidRPr="003B1649" w:rsidRDefault="00CE7810" w:rsidP="003B1649">
      <w:pPr>
        <w:tabs>
          <w:tab w:val="left" w:pos="0"/>
        </w:tabs>
        <w:spacing w:line="276" w:lineRule="auto"/>
        <w:rPr>
          <w:b/>
          <w:lang w:val="id-ID"/>
        </w:rPr>
      </w:pPr>
    </w:p>
    <w:p w14:paraId="05CECF2D" w14:textId="77777777" w:rsidR="00CE7810" w:rsidRPr="003B1649" w:rsidRDefault="00CE7810" w:rsidP="00ED2C19">
      <w:pPr>
        <w:tabs>
          <w:tab w:val="left" w:pos="0"/>
          <w:tab w:val="left" w:pos="567"/>
        </w:tabs>
        <w:spacing w:line="276" w:lineRule="auto"/>
        <w:jc w:val="center"/>
        <w:rPr>
          <w:b/>
          <w:lang w:val="id-ID"/>
        </w:rPr>
      </w:pPr>
      <w:r w:rsidRPr="003B1649">
        <w:rPr>
          <w:b/>
          <w:lang w:val="id-ID"/>
        </w:rPr>
        <w:lastRenderedPageBreak/>
        <w:t>DAFTAR PUSTAKA</w:t>
      </w:r>
    </w:p>
    <w:p w14:paraId="273AE8A5" w14:textId="77777777" w:rsidR="003B1649" w:rsidRPr="003B1649" w:rsidRDefault="003B1649" w:rsidP="003B1649">
      <w:pPr>
        <w:spacing w:line="240" w:lineRule="auto"/>
        <w:ind w:left="567" w:hanging="567"/>
      </w:pPr>
      <w:r w:rsidRPr="003B1649">
        <w:t>Arikunto, Nugraha. 2014. Prosedur Penelitian Suatu Pendekatan Praktik. Jakarta: Rineka Cipta</w:t>
      </w:r>
    </w:p>
    <w:p w14:paraId="19FBD497" w14:textId="77777777" w:rsidR="003B1649" w:rsidRPr="003B1649" w:rsidRDefault="003B1649" w:rsidP="003B1649">
      <w:pPr>
        <w:spacing w:line="240" w:lineRule="auto"/>
        <w:ind w:left="567" w:hanging="567"/>
      </w:pPr>
      <w:r w:rsidRPr="003B1649">
        <w:t>A. Wawan dan Dewi M. (2011). Teori dan Pengukuran Pengetahuan, Sikap, dan Perilaku Manusia. Nuha Medika: Yogyakarta.</w:t>
      </w:r>
    </w:p>
    <w:p w14:paraId="6D17713E" w14:textId="77777777" w:rsidR="003B1649" w:rsidRPr="003B1649" w:rsidRDefault="003B1649" w:rsidP="003B1649">
      <w:pPr>
        <w:spacing w:line="240" w:lineRule="auto"/>
        <w:ind w:left="567" w:hanging="567"/>
      </w:pPr>
      <w:r w:rsidRPr="003B1649">
        <w:t>BKKBN. 2013. Pemantauan Pasangan Usia Subur Melalui Mini Survei Indonesia. Jakarta: BKKBN.</w:t>
      </w:r>
    </w:p>
    <w:p w14:paraId="37604B8D" w14:textId="77777777" w:rsidR="003B1649" w:rsidRPr="003B1649" w:rsidRDefault="003B1649" w:rsidP="003B1649">
      <w:pPr>
        <w:spacing w:line="240" w:lineRule="auto"/>
        <w:ind w:left="567" w:hanging="567"/>
      </w:pPr>
      <w:r w:rsidRPr="003B1649">
        <w:t xml:space="preserve">Chandra, B. (2012). Kontrol penyakit menular pada manusia. Jakarta: EGC. </w:t>
      </w:r>
    </w:p>
    <w:p w14:paraId="043F3160" w14:textId="77777777" w:rsidR="003B1649" w:rsidRPr="003B1649" w:rsidRDefault="003B1649" w:rsidP="003B1649">
      <w:pPr>
        <w:spacing w:line="240" w:lineRule="auto"/>
        <w:ind w:left="567" w:hanging="567"/>
      </w:pPr>
      <w:r w:rsidRPr="003B1649">
        <w:t xml:space="preserve">Creswell, J. (2015). Riset pendidikan perencanaan, pelaksanaan, dan evaluasi riset kualitatif &amp; kuantitatif. Yogyakarta: Pustaka Pelajar. </w:t>
      </w:r>
    </w:p>
    <w:p w14:paraId="0755D87D" w14:textId="77777777" w:rsidR="003B1649" w:rsidRPr="003B1649" w:rsidRDefault="003B1649" w:rsidP="003B1649">
      <w:pPr>
        <w:spacing w:line="240" w:lineRule="auto"/>
        <w:ind w:left="567" w:hanging="567"/>
      </w:pPr>
      <w:r w:rsidRPr="003B1649">
        <w:t xml:space="preserve">Darmadi. (2017). Integrasi agama dan ilmu pengetahuan. Yogyakarta: Diandra Kreatif. Depkes RI. (1999). Pedoman surveiland infeksi HIV . Jakarta: Direktorat Jenderal P2M dan PLP. </w:t>
      </w:r>
    </w:p>
    <w:p w14:paraId="6D618664" w14:textId="77777777" w:rsidR="003B1649" w:rsidRPr="003B1649" w:rsidRDefault="003B1649" w:rsidP="003B1649">
      <w:pPr>
        <w:spacing w:line="240" w:lineRule="auto"/>
        <w:ind w:left="567" w:hanging="567"/>
      </w:pPr>
      <w:r w:rsidRPr="003B1649">
        <w:t>Depkes RI. (2015). Kumpulan Materi Kesehatan Reproduksi Remaja. Jakarta: Departemen Kesehatan.</w:t>
      </w:r>
    </w:p>
    <w:p w14:paraId="731224BE" w14:textId="77777777" w:rsidR="003B1649" w:rsidRPr="003B1649" w:rsidRDefault="003B1649" w:rsidP="003B1649">
      <w:pPr>
        <w:spacing w:line="240" w:lineRule="auto"/>
        <w:ind w:left="567" w:hanging="567"/>
      </w:pPr>
      <w:r w:rsidRPr="003B1649">
        <w:t xml:space="preserve">Grosso, A., Busch, S., Mothopeng, T., Sweitzer, S., Nkonyana, J., Mpooa, N., . . . Baral, S. (2018). HIV risks and needs related to the sustainable development goals among female sex workers who were commercially sexually exploited as children in Lesotho. Journal of the International AIDS Society, 21(S1), 55- 65. </w:t>
      </w:r>
    </w:p>
    <w:p w14:paraId="1A1881C4" w14:textId="77777777" w:rsidR="003B1649" w:rsidRPr="003B1649" w:rsidRDefault="003B1649" w:rsidP="003B1649">
      <w:pPr>
        <w:spacing w:line="240" w:lineRule="auto"/>
        <w:ind w:left="567" w:hanging="567"/>
      </w:pPr>
      <w:r w:rsidRPr="003B1649">
        <w:t>Haryanto, R, &amp; Suarayasa, K. (2013). Perilaku seksual pranikah 05(02), 1118– 1125.</w:t>
      </w:r>
    </w:p>
    <w:p w14:paraId="3936EFAE" w14:textId="77777777" w:rsidR="003B1649" w:rsidRPr="003B1649" w:rsidRDefault="003B1649" w:rsidP="003B1649">
      <w:pPr>
        <w:spacing w:line="240" w:lineRule="auto"/>
        <w:ind w:left="567" w:hanging="567"/>
      </w:pPr>
    </w:p>
    <w:p w14:paraId="0B95B7E3" w14:textId="77777777" w:rsidR="003B1649" w:rsidRPr="003B1649" w:rsidRDefault="003B1649" w:rsidP="003B1649">
      <w:pPr>
        <w:spacing w:line="240" w:lineRule="auto"/>
        <w:ind w:left="567" w:hanging="567"/>
      </w:pPr>
      <w:r w:rsidRPr="003B1649">
        <w:t xml:space="preserve">Harnani, Yessi, Marlina, &amp; H.Kursani, E. (2015). Teori kesehatan reproduksi . Yogyakarta: Deepublish. </w:t>
      </w:r>
    </w:p>
    <w:p w14:paraId="13E9DA00" w14:textId="77777777" w:rsidR="003B1649" w:rsidRPr="003B1649" w:rsidRDefault="003B1649" w:rsidP="003B1649">
      <w:pPr>
        <w:spacing w:line="240" w:lineRule="auto"/>
        <w:ind w:left="567" w:hanging="567"/>
      </w:pPr>
      <w:r w:rsidRPr="003B1649">
        <w:t>Irianto,Koes.2015. Kesehatan Reproduksi. Bandung: Alfabeta.</w:t>
      </w:r>
    </w:p>
    <w:p w14:paraId="0D5CFDC2" w14:textId="77777777" w:rsidR="003B1649" w:rsidRPr="003B1649" w:rsidRDefault="003B1649" w:rsidP="003B1649">
      <w:pPr>
        <w:spacing w:line="240" w:lineRule="auto"/>
        <w:ind w:left="567" w:hanging="567"/>
      </w:pPr>
      <w:r w:rsidRPr="003B1649">
        <w:t>Ikhsan, M., Rachmadi, A., &amp; Mariana, E. R. (2017). Gambaran pengetahuan pekerja seks komersial tentang pencegahan penularan HIV/AIDS dilokalisasi pembatuan wilayah kerja Puskesmas Guntung Payung Kota Banjarbaru. Jurnal Citra Keperawatan, 5 (2), 52-55</w:t>
      </w:r>
    </w:p>
    <w:p w14:paraId="437FA117" w14:textId="77777777" w:rsidR="003B1649" w:rsidRPr="003B1649" w:rsidRDefault="003B1649" w:rsidP="003B1649">
      <w:pPr>
        <w:spacing w:line="240" w:lineRule="auto"/>
        <w:ind w:left="567" w:hanging="567"/>
      </w:pPr>
      <w:r w:rsidRPr="003B1649">
        <w:t>Kusiran, &amp; Eny. (2011). Kesehatan reproduksi remaja dan wanita. Jakarta Selatan: Penerbit Salemba</w:t>
      </w:r>
    </w:p>
    <w:p w14:paraId="346888AE" w14:textId="21A4A636" w:rsidR="003B1649" w:rsidRPr="003B1649" w:rsidRDefault="003B1649" w:rsidP="00ED2C19">
      <w:pPr>
        <w:spacing w:line="240" w:lineRule="auto"/>
        <w:ind w:left="567" w:hanging="567"/>
      </w:pPr>
      <w:r w:rsidRPr="003B1649">
        <w:t>Lestari, Fibriana &amp; Prameswari, G. (2014). Faktor-Faktor yang Berhubungan dengan Perilaku Seks Pranikah Pada Mahasiswa UNNES. 3(4), 27–38 .</w:t>
      </w:r>
    </w:p>
    <w:p w14:paraId="295050DB" w14:textId="77777777" w:rsidR="003B1649" w:rsidRPr="003B1649" w:rsidRDefault="003B1649" w:rsidP="003B1649">
      <w:pPr>
        <w:spacing w:line="240" w:lineRule="auto"/>
        <w:ind w:left="567" w:hanging="567"/>
      </w:pPr>
      <w:r w:rsidRPr="003B1649">
        <w:t>Marmi. 2014. Kesehatan Reproduksi. Yogyakarta: Pustaka Pelajar</w:t>
      </w:r>
    </w:p>
    <w:p w14:paraId="093AACA4" w14:textId="77777777" w:rsidR="003B1649" w:rsidRPr="003B1649" w:rsidRDefault="003B1649" w:rsidP="003B1649">
      <w:pPr>
        <w:spacing w:line="240" w:lineRule="auto"/>
        <w:ind w:left="567" w:hanging="567"/>
      </w:pPr>
      <w:r w:rsidRPr="003B1649">
        <w:t xml:space="preserve">Mubarak, &amp; dkk. (2013). Ilmu dan teori perilaku manusia. Yogyakarta: Fitrimaya. </w:t>
      </w:r>
    </w:p>
    <w:p w14:paraId="37D856C7" w14:textId="77777777" w:rsidR="004E0899" w:rsidRPr="003B1649" w:rsidRDefault="004E0899" w:rsidP="003B1649">
      <w:pPr>
        <w:pStyle w:val="BodyText"/>
        <w:spacing w:before="11" w:line="276" w:lineRule="auto"/>
        <w:ind w:left="426" w:right="118"/>
      </w:pPr>
    </w:p>
    <w:sectPr w:rsidR="004E0899" w:rsidRPr="003B1649" w:rsidSect="00875C10">
      <w:headerReference w:type="even" r:id="rId16"/>
      <w:headerReference w:type="default" r:id="rId17"/>
      <w:footerReference w:type="first" r:id="rId18"/>
      <w:pgSz w:w="11906" w:h="16838" w:code="9"/>
      <w:pgMar w:top="1440" w:right="1440" w:bottom="1440" w:left="1440" w:header="709" w:footer="709" w:gutter="0"/>
      <w:pgNumType w:start="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80C0" w14:textId="77777777" w:rsidR="00BE722C" w:rsidRDefault="00BE722C">
      <w:pPr>
        <w:spacing w:line="240" w:lineRule="auto"/>
      </w:pPr>
      <w:r>
        <w:separator/>
      </w:r>
    </w:p>
  </w:endnote>
  <w:endnote w:type="continuationSeparator" w:id="0">
    <w:p w14:paraId="515FC414" w14:textId="77777777" w:rsidR="00BE722C" w:rsidRDefault="00BE7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492557915"/>
      <w:docPartObj>
        <w:docPartGallery w:val="Page Numbers (Bottom of Page)"/>
        <w:docPartUnique/>
      </w:docPartObj>
    </w:sdtPr>
    <w:sdtEndPr>
      <w:rPr>
        <w:noProof/>
      </w:rPr>
    </w:sdtEndPr>
    <w:sdtContent>
      <w:p w14:paraId="5A1646B8" w14:textId="77777777" w:rsidR="00111E3D" w:rsidRDefault="00ED2C19">
        <w:pPr>
          <w:pStyle w:val="Footer"/>
          <w:jc w:val="center"/>
        </w:pPr>
      </w:p>
    </w:sdtContent>
  </w:sdt>
  <w:p w14:paraId="23A3D73D" w14:textId="77777777" w:rsidR="00111E3D" w:rsidRDefault="00111E3D" w:rsidP="00177E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7FA6" w14:textId="77777777" w:rsidR="00BE722C" w:rsidRDefault="00BE722C">
      <w:pPr>
        <w:spacing w:line="240" w:lineRule="auto"/>
      </w:pPr>
      <w:r>
        <w:separator/>
      </w:r>
    </w:p>
  </w:footnote>
  <w:footnote w:type="continuationSeparator" w:id="0">
    <w:p w14:paraId="30904EFB" w14:textId="77777777" w:rsidR="00BE722C" w:rsidRDefault="00BE72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A0D4" w14:textId="77777777" w:rsidR="00111E3D" w:rsidRDefault="00111E3D" w:rsidP="00177E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80</w:t>
    </w:r>
    <w:r>
      <w:rPr>
        <w:rStyle w:val="PageNumber"/>
      </w:rPr>
      <w:fldChar w:fldCharType="end"/>
    </w:r>
  </w:p>
  <w:p w14:paraId="48B1AED2" w14:textId="77777777" w:rsidR="00111E3D" w:rsidRDefault="00111E3D" w:rsidP="00177E55">
    <w:pPr>
      <w:pStyle w:val="Header"/>
      <w:ind w:right="360"/>
    </w:pPr>
  </w:p>
  <w:p w14:paraId="638C84E8" w14:textId="77777777" w:rsidR="00675CDF" w:rsidRDefault="00675CDF"/>
  <w:p w14:paraId="20D39139" w14:textId="77777777" w:rsidR="00675CDF" w:rsidRDefault="00675C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3387" w14:textId="77777777" w:rsidR="00111E3D" w:rsidRPr="002E7207" w:rsidRDefault="00111E3D" w:rsidP="00177E55">
    <w:pPr>
      <w:pStyle w:val="Header"/>
      <w:framePr w:wrap="around" w:vAnchor="text" w:hAnchor="margin" w:xAlign="right" w:y="1"/>
      <w:rPr>
        <w:rStyle w:val="PageNumber"/>
        <w:lang w:val="id-ID"/>
      </w:rPr>
    </w:pPr>
  </w:p>
  <w:p w14:paraId="00708BDA" w14:textId="77777777" w:rsidR="00111E3D" w:rsidRPr="002E7207" w:rsidRDefault="00111E3D" w:rsidP="00177E55">
    <w:pPr>
      <w:pStyle w:val="Header"/>
      <w:ind w:right="360"/>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F2D"/>
    <w:multiLevelType w:val="hybridMultilevel"/>
    <w:tmpl w:val="326824D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80431A9"/>
    <w:multiLevelType w:val="hybridMultilevel"/>
    <w:tmpl w:val="40EC0C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485313"/>
    <w:multiLevelType w:val="multilevel"/>
    <w:tmpl w:val="442C9A90"/>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108750CE"/>
    <w:multiLevelType w:val="hybridMultilevel"/>
    <w:tmpl w:val="C9E4EE56"/>
    <w:lvl w:ilvl="0" w:tplc="C21668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3A55EC1"/>
    <w:multiLevelType w:val="hybridMultilevel"/>
    <w:tmpl w:val="9512628E"/>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1503366B"/>
    <w:multiLevelType w:val="hybridMultilevel"/>
    <w:tmpl w:val="4C9EC1F0"/>
    <w:lvl w:ilvl="0" w:tplc="04210015">
      <w:start w:val="1"/>
      <w:numFmt w:val="upperLetter"/>
      <w:lvlText w:val="%1."/>
      <w:lvlJc w:val="left"/>
      <w:pPr>
        <w:ind w:left="720" w:hanging="360"/>
      </w:pPr>
      <w:rPr>
        <w:rFonts w:cs="Times New Roman" w:hint="default"/>
      </w:rPr>
    </w:lvl>
    <w:lvl w:ilvl="1" w:tplc="AD9CE656">
      <w:start w:val="1"/>
      <w:numFmt w:val="lowerLetter"/>
      <w:lvlText w:val="%2."/>
      <w:lvlJc w:val="left"/>
      <w:pPr>
        <w:ind w:left="1440" w:hanging="360"/>
      </w:pPr>
      <w:rPr>
        <w:rFonts w:cs="Times New Roman" w:hint="default"/>
      </w:rPr>
    </w:lvl>
    <w:lvl w:ilvl="2" w:tplc="B888AA7A">
      <w:start w:val="1"/>
      <w:numFmt w:val="decimal"/>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16002B98"/>
    <w:multiLevelType w:val="hybridMultilevel"/>
    <w:tmpl w:val="9D925478"/>
    <w:lvl w:ilvl="0" w:tplc="04210017">
      <w:start w:val="1"/>
      <w:numFmt w:val="lowerLetter"/>
      <w:lvlText w:val="%1)"/>
      <w:lvlJc w:val="left"/>
      <w:pPr>
        <w:ind w:left="1069" w:hanging="360"/>
      </w:pPr>
      <w:rPr>
        <w:rFonts w:cs="Times New Roman" w:hint="default"/>
        <w:color w:val="000000"/>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7" w15:restartNumberingAfterBreak="0">
    <w:nsid w:val="16B41FBD"/>
    <w:multiLevelType w:val="hybridMultilevel"/>
    <w:tmpl w:val="8644409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DE510BF"/>
    <w:multiLevelType w:val="hybridMultilevel"/>
    <w:tmpl w:val="E5989F54"/>
    <w:lvl w:ilvl="0" w:tplc="DFE88132">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 w15:restartNumberingAfterBreak="0">
    <w:nsid w:val="23830AEB"/>
    <w:multiLevelType w:val="hybridMultilevel"/>
    <w:tmpl w:val="62280200"/>
    <w:lvl w:ilvl="0" w:tplc="A600D1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76C070E"/>
    <w:multiLevelType w:val="hybridMultilevel"/>
    <w:tmpl w:val="0B1694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1194771"/>
    <w:multiLevelType w:val="hybridMultilevel"/>
    <w:tmpl w:val="FDD6BD8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32ED683C"/>
    <w:multiLevelType w:val="hybridMultilevel"/>
    <w:tmpl w:val="FC8E9DB0"/>
    <w:lvl w:ilvl="0" w:tplc="F628EAB4">
      <w:start w:val="1"/>
      <w:numFmt w:val="decimal"/>
      <w:lvlText w:val="%1."/>
      <w:lvlJc w:val="left"/>
      <w:pPr>
        <w:ind w:left="786" w:hanging="360"/>
      </w:pPr>
      <w:rPr>
        <w:rFonts w:ascii="Times New Roman" w:eastAsia="Times New Roman"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337A7C5C"/>
    <w:multiLevelType w:val="hybridMultilevel"/>
    <w:tmpl w:val="5A90D8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4670413"/>
    <w:multiLevelType w:val="hybridMultilevel"/>
    <w:tmpl w:val="1180CD9A"/>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C30CB"/>
    <w:multiLevelType w:val="hybridMultilevel"/>
    <w:tmpl w:val="B860C2F2"/>
    <w:lvl w:ilvl="0" w:tplc="0421000F">
      <w:start w:val="1"/>
      <w:numFmt w:val="decimal"/>
      <w:lvlText w:val="%1."/>
      <w:lvlJc w:val="left"/>
      <w:pPr>
        <w:ind w:left="786" w:hanging="360"/>
      </w:pPr>
      <w:rPr>
        <w:rFonts w:cs="Times New Roman" w:hint="default"/>
        <w:color w:val="000000"/>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6" w15:restartNumberingAfterBreak="0">
    <w:nsid w:val="3F2D512B"/>
    <w:multiLevelType w:val="hybridMultilevel"/>
    <w:tmpl w:val="1E4A500C"/>
    <w:lvl w:ilvl="0" w:tplc="CC6027FA">
      <w:start w:val="1"/>
      <w:numFmt w:val="lowerLetter"/>
      <w:lvlText w:val="%1."/>
      <w:lvlJc w:val="left"/>
      <w:pPr>
        <w:ind w:left="500" w:hanging="360"/>
      </w:pPr>
      <w:rPr>
        <w:rFonts w:hint="default"/>
      </w:rPr>
    </w:lvl>
    <w:lvl w:ilvl="1" w:tplc="04210019" w:tentative="1">
      <w:start w:val="1"/>
      <w:numFmt w:val="lowerLetter"/>
      <w:lvlText w:val="%2."/>
      <w:lvlJc w:val="left"/>
      <w:pPr>
        <w:ind w:left="1220" w:hanging="360"/>
      </w:pPr>
    </w:lvl>
    <w:lvl w:ilvl="2" w:tplc="0421001B" w:tentative="1">
      <w:start w:val="1"/>
      <w:numFmt w:val="lowerRoman"/>
      <w:lvlText w:val="%3."/>
      <w:lvlJc w:val="right"/>
      <w:pPr>
        <w:ind w:left="1940" w:hanging="180"/>
      </w:pPr>
    </w:lvl>
    <w:lvl w:ilvl="3" w:tplc="0421000F" w:tentative="1">
      <w:start w:val="1"/>
      <w:numFmt w:val="decimal"/>
      <w:lvlText w:val="%4."/>
      <w:lvlJc w:val="left"/>
      <w:pPr>
        <w:ind w:left="2660" w:hanging="360"/>
      </w:pPr>
    </w:lvl>
    <w:lvl w:ilvl="4" w:tplc="04210019" w:tentative="1">
      <w:start w:val="1"/>
      <w:numFmt w:val="lowerLetter"/>
      <w:lvlText w:val="%5."/>
      <w:lvlJc w:val="left"/>
      <w:pPr>
        <w:ind w:left="3380" w:hanging="360"/>
      </w:pPr>
    </w:lvl>
    <w:lvl w:ilvl="5" w:tplc="0421001B" w:tentative="1">
      <w:start w:val="1"/>
      <w:numFmt w:val="lowerRoman"/>
      <w:lvlText w:val="%6."/>
      <w:lvlJc w:val="right"/>
      <w:pPr>
        <w:ind w:left="4100" w:hanging="180"/>
      </w:pPr>
    </w:lvl>
    <w:lvl w:ilvl="6" w:tplc="0421000F" w:tentative="1">
      <w:start w:val="1"/>
      <w:numFmt w:val="decimal"/>
      <w:lvlText w:val="%7."/>
      <w:lvlJc w:val="left"/>
      <w:pPr>
        <w:ind w:left="4820" w:hanging="360"/>
      </w:pPr>
    </w:lvl>
    <w:lvl w:ilvl="7" w:tplc="04210019" w:tentative="1">
      <w:start w:val="1"/>
      <w:numFmt w:val="lowerLetter"/>
      <w:lvlText w:val="%8."/>
      <w:lvlJc w:val="left"/>
      <w:pPr>
        <w:ind w:left="5540" w:hanging="360"/>
      </w:pPr>
    </w:lvl>
    <w:lvl w:ilvl="8" w:tplc="0421001B" w:tentative="1">
      <w:start w:val="1"/>
      <w:numFmt w:val="lowerRoman"/>
      <w:lvlText w:val="%9."/>
      <w:lvlJc w:val="right"/>
      <w:pPr>
        <w:ind w:left="6260" w:hanging="180"/>
      </w:pPr>
    </w:lvl>
  </w:abstractNum>
  <w:abstractNum w:abstractNumId="17" w15:restartNumberingAfterBreak="0">
    <w:nsid w:val="41C73106"/>
    <w:multiLevelType w:val="multilevel"/>
    <w:tmpl w:val="41C7310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43A72681"/>
    <w:multiLevelType w:val="hybridMultilevel"/>
    <w:tmpl w:val="E80CCA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4D90E91"/>
    <w:multiLevelType w:val="hybridMultilevel"/>
    <w:tmpl w:val="7BE80A2E"/>
    <w:lvl w:ilvl="0" w:tplc="0421000F">
      <w:start w:val="1"/>
      <w:numFmt w:val="decimal"/>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49853997"/>
    <w:multiLevelType w:val="hybridMultilevel"/>
    <w:tmpl w:val="DD2C86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C2B4832"/>
    <w:multiLevelType w:val="multilevel"/>
    <w:tmpl w:val="4C2B483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C884C97"/>
    <w:multiLevelType w:val="multilevel"/>
    <w:tmpl w:val="4C884C97"/>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C9A6CF0"/>
    <w:multiLevelType w:val="hybridMultilevel"/>
    <w:tmpl w:val="555AEC4E"/>
    <w:lvl w:ilvl="0" w:tplc="58CAAA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1F5EC8E6">
      <w:start w:val="1"/>
      <w:numFmt w:val="decimal"/>
      <w:lvlText w:val="%3."/>
      <w:lvlJc w:val="right"/>
      <w:pPr>
        <w:ind w:left="2520" w:hanging="180"/>
      </w:pPr>
      <w:rPr>
        <w:rFonts w:ascii="Times New Roman" w:eastAsia="Times New Roman" w:hAnsi="Times New Roman" w:cs="Times New Roman"/>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55586151"/>
    <w:multiLevelType w:val="hybridMultilevel"/>
    <w:tmpl w:val="22C066D4"/>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5CC533A6"/>
    <w:multiLevelType w:val="hybridMultilevel"/>
    <w:tmpl w:val="FDD6BD8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5EBB698A"/>
    <w:multiLevelType w:val="hybridMultilevel"/>
    <w:tmpl w:val="2CFAC5B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5F7F5923"/>
    <w:multiLevelType w:val="multilevel"/>
    <w:tmpl w:val="5F7F59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FF46162"/>
    <w:multiLevelType w:val="hybridMultilevel"/>
    <w:tmpl w:val="C2501A82"/>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610A103A"/>
    <w:multiLevelType w:val="hybridMultilevel"/>
    <w:tmpl w:val="6B90FA0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63753A84"/>
    <w:multiLevelType w:val="hybridMultilevel"/>
    <w:tmpl w:val="714C00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3882107"/>
    <w:multiLevelType w:val="hybridMultilevel"/>
    <w:tmpl w:val="57E4555A"/>
    <w:lvl w:ilvl="0" w:tplc="F4109C5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66BA27E1"/>
    <w:multiLevelType w:val="multilevel"/>
    <w:tmpl w:val="59AEF1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AB900CC"/>
    <w:multiLevelType w:val="hybridMultilevel"/>
    <w:tmpl w:val="7422DCAC"/>
    <w:lvl w:ilvl="0" w:tplc="C284D2B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4" w15:restartNumberingAfterBreak="0">
    <w:nsid w:val="6F107CA8"/>
    <w:multiLevelType w:val="hybridMultilevel"/>
    <w:tmpl w:val="30EE6ACE"/>
    <w:lvl w:ilvl="0" w:tplc="0409000F">
      <w:start w:val="1"/>
      <w:numFmt w:val="decimal"/>
      <w:lvlText w:val="%1."/>
      <w:lvlJc w:val="left"/>
      <w:pPr>
        <w:ind w:left="1593" w:hanging="360"/>
      </w:pPr>
    </w:lvl>
    <w:lvl w:ilvl="1" w:tplc="04090019" w:tentative="1">
      <w:start w:val="1"/>
      <w:numFmt w:val="lowerLetter"/>
      <w:lvlText w:val="%2."/>
      <w:lvlJc w:val="left"/>
      <w:pPr>
        <w:ind w:left="2313" w:hanging="360"/>
      </w:pPr>
    </w:lvl>
    <w:lvl w:ilvl="2" w:tplc="0409001B" w:tentative="1">
      <w:start w:val="1"/>
      <w:numFmt w:val="lowerRoman"/>
      <w:lvlText w:val="%3."/>
      <w:lvlJc w:val="right"/>
      <w:pPr>
        <w:ind w:left="3033" w:hanging="180"/>
      </w:pPr>
    </w:lvl>
    <w:lvl w:ilvl="3" w:tplc="0409000F" w:tentative="1">
      <w:start w:val="1"/>
      <w:numFmt w:val="decimal"/>
      <w:lvlText w:val="%4."/>
      <w:lvlJc w:val="left"/>
      <w:pPr>
        <w:ind w:left="3753" w:hanging="360"/>
      </w:pPr>
    </w:lvl>
    <w:lvl w:ilvl="4" w:tplc="04090019" w:tentative="1">
      <w:start w:val="1"/>
      <w:numFmt w:val="lowerLetter"/>
      <w:lvlText w:val="%5."/>
      <w:lvlJc w:val="left"/>
      <w:pPr>
        <w:ind w:left="4473" w:hanging="360"/>
      </w:pPr>
    </w:lvl>
    <w:lvl w:ilvl="5" w:tplc="0409001B" w:tentative="1">
      <w:start w:val="1"/>
      <w:numFmt w:val="lowerRoman"/>
      <w:lvlText w:val="%6."/>
      <w:lvlJc w:val="right"/>
      <w:pPr>
        <w:ind w:left="5193" w:hanging="180"/>
      </w:pPr>
    </w:lvl>
    <w:lvl w:ilvl="6" w:tplc="0409000F" w:tentative="1">
      <w:start w:val="1"/>
      <w:numFmt w:val="decimal"/>
      <w:lvlText w:val="%7."/>
      <w:lvlJc w:val="left"/>
      <w:pPr>
        <w:ind w:left="5913" w:hanging="360"/>
      </w:pPr>
    </w:lvl>
    <w:lvl w:ilvl="7" w:tplc="04090019" w:tentative="1">
      <w:start w:val="1"/>
      <w:numFmt w:val="lowerLetter"/>
      <w:lvlText w:val="%8."/>
      <w:lvlJc w:val="left"/>
      <w:pPr>
        <w:ind w:left="6633" w:hanging="360"/>
      </w:pPr>
    </w:lvl>
    <w:lvl w:ilvl="8" w:tplc="0409001B" w:tentative="1">
      <w:start w:val="1"/>
      <w:numFmt w:val="lowerRoman"/>
      <w:lvlText w:val="%9."/>
      <w:lvlJc w:val="right"/>
      <w:pPr>
        <w:ind w:left="7353" w:hanging="180"/>
      </w:pPr>
    </w:lvl>
  </w:abstractNum>
  <w:abstractNum w:abstractNumId="35" w15:restartNumberingAfterBreak="0">
    <w:nsid w:val="70EA2100"/>
    <w:multiLevelType w:val="hybridMultilevel"/>
    <w:tmpl w:val="7020DE56"/>
    <w:lvl w:ilvl="0" w:tplc="0421000F">
      <w:start w:val="1"/>
      <w:numFmt w:val="decimal"/>
      <w:lvlText w:val="%1."/>
      <w:lvlJc w:val="left"/>
      <w:pPr>
        <w:ind w:left="720" w:hanging="360"/>
      </w:pPr>
      <w:rPr>
        <w:rFonts w:hint="default"/>
      </w:rPr>
    </w:lvl>
    <w:lvl w:ilvl="1" w:tplc="AD9CE656">
      <w:start w:val="1"/>
      <w:numFmt w:val="lowerLetter"/>
      <w:lvlText w:val="%2."/>
      <w:lvlJc w:val="left"/>
      <w:pPr>
        <w:ind w:left="1440" w:hanging="360"/>
      </w:pPr>
      <w:rPr>
        <w:rFonts w:cs="Times New Roman" w:hint="default"/>
      </w:rPr>
    </w:lvl>
    <w:lvl w:ilvl="2" w:tplc="B888AA7A">
      <w:start w:val="1"/>
      <w:numFmt w:val="decimal"/>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15:restartNumberingAfterBreak="0">
    <w:nsid w:val="780F17AB"/>
    <w:multiLevelType w:val="hybridMultilevel"/>
    <w:tmpl w:val="66CC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31EC2"/>
    <w:multiLevelType w:val="hybridMultilevel"/>
    <w:tmpl w:val="802C80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D7F45AD"/>
    <w:multiLevelType w:val="hybridMultilevel"/>
    <w:tmpl w:val="70AC14C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16cid:durableId="245306839">
    <w:abstractNumId w:val="12"/>
  </w:num>
  <w:num w:numId="2" w16cid:durableId="98835158">
    <w:abstractNumId w:val="33"/>
  </w:num>
  <w:num w:numId="3" w16cid:durableId="2063559896">
    <w:abstractNumId w:val="24"/>
  </w:num>
  <w:num w:numId="4" w16cid:durableId="120812272">
    <w:abstractNumId w:val="18"/>
  </w:num>
  <w:num w:numId="5" w16cid:durableId="838539938">
    <w:abstractNumId w:val="8"/>
  </w:num>
  <w:num w:numId="6" w16cid:durableId="563026103">
    <w:abstractNumId w:val="3"/>
  </w:num>
  <w:num w:numId="7" w16cid:durableId="1047993757">
    <w:abstractNumId w:val="31"/>
  </w:num>
  <w:num w:numId="8" w16cid:durableId="143662305">
    <w:abstractNumId w:val="1"/>
  </w:num>
  <w:num w:numId="9" w16cid:durableId="976187196">
    <w:abstractNumId w:val="23"/>
  </w:num>
  <w:num w:numId="10" w16cid:durableId="1984970502">
    <w:abstractNumId w:val="9"/>
  </w:num>
  <w:num w:numId="11" w16cid:durableId="362753167">
    <w:abstractNumId w:val="16"/>
  </w:num>
  <w:num w:numId="12" w16cid:durableId="174806598">
    <w:abstractNumId w:val="20"/>
  </w:num>
  <w:num w:numId="13" w16cid:durableId="448814755">
    <w:abstractNumId w:val="37"/>
  </w:num>
  <w:num w:numId="14" w16cid:durableId="617681658">
    <w:abstractNumId w:val="30"/>
  </w:num>
  <w:num w:numId="15" w16cid:durableId="1092165312">
    <w:abstractNumId w:val="13"/>
  </w:num>
  <w:num w:numId="16" w16cid:durableId="1311709057">
    <w:abstractNumId w:val="32"/>
  </w:num>
  <w:num w:numId="17" w16cid:durableId="220944426">
    <w:abstractNumId w:val="28"/>
  </w:num>
  <w:num w:numId="18" w16cid:durableId="1074744852">
    <w:abstractNumId w:val="4"/>
  </w:num>
  <w:num w:numId="19" w16cid:durableId="437335610">
    <w:abstractNumId w:val="36"/>
  </w:num>
  <w:num w:numId="20" w16cid:durableId="1895002020">
    <w:abstractNumId w:val="7"/>
  </w:num>
  <w:num w:numId="21" w16cid:durableId="649091874">
    <w:abstractNumId w:val="14"/>
  </w:num>
  <w:num w:numId="22" w16cid:durableId="1125737347">
    <w:abstractNumId w:val="2"/>
  </w:num>
  <w:num w:numId="23" w16cid:durableId="1442414097">
    <w:abstractNumId w:val="0"/>
  </w:num>
  <w:num w:numId="24" w16cid:durableId="355079559">
    <w:abstractNumId w:val="38"/>
  </w:num>
  <w:num w:numId="25" w16cid:durableId="2067097876">
    <w:abstractNumId w:val="15"/>
  </w:num>
  <w:num w:numId="26" w16cid:durableId="562253915">
    <w:abstractNumId w:val="6"/>
  </w:num>
  <w:num w:numId="27" w16cid:durableId="1381635871">
    <w:abstractNumId w:val="29"/>
  </w:num>
  <w:num w:numId="28" w16cid:durableId="408305254">
    <w:abstractNumId w:val="25"/>
  </w:num>
  <w:num w:numId="29" w16cid:durableId="969020092">
    <w:abstractNumId w:val="11"/>
  </w:num>
  <w:num w:numId="30" w16cid:durableId="429206051">
    <w:abstractNumId w:val="19"/>
  </w:num>
  <w:num w:numId="31" w16cid:durableId="1735741700">
    <w:abstractNumId w:val="26"/>
  </w:num>
  <w:num w:numId="32" w16cid:durableId="1262839453">
    <w:abstractNumId w:val="27"/>
  </w:num>
  <w:num w:numId="33" w16cid:durableId="729697932">
    <w:abstractNumId w:val="34"/>
  </w:num>
  <w:num w:numId="34" w16cid:durableId="1565027129">
    <w:abstractNumId w:val="17"/>
  </w:num>
  <w:num w:numId="35" w16cid:durableId="602615373">
    <w:abstractNumId w:val="22"/>
  </w:num>
  <w:num w:numId="36" w16cid:durableId="381288641">
    <w:abstractNumId w:val="21"/>
  </w:num>
  <w:num w:numId="37" w16cid:durableId="207038923">
    <w:abstractNumId w:val="5"/>
  </w:num>
  <w:num w:numId="38" w16cid:durableId="1575553470">
    <w:abstractNumId w:val="10"/>
  </w:num>
  <w:num w:numId="39" w16cid:durableId="128373238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995"/>
    <w:rsid w:val="00013048"/>
    <w:rsid w:val="0002597E"/>
    <w:rsid w:val="00047EDD"/>
    <w:rsid w:val="000734DF"/>
    <w:rsid w:val="000769F5"/>
    <w:rsid w:val="00111E3D"/>
    <w:rsid w:val="00130DCA"/>
    <w:rsid w:val="00140EC8"/>
    <w:rsid w:val="00177E55"/>
    <w:rsid w:val="001B5667"/>
    <w:rsid w:val="00220089"/>
    <w:rsid w:val="00222B56"/>
    <w:rsid w:val="002759F0"/>
    <w:rsid w:val="002B1075"/>
    <w:rsid w:val="002E126D"/>
    <w:rsid w:val="002F256E"/>
    <w:rsid w:val="0034669E"/>
    <w:rsid w:val="00350993"/>
    <w:rsid w:val="00357E89"/>
    <w:rsid w:val="003B1649"/>
    <w:rsid w:val="003D1036"/>
    <w:rsid w:val="00437E8B"/>
    <w:rsid w:val="004B2F56"/>
    <w:rsid w:val="004C3FA8"/>
    <w:rsid w:val="004E0899"/>
    <w:rsid w:val="004F5BD8"/>
    <w:rsid w:val="00501C9A"/>
    <w:rsid w:val="00524ED4"/>
    <w:rsid w:val="00587E6C"/>
    <w:rsid w:val="005B217E"/>
    <w:rsid w:val="005C23DE"/>
    <w:rsid w:val="005D30B4"/>
    <w:rsid w:val="0065323B"/>
    <w:rsid w:val="00675CDF"/>
    <w:rsid w:val="006B47E9"/>
    <w:rsid w:val="006E63ED"/>
    <w:rsid w:val="006F5995"/>
    <w:rsid w:val="00737315"/>
    <w:rsid w:val="00791B7D"/>
    <w:rsid w:val="007B68CE"/>
    <w:rsid w:val="007C15AC"/>
    <w:rsid w:val="007C46DB"/>
    <w:rsid w:val="007C6723"/>
    <w:rsid w:val="00840ACF"/>
    <w:rsid w:val="00875C10"/>
    <w:rsid w:val="00896421"/>
    <w:rsid w:val="008E7AB3"/>
    <w:rsid w:val="008F3BC0"/>
    <w:rsid w:val="008F41CC"/>
    <w:rsid w:val="008F4AD7"/>
    <w:rsid w:val="008F6DA0"/>
    <w:rsid w:val="00931871"/>
    <w:rsid w:val="00964069"/>
    <w:rsid w:val="009C435F"/>
    <w:rsid w:val="009E698A"/>
    <w:rsid w:val="00A2370A"/>
    <w:rsid w:val="00A647E5"/>
    <w:rsid w:val="00AB193B"/>
    <w:rsid w:val="00AE0B83"/>
    <w:rsid w:val="00AF0ED0"/>
    <w:rsid w:val="00AF7199"/>
    <w:rsid w:val="00B13C69"/>
    <w:rsid w:val="00B1627E"/>
    <w:rsid w:val="00B176B5"/>
    <w:rsid w:val="00BC187E"/>
    <w:rsid w:val="00BD1F59"/>
    <w:rsid w:val="00BD2340"/>
    <w:rsid w:val="00BE0C17"/>
    <w:rsid w:val="00BE722C"/>
    <w:rsid w:val="00C33D62"/>
    <w:rsid w:val="00C959DC"/>
    <w:rsid w:val="00CE7810"/>
    <w:rsid w:val="00D04DB4"/>
    <w:rsid w:val="00D43FBA"/>
    <w:rsid w:val="00D92B6F"/>
    <w:rsid w:val="00E04CB6"/>
    <w:rsid w:val="00E1598D"/>
    <w:rsid w:val="00E81CC9"/>
    <w:rsid w:val="00ED2C19"/>
    <w:rsid w:val="00EE5C98"/>
    <w:rsid w:val="00EF5E72"/>
    <w:rsid w:val="00F155E7"/>
    <w:rsid w:val="00F32DDB"/>
    <w:rsid w:val="00F76D89"/>
    <w:rsid w:val="00F913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33BF"/>
  <w15:docId w15:val="{0C31858D-0EA9-4296-B09B-D6467537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995"/>
    <w:pPr>
      <w:spacing w:after="0" w:line="480" w:lineRule="auto"/>
      <w:jc w:val="both"/>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uiPriority w:val="9"/>
    <w:qFormat/>
    <w:rsid w:val="007C46DB"/>
    <w:pPr>
      <w:keepNext/>
      <w:keepLines/>
      <w:spacing w:before="240" w:line="259" w:lineRule="auto"/>
      <w:jc w:val="left"/>
      <w:outlineLvl w:val="0"/>
    </w:pPr>
    <w:rPr>
      <w:rFonts w:asciiTheme="majorHAnsi" w:eastAsiaTheme="majorEastAsia" w:hAnsiTheme="majorHAnsi" w:cstheme="majorBidi"/>
      <w:noProof w:val="0"/>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
    <w:basedOn w:val="Normal"/>
    <w:link w:val="ListParagraphChar"/>
    <w:uiPriority w:val="34"/>
    <w:qFormat/>
    <w:rsid w:val="006F5995"/>
    <w:pPr>
      <w:ind w:left="720"/>
      <w:contextualSpacing/>
    </w:pPr>
  </w:style>
  <w:style w:type="paragraph" w:styleId="Header">
    <w:name w:val="header"/>
    <w:basedOn w:val="Normal"/>
    <w:link w:val="HeaderChar"/>
    <w:uiPriority w:val="99"/>
    <w:unhideWhenUsed/>
    <w:rsid w:val="006F5995"/>
    <w:pPr>
      <w:tabs>
        <w:tab w:val="center" w:pos="4680"/>
        <w:tab w:val="right" w:pos="9360"/>
      </w:tabs>
      <w:spacing w:line="240" w:lineRule="auto"/>
    </w:pPr>
  </w:style>
  <w:style w:type="character" w:customStyle="1" w:styleId="HeaderChar">
    <w:name w:val="Header Char"/>
    <w:basedOn w:val="DefaultParagraphFont"/>
    <w:link w:val="Header"/>
    <w:uiPriority w:val="99"/>
    <w:rsid w:val="006F5995"/>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6F5995"/>
    <w:pPr>
      <w:tabs>
        <w:tab w:val="center" w:pos="4680"/>
        <w:tab w:val="right" w:pos="9360"/>
      </w:tabs>
      <w:spacing w:line="240" w:lineRule="auto"/>
    </w:pPr>
  </w:style>
  <w:style w:type="character" w:customStyle="1" w:styleId="FooterChar">
    <w:name w:val="Footer Char"/>
    <w:basedOn w:val="DefaultParagraphFont"/>
    <w:link w:val="Footer"/>
    <w:uiPriority w:val="99"/>
    <w:rsid w:val="006F5995"/>
    <w:rPr>
      <w:rFonts w:ascii="Times New Roman" w:eastAsia="Times New Roman" w:hAnsi="Times New Roman" w:cs="Times New Roman"/>
      <w:noProof/>
      <w:sz w:val="24"/>
      <w:szCs w:val="24"/>
      <w:lang w:val="en-US"/>
    </w:rPr>
  </w:style>
  <w:style w:type="character" w:styleId="PageNumber">
    <w:name w:val="page number"/>
    <w:basedOn w:val="DefaultParagraphFont"/>
    <w:uiPriority w:val="99"/>
    <w:semiHidden/>
    <w:unhideWhenUsed/>
    <w:rsid w:val="006F5995"/>
  </w:style>
  <w:style w:type="character" w:styleId="Hyperlink">
    <w:name w:val="Hyperlink"/>
    <w:basedOn w:val="DefaultParagraphFont"/>
    <w:uiPriority w:val="99"/>
    <w:unhideWhenUsed/>
    <w:rsid w:val="006F5995"/>
    <w:rPr>
      <w:color w:val="0563C1" w:themeColor="hyperlink"/>
      <w:u w:val="single"/>
    </w:rPr>
  </w:style>
  <w:style w:type="table" w:styleId="TableGrid">
    <w:name w:val="Table Grid"/>
    <w:basedOn w:val="TableNormal"/>
    <w:uiPriority w:val="59"/>
    <w:rsid w:val="006F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6F5995"/>
    <w:pPr>
      <w:spacing w:after="120"/>
      <w:ind w:left="283"/>
    </w:pPr>
  </w:style>
  <w:style w:type="character" w:customStyle="1" w:styleId="BodyTextIndent2Char">
    <w:name w:val="Body Text Indent 2 Char"/>
    <w:basedOn w:val="DefaultParagraphFont"/>
    <w:link w:val="BodyTextIndent2"/>
    <w:uiPriority w:val="99"/>
    <w:rsid w:val="006F5995"/>
    <w:rPr>
      <w:rFonts w:ascii="Times New Roman" w:eastAsia="Times New Roman" w:hAnsi="Times New Roman" w:cs="Times New Roman"/>
      <w:noProof/>
      <w:sz w:val="24"/>
      <w:szCs w:val="24"/>
      <w:lang w:val="en-US"/>
    </w:rPr>
  </w:style>
  <w:style w:type="paragraph" w:styleId="Subtitle">
    <w:name w:val="Subtitle"/>
    <w:basedOn w:val="Normal"/>
    <w:link w:val="SubtitleChar"/>
    <w:qFormat/>
    <w:rsid w:val="006F5995"/>
    <w:pPr>
      <w:jc w:val="center"/>
    </w:pPr>
    <w:rPr>
      <w:b/>
      <w:noProof w:val="0"/>
      <w:szCs w:val="20"/>
    </w:rPr>
  </w:style>
  <w:style w:type="character" w:customStyle="1" w:styleId="SubtitleChar">
    <w:name w:val="Subtitle Char"/>
    <w:basedOn w:val="DefaultParagraphFont"/>
    <w:link w:val="Subtitle"/>
    <w:rsid w:val="006F5995"/>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6F5995"/>
    <w:pPr>
      <w:spacing w:after="120"/>
    </w:pPr>
  </w:style>
  <w:style w:type="character" w:customStyle="1" w:styleId="BodyTextChar">
    <w:name w:val="Body Text Char"/>
    <w:basedOn w:val="DefaultParagraphFont"/>
    <w:link w:val="BodyText"/>
    <w:uiPriority w:val="1"/>
    <w:qFormat/>
    <w:rsid w:val="006F5995"/>
    <w:rPr>
      <w:rFonts w:ascii="Times New Roman" w:eastAsia="Times New Roman" w:hAnsi="Times New Roman" w:cs="Times New Roman"/>
      <w:noProof/>
      <w:sz w:val="24"/>
      <w:szCs w:val="24"/>
      <w:lang w:val="en-US"/>
    </w:rPr>
  </w:style>
  <w:style w:type="paragraph" w:customStyle="1" w:styleId="Default">
    <w:name w:val="Default"/>
    <w:qFormat/>
    <w:rsid w:val="000734D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EE5C98"/>
    <w:pPr>
      <w:spacing w:after="120"/>
      <w:ind w:left="283"/>
    </w:pPr>
  </w:style>
  <w:style w:type="character" w:customStyle="1" w:styleId="BodyTextIndentChar">
    <w:name w:val="Body Text Indent Char"/>
    <w:basedOn w:val="DefaultParagraphFont"/>
    <w:link w:val="BodyTextIndent"/>
    <w:uiPriority w:val="99"/>
    <w:semiHidden/>
    <w:rsid w:val="00EE5C98"/>
    <w:rPr>
      <w:rFonts w:ascii="Times New Roman" w:eastAsia="Times New Roman" w:hAnsi="Times New Roman" w:cs="Times New Roman"/>
      <w:noProof/>
      <w:sz w:val="24"/>
      <w:szCs w:val="24"/>
      <w:lang w:val="en-US"/>
    </w:rPr>
  </w:style>
  <w:style w:type="character" w:customStyle="1" w:styleId="Heading1Char">
    <w:name w:val="Heading 1 Char"/>
    <w:basedOn w:val="DefaultParagraphFont"/>
    <w:link w:val="Heading1"/>
    <w:uiPriority w:val="9"/>
    <w:rsid w:val="007C46DB"/>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7C46DB"/>
  </w:style>
  <w:style w:type="paragraph" w:styleId="BalloonText">
    <w:name w:val="Balloon Text"/>
    <w:basedOn w:val="Normal"/>
    <w:link w:val="BalloonTextChar"/>
    <w:uiPriority w:val="99"/>
    <w:semiHidden/>
    <w:unhideWhenUsed/>
    <w:rsid w:val="00047E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DD"/>
    <w:rPr>
      <w:rFonts w:ascii="Tahoma" w:eastAsia="Times New Roman" w:hAnsi="Tahoma" w:cs="Tahoma"/>
      <w:noProof/>
      <w:sz w:val="16"/>
      <w:szCs w:val="16"/>
      <w:lang w:val="en-US"/>
    </w:rPr>
  </w:style>
  <w:style w:type="character" w:customStyle="1" w:styleId="ListParagraphChar">
    <w:name w:val="List Paragraph Char"/>
    <w:aliases w:val="UGEX'Z Char,List Paragraph1 Char"/>
    <w:link w:val="ListParagraph"/>
    <w:uiPriority w:val="34"/>
    <w:qFormat/>
    <w:locked/>
    <w:rsid w:val="00F913D4"/>
    <w:rPr>
      <w:rFonts w:ascii="Times New Roman" w:eastAsia="Times New Roman" w:hAnsi="Times New Roman" w:cs="Times New Roman"/>
      <w:noProof/>
      <w:sz w:val="24"/>
      <w:szCs w:val="24"/>
      <w:lang w:val="en-US"/>
    </w:rPr>
  </w:style>
  <w:style w:type="character" w:styleId="Emphasis">
    <w:name w:val="Emphasis"/>
    <w:basedOn w:val="DefaultParagraphFont"/>
    <w:uiPriority w:val="20"/>
    <w:qFormat/>
    <w:rsid w:val="00111E3D"/>
    <w:rPr>
      <w:i/>
      <w:iCs/>
    </w:rPr>
  </w:style>
  <w:style w:type="paragraph" w:customStyle="1" w:styleId="BAB">
    <w:name w:val="BAB"/>
    <w:basedOn w:val="Normal"/>
    <w:link w:val="BABChar"/>
    <w:qFormat/>
    <w:rsid w:val="00D92B6F"/>
    <w:pPr>
      <w:spacing w:after="160" w:line="259" w:lineRule="auto"/>
      <w:jc w:val="center"/>
    </w:pPr>
    <w:rPr>
      <w:rFonts w:eastAsia="SimSun"/>
      <w:b/>
      <w:noProof w:val="0"/>
      <w:szCs w:val="22"/>
      <w:lang w:val="id-ID"/>
    </w:rPr>
  </w:style>
  <w:style w:type="character" w:customStyle="1" w:styleId="BABChar">
    <w:name w:val="BAB Char"/>
    <w:link w:val="BAB"/>
    <w:qFormat/>
    <w:rsid w:val="00222B56"/>
    <w:rPr>
      <w:rFonts w:ascii="Times New Roman" w:eastAsia="SimSun" w:hAnsi="Times New Roman" w:cs="Times New Roman"/>
      <w:b/>
      <w:sz w:val="24"/>
    </w:rPr>
  </w:style>
  <w:style w:type="paragraph" w:styleId="NoSpacing">
    <w:name w:val="No Spacing"/>
    <w:link w:val="NoSpacingChar"/>
    <w:uiPriority w:val="1"/>
    <w:qFormat/>
    <w:rsid w:val="003B1649"/>
    <w:pPr>
      <w:spacing w:after="0" w:line="240" w:lineRule="auto"/>
    </w:pPr>
    <w:rPr>
      <w:rFonts w:ascii="Calibri" w:eastAsia="Calibri" w:hAnsi="Calibri" w:cs="Times New Roman"/>
    </w:rPr>
  </w:style>
  <w:style w:type="character" w:customStyle="1" w:styleId="NoSpacingChar">
    <w:name w:val="No Spacing Char"/>
    <w:link w:val="NoSpacing"/>
    <w:uiPriority w:val="1"/>
    <w:rsid w:val="003B1649"/>
    <w:rPr>
      <w:rFonts w:ascii="Calibri" w:eastAsia="Calibri" w:hAnsi="Calibri" w:cs="Times New Roman"/>
    </w:rPr>
  </w:style>
  <w:style w:type="character" w:styleId="SubtleEmphasis">
    <w:name w:val="Subtle Emphasis"/>
    <w:uiPriority w:val="19"/>
    <w:qFormat/>
    <w:rsid w:val="003B1649"/>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6395">
      <w:bodyDiv w:val="1"/>
      <w:marLeft w:val="0"/>
      <w:marRight w:val="0"/>
      <w:marTop w:val="0"/>
      <w:marBottom w:val="0"/>
      <w:divBdr>
        <w:top w:val="none" w:sz="0" w:space="0" w:color="auto"/>
        <w:left w:val="none" w:sz="0" w:space="0" w:color="auto"/>
        <w:bottom w:val="none" w:sz="0" w:space="0" w:color="auto"/>
        <w:right w:val="none" w:sz="0" w:space="0" w:color="auto"/>
      </w:divBdr>
    </w:div>
    <w:div w:id="255676457">
      <w:bodyDiv w:val="1"/>
      <w:marLeft w:val="0"/>
      <w:marRight w:val="0"/>
      <w:marTop w:val="0"/>
      <w:marBottom w:val="0"/>
      <w:divBdr>
        <w:top w:val="none" w:sz="0" w:space="0" w:color="auto"/>
        <w:left w:val="none" w:sz="0" w:space="0" w:color="auto"/>
        <w:bottom w:val="none" w:sz="0" w:space="0" w:color="auto"/>
        <w:right w:val="none" w:sz="0" w:space="0" w:color="auto"/>
      </w:divBdr>
    </w:div>
    <w:div w:id="362831096">
      <w:bodyDiv w:val="1"/>
      <w:marLeft w:val="0"/>
      <w:marRight w:val="0"/>
      <w:marTop w:val="0"/>
      <w:marBottom w:val="0"/>
      <w:divBdr>
        <w:top w:val="none" w:sz="0" w:space="0" w:color="auto"/>
        <w:left w:val="none" w:sz="0" w:space="0" w:color="auto"/>
        <w:bottom w:val="none" w:sz="0" w:space="0" w:color="auto"/>
        <w:right w:val="none" w:sz="0" w:space="0" w:color="auto"/>
      </w:divBdr>
    </w:div>
    <w:div w:id="377053718">
      <w:bodyDiv w:val="1"/>
      <w:marLeft w:val="0"/>
      <w:marRight w:val="0"/>
      <w:marTop w:val="0"/>
      <w:marBottom w:val="0"/>
      <w:divBdr>
        <w:top w:val="none" w:sz="0" w:space="0" w:color="auto"/>
        <w:left w:val="none" w:sz="0" w:space="0" w:color="auto"/>
        <w:bottom w:val="none" w:sz="0" w:space="0" w:color="auto"/>
        <w:right w:val="none" w:sz="0" w:space="0" w:color="auto"/>
      </w:divBdr>
    </w:div>
    <w:div w:id="437407282">
      <w:bodyDiv w:val="1"/>
      <w:marLeft w:val="0"/>
      <w:marRight w:val="0"/>
      <w:marTop w:val="0"/>
      <w:marBottom w:val="0"/>
      <w:divBdr>
        <w:top w:val="none" w:sz="0" w:space="0" w:color="auto"/>
        <w:left w:val="none" w:sz="0" w:space="0" w:color="auto"/>
        <w:bottom w:val="none" w:sz="0" w:space="0" w:color="auto"/>
        <w:right w:val="none" w:sz="0" w:space="0" w:color="auto"/>
      </w:divBdr>
    </w:div>
    <w:div w:id="721751050">
      <w:bodyDiv w:val="1"/>
      <w:marLeft w:val="0"/>
      <w:marRight w:val="0"/>
      <w:marTop w:val="0"/>
      <w:marBottom w:val="0"/>
      <w:divBdr>
        <w:top w:val="none" w:sz="0" w:space="0" w:color="auto"/>
        <w:left w:val="none" w:sz="0" w:space="0" w:color="auto"/>
        <w:bottom w:val="none" w:sz="0" w:space="0" w:color="auto"/>
        <w:right w:val="none" w:sz="0" w:space="0" w:color="auto"/>
      </w:divBdr>
    </w:div>
    <w:div w:id="747923626">
      <w:bodyDiv w:val="1"/>
      <w:marLeft w:val="0"/>
      <w:marRight w:val="0"/>
      <w:marTop w:val="0"/>
      <w:marBottom w:val="0"/>
      <w:divBdr>
        <w:top w:val="none" w:sz="0" w:space="0" w:color="auto"/>
        <w:left w:val="none" w:sz="0" w:space="0" w:color="auto"/>
        <w:bottom w:val="none" w:sz="0" w:space="0" w:color="auto"/>
        <w:right w:val="none" w:sz="0" w:space="0" w:color="auto"/>
      </w:divBdr>
    </w:div>
    <w:div w:id="777287179">
      <w:bodyDiv w:val="1"/>
      <w:marLeft w:val="0"/>
      <w:marRight w:val="0"/>
      <w:marTop w:val="0"/>
      <w:marBottom w:val="0"/>
      <w:divBdr>
        <w:top w:val="none" w:sz="0" w:space="0" w:color="auto"/>
        <w:left w:val="none" w:sz="0" w:space="0" w:color="auto"/>
        <w:bottom w:val="none" w:sz="0" w:space="0" w:color="auto"/>
        <w:right w:val="none" w:sz="0" w:space="0" w:color="auto"/>
      </w:divBdr>
    </w:div>
    <w:div w:id="856191911">
      <w:bodyDiv w:val="1"/>
      <w:marLeft w:val="0"/>
      <w:marRight w:val="0"/>
      <w:marTop w:val="0"/>
      <w:marBottom w:val="0"/>
      <w:divBdr>
        <w:top w:val="none" w:sz="0" w:space="0" w:color="auto"/>
        <w:left w:val="none" w:sz="0" w:space="0" w:color="auto"/>
        <w:bottom w:val="none" w:sz="0" w:space="0" w:color="auto"/>
        <w:right w:val="none" w:sz="0" w:space="0" w:color="auto"/>
      </w:divBdr>
    </w:div>
    <w:div w:id="1434862314">
      <w:bodyDiv w:val="1"/>
      <w:marLeft w:val="0"/>
      <w:marRight w:val="0"/>
      <w:marTop w:val="0"/>
      <w:marBottom w:val="0"/>
      <w:divBdr>
        <w:top w:val="none" w:sz="0" w:space="0" w:color="auto"/>
        <w:left w:val="none" w:sz="0" w:space="0" w:color="auto"/>
        <w:bottom w:val="none" w:sz="0" w:space="0" w:color="auto"/>
        <w:right w:val="none" w:sz="0" w:space="0" w:color="auto"/>
      </w:divBdr>
    </w:div>
    <w:div w:id="1595741530">
      <w:bodyDiv w:val="1"/>
      <w:marLeft w:val="0"/>
      <w:marRight w:val="0"/>
      <w:marTop w:val="0"/>
      <w:marBottom w:val="0"/>
      <w:divBdr>
        <w:top w:val="none" w:sz="0" w:space="0" w:color="auto"/>
        <w:left w:val="none" w:sz="0" w:space="0" w:color="auto"/>
        <w:bottom w:val="none" w:sz="0" w:space="0" w:color="auto"/>
        <w:right w:val="none" w:sz="0" w:space="0" w:color="auto"/>
      </w:divBdr>
    </w:div>
    <w:div w:id="1620915903">
      <w:bodyDiv w:val="1"/>
      <w:marLeft w:val="0"/>
      <w:marRight w:val="0"/>
      <w:marTop w:val="0"/>
      <w:marBottom w:val="0"/>
      <w:divBdr>
        <w:top w:val="none" w:sz="0" w:space="0" w:color="auto"/>
        <w:left w:val="none" w:sz="0" w:space="0" w:color="auto"/>
        <w:bottom w:val="none" w:sz="0" w:space="0" w:color="auto"/>
        <w:right w:val="none" w:sz="0" w:space="0" w:color="auto"/>
      </w:divBdr>
    </w:div>
    <w:div w:id="1699504830">
      <w:bodyDiv w:val="1"/>
      <w:marLeft w:val="0"/>
      <w:marRight w:val="0"/>
      <w:marTop w:val="0"/>
      <w:marBottom w:val="0"/>
      <w:divBdr>
        <w:top w:val="none" w:sz="0" w:space="0" w:color="auto"/>
        <w:left w:val="none" w:sz="0" w:space="0" w:color="auto"/>
        <w:bottom w:val="none" w:sz="0" w:space="0" w:color="auto"/>
        <w:right w:val="none" w:sz="0" w:space="0" w:color="auto"/>
      </w:divBdr>
    </w:div>
    <w:div w:id="1785269717">
      <w:bodyDiv w:val="1"/>
      <w:marLeft w:val="0"/>
      <w:marRight w:val="0"/>
      <w:marTop w:val="0"/>
      <w:marBottom w:val="0"/>
      <w:divBdr>
        <w:top w:val="none" w:sz="0" w:space="0" w:color="auto"/>
        <w:left w:val="none" w:sz="0" w:space="0" w:color="auto"/>
        <w:bottom w:val="none" w:sz="0" w:space="0" w:color="auto"/>
        <w:right w:val="none" w:sz="0" w:space="0" w:color="auto"/>
      </w:divBdr>
    </w:div>
    <w:div w:id="1917666716">
      <w:bodyDiv w:val="1"/>
      <w:marLeft w:val="0"/>
      <w:marRight w:val="0"/>
      <w:marTop w:val="0"/>
      <w:marBottom w:val="0"/>
      <w:divBdr>
        <w:top w:val="none" w:sz="0" w:space="0" w:color="auto"/>
        <w:left w:val="none" w:sz="0" w:space="0" w:color="auto"/>
        <w:bottom w:val="none" w:sz="0" w:space="0" w:color="auto"/>
        <w:right w:val="none" w:sz="0" w:space="0" w:color="auto"/>
      </w:divBdr>
    </w:div>
    <w:div w:id="1925797415">
      <w:bodyDiv w:val="1"/>
      <w:marLeft w:val="0"/>
      <w:marRight w:val="0"/>
      <w:marTop w:val="0"/>
      <w:marBottom w:val="0"/>
      <w:divBdr>
        <w:top w:val="none" w:sz="0" w:space="0" w:color="auto"/>
        <w:left w:val="none" w:sz="0" w:space="0" w:color="auto"/>
        <w:bottom w:val="none" w:sz="0" w:space="0" w:color="auto"/>
        <w:right w:val="none" w:sz="0" w:space="0" w:color="auto"/>
      </w:divBdr>
    </w:div>
    <w:div w:id="20973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Asfianandana742@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Fitriahariyadi@gmai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ikaners8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Yos16</b:Tag>
    <b:SourceType>Book</b:SourceType>
    <b:Guid>{F42ABD01-FD6E-4CDD-94A3-61E70AE3072B}</b:Guid>
    <b:Title>Buku Ajar Keperawatan Jiwa dan Advance Mental Health Nursing</b:Title>
    <b:Year>2016</b:Year>
    <b:City>Bandung</b:City>
    <b:Publisher>PT Refika Aditama</b:Publisher>
    <b:LCID>id-ID</b:LCID>
    <b:Author>
      <b:Author>
        <b:NameList>
          <b:Person>
            <b:Last>Yosep</b:Last>
            <b:First>H.</b:First>
            <b:Middle>Iyus</b:Middle>
          </b:Person>
          <b:Person>
            <b:Last>Sutini</b:Last>
            <b:First>Titin</b:First>
          </b:Person>
        </b:NameList>
      </b:Author>
    </b:Author>
    <b:RefOrder>1</b:RefOrder>
  </b:Source>
  <b:Source>
    <b:Tag>Wah16</b:Tag>
    <b:SourceType>JournalArticle</b:SourceType>
    <b:Guid>{E3A30CAA-97B9-4E75-8454-BEEC59071D33}</b:Guid>
    <b:Author>
      <b:Author>
        <b:NameList>
          <b:Person>
            <b:Last>Wahyuni</b:Last>
            <b:First>Hera</b:First>
          </b:Person>
        </b:NameList>
      </b:Author>
    </b:Author>
    <b:Title>Faktor Resiko Gangguan Stress Pasca Trauma Pada Anak Korban Pelecehan Seksual</b:Title>
    <b:Year>2016</b:Year>
    <b:City>
		</b:City>
    <b:JournalName>Jurnal Ilmiah Kependidikan, Vol. X, No. 1</b:JournalName>
    <b:Pages>1-13</b:Pages>
    <b:RefOrder>2</b:RefOrder>
  </b:Source>
  <b:Source>
    <b:Tag>Lua12</b:Tag>
    <b:SourceType>JournalArticle</b:SourceType>
    <b:Guid>{3A42F1B7-20C5-4D95-9264-9E504E96953C}</b:Guid>
    <b:Author>
      <b:Author>
        <b:NameList>
          <b:Person>
            <b:Last>Luana NA</b:Last>
            <b:First>dkk</b:First>
          </b:Person>
        </b:NameList>
      </b:Author>
    </b:Author>
    <b:Title>Kecemasan pada Penderita Penyakit Ginjal Kronik yang Menjalani Hemodialisis di RS Universitas Kristen Indonesia</b:Title>
    <b:JournalName>Media Medika Indonesia Volume 46, Nomor 3</b:JournalName>
    <b:Year>2012</b:Year>
    <b:Pages>151-156</b:Pages>
    <b:RefOrder>3</b:RefOrder>
  </b:Source>
  <b:Source>
    <b:Tag>Adi15</b:Tag>
    <b:SourceType>BookSection</b:SourceType>
    <b:Guid>{DB498FB3-3B5A-40D9-A4A5-960F91645481}</b:Guid>
    <b:Author>
      <b:Author>
        <b:NameList>
          <b:Person>
            <b:Last>Aditiawardana</b:Last>
            <b:First>Widodo</b:First>
          </b:Person>
        </b:NameList>
      </b:Author>
      <b:BookAuthor>
        <b:NameList>
          <b:Person>
            <b:Last>dkk</b:Last>
            <b:First>Askandar</b:First>
            <b:Middle>Tjokroprawiro</b:Middle>
          </b:Person>
        </b:NameList>
      </b:BookAuthor>
    </b:Author>
    <b:Title>Hemodialisis &amp; Peritoneal Dialisis pada Penyakit Ginjal Kronis</b:Title>
    <b:BookTitle>Buku Ajar Ilmu Penyakit Dalam</b:BookTitle>
    <b:Year>2015</b:Year>
    <b:Pages>525-533</b:Pages>
    <b:City>Surabaya</b:City>
    <b:Publisher>Airlangga University Press (AUP)</b:Publisher>
    <b:RefOrder>5</b:RefOrder>
  </b:Source>
  <b:Source>
    <b:Tag>AlJ17</b:Tag>
    <b:SourceType>JournalArticle</b:SourceType>
    <b:Guid>{5C7321CE-C2D7-4425-9F3E-ACA61552FD3C}</b:Guid>
    <b:Author>
      <b:Author>
        <b:NameList>
          <b:Person>
            <b:Last>Al Jadili M</b:Last>
            <b:First>Thabet</b:First>
            <b:Middle>AA</b:Middle>
          </b:Person>
        </b:NameList>
      </b:Author>
    </b:Author>
    <b:Title>The Relationship Between Post-Traumatic Stress Disorder and Coping Strategies among Patients with Cancer in Gaza Strip</b:Title>
    <b:JournalName>Journal of Nursing and Health Studies Vol.2 No.1:4</b:JournalName>
    <b:Year>2017</b:Year>
    <b:Pages>1-10</b:Pages>
    <b:RefOrder>6</b:RefOrder>
  </b:Source>
  <b:Source>
    <b:Tag>Ami15</b:Tag>
    <b:SourceType>BookSection</b:SourceType>
    <b:Guid>{0B22E8A7-739F-4C9E-846E-240A9691A5D7}</b:Guid>
    <b:Author>
      <b:Author>
        <b:NameList>
          <b:Person>
            <b:Last>Amin Huda Nurarif</b:Last>
            <b:First>Hardhi</b:First>
            <b:Middle>Kusuma</b:Middle>
          </b:Person>
        </b:NameList>
      </b:Author>
    </b:Author>
    <b:Title>Aplikasi Asuhan Keperawatan Berdasarkan Diagnosa Medis dan Nanda Nic-Noc Edisi Revisi JIlid 2</b:Title>
    <b:Year>2015</b:Year>
    <b:Pages>13-18</b:Pages>
    <b:City>Yogyakarta</b:City>
    <b:Publisher>Mediaction</b:Publisher>
    <b:RefOrder>7</b:RefOrder>
  </b:Source>
  <b:Source>
    <b:Tag>Ast17</b:Tag>
    <b:SourceType>JournalArticle</b:SourceType>
    <b:Guid>{E3E1B083-1582-4BDC-AB26-D80550D924C0}</b:Guid>
    <b:Author>
      <b:Author>
        <b:NameList>
          <b:Person>
            <b:Last>Astuti</b:Last>
            <b:First>Anggorowati,</b:First>
            <b:Middle>Kusuma</b:Middle>
          </b:Person>
        </b:NameList>
      </b:Author>
    </b:Author>
    <b:Title>SELF MANAGEMENT TERHADAP PSYCHOSOCIAL ADJUSTMENT PASIEN PENYAKIT GINJAL KRONIS DENGAN HEMODIALISA</b:Title>
    <b:JournalName>Jurnal Keperawatan Soedirman (The Soedirman Journal of Nursing), Volume 12, No.3</b:JournalName>
    <b:Year>2017</b:Year>
    <b:Pages>181-189</b:Pages>
    <b:RefOrder>8</b:RefOrder>
  </b:Source>
  <b:Source>
    <b:Tag>Str</b:Tag>
    <b:SourceType>BookSection</b:SourceType>
    <b:Guid>{F61D46A6-03CC-4F48-BCFE-5AA64F91F124}</b:Guid>
    <b:Title>Stress, Trauma, and Posttraumatic Growth Social Context, Environment, and Identities</b:Title>
    <b:Year>2015</b:Year>
    <b:City>New York</b:City>
    <b:Publisher>Routledge</b:Publisher>
    <b:Author>
      <b:Author>
        <b:NameList>
          <b:Person>
            <b:Last>Berger</b:Last>
            <b:First>Roni</b:First>
          </b:Person>
        </b:NameList>
      </b:Author>
    </b:Author>
    <b:RefOrder>9</b:RefOrder>
  </b:Source>
  <b:Source>
    <b:Tag>Ayu18</b:Tag>
    <b:SourceType>JournalArticle</b:SourceType>
    <b:Guid>{6E6353E7-01D2-4AAB-BCE3-9893B06D85E3}</b:Guid>
    <b:Title>DUKUNGAN KELUARGA DAN MEKANISME KOPING PASIEN GAGAL GINJAL</b:Title>
    <b:Year>2018</b:Year>
    <b:Pages>16-25</b:Pages>
    <b:Author>
      <b:Author>
        <b:NameList>
          <b:Person>
            <b:Last>Cumayunaro</b:Last>
            <b:First>Ayuro</b:First>
          </b:Person>
        </b:NameList>
      </b:Author>
    </b:Author>
    <b:JournalName>Vol. XII Jilid I No.79</b:JournalName>
    <b:RefOrder>10</b:RefOrder>
  </b:Source>
  <b:Source>
    <b:Tag>Sur17</b:Tag>
    <b:SourceType>JournalArticle</b:SourceType>
    <b:Guid>{B46E5DAD-CCBE-4FF8-93CB-BEEFFE558A4F}</b:Guid>
    <b:Title>hubungan teori dengan siapa</b:Title>
    <b:Year>2017</b:Year>
    <b:Author>
      <b:Author>
        <b:NameList>
          <b:Person>
            <b:Last>Hamidah</b:Last>
            <b:First>Surya</b:First>
          </b:Person>
        </b:NameList>
      </b:Author>
    </b:Author>
    <b:JournalName>universitas jember</b:JournalName>
    <b:Pages>volume 10 no. 1</b:Pages>
    <b:RefOrder>11</b:RefOrder>
  </b:Source>
  <b:Source>
    <b:Tag>ham15</b:Tag>
    <b:SourceType>JournalArticle</b:SourceType>
    <b:Guid>{EBCD7193-3B07-4D90-8F5B-3200C2D17F2F}</b:Guid>
    <b:Author>
      <b:Author>
        <b:NameList>
          <b:Person>
            <b:Last>isnaini</b:Last>
            <b:First>hamidah</b:First>
          </b:Person>
        </b:NameList>
      </b:Author>
    </b:Author>
    <b:Title>gkjjlkksddsd</b:Title>
    <b:JournalName>jljkjkl</b:JournalName>
    <b:Year>2015</b:Year>
    <b:RefOrder>12</b:RefOrder>
  </b:Source>
  <b:Source>
    <b:Tag>Kar12</b:Tag>
    <b:SourceType>JournalArticle</b:SourceType>
    <b:Guid>{7AB8DC3F-AB17-4471-A256-300CD0CB0D95}</b:Guid>
    <b:Author>
      <b:Author>
        <b:NameList>
          <b:Person>
            <b:Last>Karina</b:Last>
          </b:Person>
        </b:NameList>
      </b:Author>
    </b:Author>
    <b:Title>GANGGUAN STRES PASCA TRAUMA</b:Title>
    <b:JournalName>Referat Psikiatri</b:JournalName>
    <b:Year>2012</b:Year>
    <b:Pages>1-25</b:Pages>
    <b:RefOrder>4</b:RefOrder>
  </b:Source>
  <b:Source>
    <b:Tag>Nas11</b:Tag>
    <b:SourceType>Book</b:SourceType>
    <b:Guid>{34131B05-6F91-4871-877E-C7674BD3F6D2}</b:Guid>
    <b:Author>
      <b:Author>
        <b:NameList>
          <b:Person>
            <b:Last>Nasir A</b:Last>
            <b:First>Muhith</b:First>
            <b:Middle>A, Ideputri M.E</b:Middle>
          </b:Person>
        </b:NameList>
      </b:Author>
    </b:Author>
    <b:Title>Buku Ajar Metodologi Penelitian Kesehatan</b:Title>
    <b:Year>2011</b:Year>
    <b:City>Yogyakarta</b:City>
    <b:Publisher>Mediaction</b:Publisher>
    <b:RefOrder>13</b:RefOrder>
  </b:Source>
  <b:Source>
    <b:Tag>Nur12</b:Tag>
    <b:SourceType>Book</b:SourceType>
    <b:Guid>{1524C87D-C71B-45DD-B1A7-1F02DD15EFFD}</b:Guid>
    <b:Author>
      <b:Author>
        <b:NameList>
          <b:Person>
            <b:Last>Nursalam</b:Last>
          </b:Person>
        </b:NameList>
      </b:Author>
    </b:Author>
    <b:Title>Metodologi Penelitian Ilmu Keperawatan Edisi 3</b:Title>
    <b:Year>2012</b:Year>
    <b:City>Jakarta Selatan</b:City>
    <b:Publisher>Salemba Medika</b:Publisher>
    <b:RefOrder>14</b:RefOrder>
  </b:Source>
  <b:Source>
    <b:Tag>NIP14</b:Tag>
    <b:SourceType>JournalArticle</b:SourceType>
    <b:Guid>{F19A1CA5-CB3F-4131-B547-77C439BABA8B}</b:Guid>
    <b:Author>
      <b:Author>
        <b:NameList>
          <b:Person>
            <b:Last>Prabandari</b:Last>
            <b:First>Ni</b:First>
            <b:Middle>Putu Diah</b:Middle>
          </b:Person>
        </b:NameList>
      </b:Author>
    </b:Author>
    <b:Title>Pengaruh Cognitive Behavioral Therapy Terhadap Post Traumatic Stress Disorder Pada Pasien Post Kecelakaan Lalu Lintas Di RSUP Sanglah Denpasar</b:Title>
    <b:Year>2014</b:Year>
    <b:Pages>1-28</b:Pages>
    <b:RefOrder>15</b:RefOrder>
  </b:Source>
  <b:Source>
    <b:Tag>Suw14</b:Tag>
    <b:SourceType>BookSection</b:SourceType>
    <b:Guid>{7AA0DBC4-8E39-4AE8-B0E6-29D262F5495F}</b:Guid>
    <b:Author>
      <b:Author>
        <b:NameList>
          <b:Person>
            <b:Last>Suwitra</b:Last>
            <b:First>Ketut</b:First>
          </b:Person>
        </b:NameList>
      </b:Author>
      <b:BookAuthor>
        <b:NameList>
          <b:Person>
            <b:Last>dkk</b:Last>
            <b:First>Siti</b:First>
            <b:Middle>Setiati</b:Middle>
          </b:Person>
        </b:NameList>
      </b:BookAuthor>
    </b:Author>
    <b:Title>Penyakit Ginjal Kronis</b:Title>
    <b:BookTitle>Ilmu Penyakit Dalam Edisi Keenam Jilid II</b:BookTitle>
    <b:Year>2014</b:Year>
    <b:Pages>2059-2165</b:Pages>
    <b:City>Jakarta</b:City>
    <b:Publisher>Interna Publishing</b:Publisher>
    <b:RefOrder>16</b:RefOrder>
  </b:Source>
  <b:Source>
    <b:Tag>Suh14</b:Tag>
    <b:SourceType>BookSection</b:SourceType>
    <b:Guid>{7120D336-84E0-448A-BAB9-65E4852CD123}</b:Guid>
    <b:Author>
      <b:Author>
        <b:NameList>
          <b:Person>
            <b:Last>Suhardjono</b:Last>
          </b:Person>
        </b:NameList>
      </b:Author>
      <b:BookAuthor>
        <b:NameList>
          <b:Person>
            <b:Last>dkk</b:Last>
            <b:First>Siti</b:First>
            <b:Middle>Setiati</b:Middle>
          </b:Person>
        </b:NameList>
      </b:BookAuthor>
    </b:Author>
    <b:Title>Hemodialisis; Prinsip Dasar Dan Pemakaian Kliniknya</b:Title>
    <b:BookTitle>Buku Ajar Penyakit Dalam Edisi Keenam Jilid II</b:BookTitle>
    <b:Year>2014</b:Year>
    <b:Pages>2192-2196</b:Pages>
    <b:City>Jakarta Pusat</b:City>
    <b:Publisher>Interna Publishing</b:Publisher>
    <b:RefOrder>17</b:RefOrder>
  </b:Source>
</b:Sources>
</file>

<file path=customXml/itemProps1.xml><?xml version="1.0" encoding="utf-8"?>
<ds:datastoreItem xmlns:ds="http://schemas.openxmlformats.org/officeDocument/2006/customXml" ds:itemID="{DC793DD9-C42D-49C9-B7EC-2A93946D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PC5</cp:lastModifiedBy>
  <cp:revision>8</cp:revision>
  <cp:lastPrinted>2020-10-15T07:20:00Z</cp:lastPrinted>
  <dcterms:created xsi:type="dcterms:W3CDTF">2022-03-30T20:56:00Z</dcterms:created>
  <dcterms:modified xsi:type="dcterms:W3CDTF">2023-08-21T04:26:00Z</dcterms:modified>
</cp:coreProperties>
</file>