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4" w:line="240" w:lineRule="auto"/>
        <w:ind w:left="284" w:right="4" w:hanging="284"/>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BAB 1</w:t>
      </w:r>
    </w:p>
    <w:p>
      <w:pPr>
        <w:pStyle w:val="2"/>
        <w:spacing w:before="94" w:line="240" w:lineRule="auto"/>
        <w:ind w:left="284" w:right="4" w:hanging="284"/>
        <w:jc w:val="center"/>
        <w:rPr>
          <w:rFonts w:hint="default" w:ascii="Times New Roman" w:hAnsi="Times New Roman" w:cs="Times New Roman"/>
          <w:b/>
          <w:color w:val="auto"/>
          <w:spacing w:val="-1"/>
          <w:sz w:val="24"/>
          <w:szCs w:val="24"/>
          <w:lang w:val="id-ID"/>
        </w:rPr>
      </w:pPr>
      <w:r>
        <w:rPr>
          <w:rFonts w:hint="default" w:ascii="Times New Roman" w:hAnsi="Times New Roman" w:cs="Times New Roman"/>
          <w:b/>
          <w:color w:val="auto"/>
          <w:spacing w:val="-1"/>
          <w:sz w:val="24"/>
          <w:szCs w:val="24"/>
        </w:rPr>
        <w:t>PENDAHULUAN</w:t>
      </w:r>
    </w:p>
    <w:p>
      <w:pPr>
        <w:pStyle w:val="249"/>
        <w:spacing w:line="480" w:lineRule="auto"/>
        <w:ind w:left="0" w:leftChars="0" w:firstLine="0" w:firstLineChars="0"/>
        <w:rPr>
          <w:rFonts w:hint="default" w:ascii="Times New Roman" w:hAnsi="Times New Roman" w:cs="Times New Roman"/>
          <w:sz w:val="24"/>
          <w:szCs w:val="24"/>
          <w:lang w:val="en-US"/>
        </w:rPr>
      </w:pPr>
    </w:p>
    <w:p>
      <w:pPr>
        <w:pStyle w:val="249"/>
        <w:numPr>
          <w:ilvl w:val="0"/>
          <w:numId w:val="11"/>
        </w:numPr>
        <w:spacing w:line="480" w:lineRule="auto"/>
        <w:ind w:left="567" w:hanging="567"/>
        <w:rPr>
          <w:rFonts w:hint="default" w:ascii="Times New Roman" w:hAnsi="Times New Roman" w:cs="Times New Roman"/>
          <w:b/>
          <w:sz w:val="24"/>
          <w:szCs w:val="24"/>
        </w:rPr>
      </w:pPr>
      <w:r>
        <w:rPr>
          <w:rFonts w:hint="default" w:ascii="Times New Roman" w:hAnsi="Times New Roman" w:cs="Times New Roman"/>
          <w:b/>
          <w:sz w:val="24"/>
          <w:szCs w:val="24"/>
        </w:rPr>
        <w:t>Latar</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belakang</w:t>
      </w:r>
    </w:p>
    <w:p>
      <w:pPr>
        <w:pStyle w:val="249"/>
        <w:spacing w:line="480" w:lineRule="auto"/>
        <w:ind w:left="567" w:firstLine="567"/>
        <w:rPr>
          <w:rFonts w:hint="default" w:ascii="Times New Roman" w:hAnsi="Times New Roman" w:cs="Times New Roman"/>
          <w:b/>
          <w:sz w:val="24"/>
          <w:szCs w:val="24"/>
        </w:rPr>
      </w:pPr>
      <w:r>
        <w:rPr>
          <w:rFonts w:hint="default" w:ascii="Times New Roman" w:hAnsi="Times New Roman" w:cs="Times New Roman"/>
          <w:sz w:val="24"/>
          <w:szCs w:val="24"/>
        </w:rPr>
        <w:t>Pelayanan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kesehatan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maternal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adalah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merupakan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salah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satu</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unsur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penentu</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status</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 xml:space="preserve">kesehatan (Saifuddin, 2015). Preeklamsia merupakan </w:t>
      </w:r>
      <w:r>
        <w:rPr>
          <w:rFonts w:hint="default" w:ascii="Times New Roman" w:hAnsi="Times New Roman" w:cs="Times New Roman"/>
          <w:sz w:val="24"/>
          <w:szCs w:val="24"/>
          <w:lang w:val="id-ID"/>
        </w:rPr>
        <w:t xml:space="preserve">salah satu </w:t>
      </w:r>
      <w:r>
        <w:rPr>
          <w:rFonts w:hint="default" w:ascii="Times New Roman" w:hAnsi="Times New Roman" w:cs="Times New Roman"/>
          <w:sz w:val="24"/>
          <w:szCs w:val="24"/>
        </w:rPr>
        <w:t>penyebab kematian maternal.</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Ibu</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hamil</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menderita</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preeklamsi akan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mengalami</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lang w:val="id-ID"/>
        </w:rPr>
        <w:t>keracunan kehamilan</w:t>
      </w:r>
      <w:r>
        <w:rPr>
          <w:rFonts w:hint="default" w:ascii="Times New Roman" w:hAnsi="Times New Roman" w:cs="Times New Roman"/>
          <w:sz w:val="24"/>
          <w:szCs w:val="24"/>
        </w:rPr>
        <w: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akibatnya</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dari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preeklamsi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tersebut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ibu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mengalami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masalah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kesehatan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berkepanjangan bahkan berakibat pada kematian (Kemenkes RI, 2018). Di Indonesia menurut catatan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perhitungan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Departemen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Kesehatan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RI,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sekitar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37</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ibu</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hamil</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mengalami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Preeklamsia.</w:t>
      </w:r>
    </w:p>
    <w:p>
      <w:pPr>
        <w:pStyle w:val="15"/>
        <w:spacing w:line="480" w:lineRule="auto"/>
        <w:ind w:left="567" w:right="4" w:firstLine="567"/>
        <w:jc w:val="both"/>
        <w:rPr>
          <w:rStyle w:val="250"/>
          <w:rFonts w:hint="default" w:ascii="Times New Roman" w:hAnsi="Times New Roman" w:cs="Times New Roman"/>
          <w:sz w:val="24"/>
          <w:szCs w:val="24"/>
        </w:rPr>
        <w:sectPr>
          <w:headerReference r:id="rId3" w:type="default"/>
          <w:footerReference r:id="rId4" w:type="default"/>
          <w:pgSz w:w="11906" w:h="16838"/>
          <w:pgMar w:top="2268" w:right="1701" w:bottom="1701" w:left="2268" w:header="708" w:footer="709" w:gutter="0"/>
          <w:pgNumType w:fmt="decimal" w:start="1"/>
          <w:cols w:space="0" w:num="1"/>
          <w:rtlGutter w:val="0"/>
          <w:docGrid w:linePitch="360" w:charSpace="0"/>
        </w:sectPr>
      </w:pPr>
      <w:r>
        <w:rPr>
          <w:rStyle w:val="250"/>
          <w:rFonts w:hint="default" w:ascii="Times New Roman" w:hAnsi="Times New Roman" w:cs="Times New Roman"/>
          <w:sz w:val="24"/>
          <w:szCs w:val="24"/>
          <w:lang w:val="id-ID"/>
        </w:rPr>
        <w:t>Kematian Ibu terutama pada kasus preeklamsia masih tinggi. Dari hal tersebut RPJPN</w:t>
      </w:r>
      <w:r>
        <w:rPr>
          <w:rStyle w:val="250"/>
          <w:rFonts w:hint="default" w:ascii="Times New Roman" w:hAnsi="Times New Roman" w:cs="Times New Roman"/>
          <w:sz w:val="24"/>
          <w:szCs w:val="24"/>
        </w:rPr>
        <w:t xml:space="preserve"> Nasional Tahun 2005-2025 sudah</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menempatkan Angka Kematian Ibu (AKI) dan Angka Kematian Bayi (AKB)</w:t>
      </w:r>
      <w:r>
        <w:rPr>
          <w:rStyle w:val="250"/>
          <w:rFonts w:hint="default" w:ascii="Times New Roman" w:hAnsi="Times New Roman" w:cs="Times New Roman"/>
          <w:sz w:val="24"/>
          <w:szCs w:val="24"/>
          <w:lang w:val="id-ID"/>
        </w:rPr>
        <w:t xml:space="preserve"> </w:t>
      </w:r>
      <w:r>
        <w:rPr>
          <w:rStyle w:val="250"/>
          <w:rFonts w:hint="default" w:ascii="Times New Roman" w:hAnsi="Times New Roman" w:cs="Times New Roman"/>
          <w:sz w:val="24"/>
          <w:szCs w:val="24"/>
        </w:rPr>
        <w:t>menjadi</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indikator derajat kesehatan dan keberhasilan penyelenggaraan pembangunan</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Kesehatan. Selanjutnya AKI dan AKB selalu menjadi target dan</w:t>
      </w:r>
      <w:r>
        <w:rPr>
          <w:rStyle w:val="250"/>
          <w:rFonts w:hint="default" w:ascii="Times New Roman" w:hAnsi="Times New Roman" w:cs="Times New Roman"/>
          <w:sz w:val="24"/>
          <w:szCs w:val="24"/>
          <w:lang w:val="id-ID"/>
        </w:rPr>
        <w:t xml:space="preserve"> </w:t>
      </w:r>
      <w:r>
        <w:rPr>
          <w:rStyle w:val="250"/>
          <w:rFonts w:hint="default" w:ascii="Times New Roman" w:hAnsi="Times New Roman" w:cs="Times New Roman"/>
          <w:sz w:val="24"/>
          <w:szCs w:val="24"/>
        </w:rPr>
        <w:t>sasaran pembangunan</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 xml:space="preserve">kesehatan dalam Rencana Pembangunan Jangka Menengah (RPJMN). </w:t>
      </w:r>
      <w:r>
        <w:rPr>
          <w:rStyle w:val="250"/>
          <w:rFonts w:hint="default" w:ascii="Times New Roman" w:hAnsi="Times New Roman" w:cs="Times New Roman"/>
          <w:sz w:val="24"/>
          <w:szCs w:val="24"/>
          <w:lang w:val="id-ID"/>
        </w:rPr>
        <w:t>Program</w:t>
      </w:r>
      <w:r>
        <w:rPr>
          <w:rStyle w:val="250"/>
          <w:rFonts w:hint="default" w:ascii="Times New Roman" w:hAnsi="Times New Roman" w:cs="Times New Roman"/>
          <w:sz w:val="24"/>
          <w:szCs w:val="24"/>
        </w:rPr>
        <w:t xml:space="preserve"> percepatan</w:t>
      </w:r>
      <w:r>
        <w:rPr>
          <w:rStyle w:val="250"/>
          <w:rFonts w:hint="default" w:ascii="Times New Roman" w:hAnsi="Times New Roman" w:cs="Times New Roman"/>
          <w:sz w:val="24"/>
          <w:szCs w:val="24"/>
          <w:lang w:val="id-ID"/>
        </w:rPr>
        <w:t xml:space="preserve"> </w:t>
      </w:r>
      <w:r>
        <w:rPr>
          <w:rStyle w:val="250"/>
          <w:rFonts w:hint="default" w:ascii="Times New Roman" w:hAnsi="Times New Roman" w:cs="Times New Roman"/>
          <w:sz w:val="24"/>
          <w:szCs w:val="24"/>
        </w:rPr>
        <w:t>penurunan kematian ibu ditetapkan</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menjadi proyek prioritas strategis (</w:t>
      </w:r>
      <w:r>
        <w:rPr>
          <w:rStyle w:val="251"/>
          <w:rFonts w:hint="default" w:ascii="Times New Roman" w:hAnsi="Times New Roman" w:cs="Times New Roman"/>
          <w:sz w:val="24"/>
          <w:szCs w:val="24"/>
        </w:rPr>
        <w:t>major</w:t>
      </w:r>
      <w:r>
        <w:rPr>
          <w:rStyle w:val="251"/>
          <w:rFonts w:hint="default" w:ascii="Times New Roman" w:hAnsi="Times New Roman" w:cs="Times New Roman"/>
          <w:sz w:val="24"/>
          <w:szCs w:val="24"/>
          <w:lang w:val="id-ID"/>
        </w:rPr>
        <w:t xml:space="preserve"> </w:t>
      </w:r>
      <w:r>
        <w:rPr>
          <w:rStyle w:val="251"/>
          <w:rFonts w:hint="default" w:ascii="Times New Roman" w:hAnsi="Times New Roman" w:cs="Times New Roman"/>
          <w:sz w:val="24"/>
          <w:szCs w:val="24"/>
        </w:rPr>
        <w:t>project</w:t>
      </w:r>
      <w:r>
        <w:rPr>
          <w:rStyle w:val="250"/>
          <w:rFonts w:hint="default" w:ascii="Times New Roman" w:hAnsi="Times New Roman" w:cs="Times New Roman"/>
          <w:sz w:val="24"/>
          <w:szCs w:val="24"/>
        </w:rPr>
        <w:t>) dalam prioritas pembangunan</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nasional. Kemudian diperkuat dalam</w:t>
      </w:r>
      <w:r>
        <w:rPr>
          <w:rStyle w:val="250"/>
          <w:rFonts w:hint="default" w:ascii="Times New Roman" w:hAnsi="Times New Roman" w:cs="Times New Roman"/>
          <w:sz w:val="24"/>
          <w:szCs w:val="24"/>
          <w:lang w:val="id-ID"/>
        </w:rPr>
        <w:t xml:space="preserve"> </w:t>
      </w:r>
      <w:r>
        <w:rPr>
          <w:rStyle w:val="250"/>
          <w:rFonts w:hint="default" w:ascii="Times New Roman" w:hAnsi="Times New Roman" w:cs="Times New Roman"/>
          <w:sz w:val="24"/>
          <w:szCs w:val="24"/>
        </w:rPr>
        <w:t>Rancangan Rencana Kerja Pemerintah (RKP)</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Tahun 2022 yang menempatkan</w:t>
      </w:r>
      <w:r>
        <w:rPr>
          <w:rStyle w:val="250"/>
          <w:rFonts w:hint="default" w:ascii="Times New Roman" w:hAnsi="Times New Roman" w:cs="Times New Roman"/>
          <w:sz w:val="24"/>
          <w:szCs w:val="24"/>
          <w:lang w:val="id-ID"/>
        </w:rPr>
        <w:t xml:space="preserve"> </w:t>
      </w:r>
      <w:r>
        <w:rPr>
          <w:rStyle w:val="250"/>
          <w:rFonts w:hint="default" w:ascii="Times New Roman" w:hAnsi="Times New Roman" w:cs="Times New Roman"/>
          <w:sz w:val="24"/>
          <w:szCs w:val="24"/>
        </w:rPr>
        <w:t>AKI dan AKB dalam sasaran sistem kesehatan nasional</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2022. Ini menunjukkan bahwa permasalahan kesehatan</w:t>
      </w:r>
    </w:p>
    <w:p>
      <w:pPr>
        <w:pStyle w:val="15"/>
        <w:spacing w:line="480" w:lineRule="auto"/>
        <w:ind w:left="560" w:leftChars="0" w:right="4" w:firstLine="0" w:firstLineChars="0"/>
        <w:jc w:val="both"/>
        <w:rPr>
          <w:rStyle w:val="250"/>
          <w:rFonts w:hint="default" w:ascii="Times New Roman" w:hAnsi="Times New Roman" w:cs="Times New Roman"/>
          <w:sz w:val="24"/>
          <w:szCs w:val="24"/>
          <w:lang w:val="id-ID"/>
        </w:rPr>
      </w:pPr>
      <w:r>
        <w:rPr>
          <w:rStyle w:val="250"/>
          <w:rFonts w:hint="default" w:ascii="Times New Roman" w:hAnsi="Times New Roman" w:cs="Times New Roman"/>
          <w:sz w:val="24"/>
          <w:szCs w:val="24"/>
        </w:rPr>
        <w:t xml:space="preserve"> ibu</w:t>
      </w:r>
      <w:r>
        <w:rPr>
          <w:rStyle w:val="250"/>
          <w:rFonts w:hint="default" w:ascii="Times New Roman" w:hAnsi="Times New Roman" w:cs="Times New Roman"/>
          <w:sz w:val="24"/>
          <w:szCs w:val="24"/>
          <w:lang w:val="id-ID"/>
        </w:rPr>
        <w:t xml:space="preserve"> </w:t>
      </w:r>
      <w:r>
        <w:rPr>
          <w:rStyle w:val="250"/>
          <w:rFonts w:hint="default" w:ascii="Times New Roman" w:hAnsi="Times New Roman" w:cs="Times New Roman"/>
          <w:sz w:val="24"/>
          <w:szCs w:val="24"/>
        </w:rPr>
        <w:t>dan anak yang ditunjukkan</w:t>
      </w:r>
      <w:r>
        <w:rPr>
          <w:rFonts w:hint="default" w:ascii="Times New Roman" w:hAnsi="Times New Roman" w:cs="Times New Roman"/>
          <w:color w:val="000000"/>
          <w:sz w:val="24"/>
          <w:szCs w:val="24"/>
          <w:lang w:val="id-ID"/>
        </w:rPr>
        <w:t xml:space="preserve"> </w:t>
      </w:r>
      <w:r>
        <w:rPr>
          <w:rStyle w:val="250"/>
          <w:rFonts w:hint="default" w:ascii="Times New Roman" w:hAnsi="Times New Roman" w:cs="Times New Roman"/>
          <w:sz w:val="24"/>
          <w:szCs w:val="24"/>
        </w:rPr>
        <w:t>oleh indikator AKI dan AKB masih menjadi perhatian pemerintah</w:t>
      </w:r>
      <w:r>
        <w:rPr>
          <w:rStyle w:val="250"/>
          <w:rFonts w:hint="default" w:ascii="Times New Roman" w:hAnsi="Times New Roman" w:cs="Times New Roman"/>
          <w:sz w:val="24"/>
          <w:szCs w:val="24"/>
          <w:lang w:val="id-ID"/>
        </w:rPr>
        <w:t xml:space="preserve"> (Analisis APBN Publik, 2021).</w:t>
      </w:r>
    </w:p>
    <w:p>
      <w:pPr>
        <w:pStyle w:val="15"/>
        <w:spacing w:line="480" w:lineRule="auto"/>
        <w:ind w:left="567" w:right="4" w:firstLine="567"/>
        <w:jc w:val="both"/>
        <w:rPr>
          <w:rFonts w:hint="default" w:ascii="Times New Roman" w:hAnsi="Times New Roman" w:cs="Times New Roman" w:eastAsiaTheme="minorHAnsi"/>
          <w:sz w:val="24"/>
          <w:szCs w:val="24"/>
          <w:lang w:val="id-ID"/>
        </w:rPr>
      </w:pPr>
      <w:r>
        <w:rPr>
          <w:rFonts w:hint="default" w:ascii="Times New Roman" w:hAnsi="Times New Roman" w:cs="Times New Roman" w:eastAsiaTheme="minorHAnsi"/>
          <w:sz w:val="24"/>
          <w:szCs w:val="24"/>
          <w:lang w:val="id-ID"/>
        </w:rPr>
        <w:t>Angka kejadian preeklamsia untuk tiap negara berbeda-beda karena banyak faktor yang mempengaruhi yaitu primigravida, nuliparitas, Usia yang ekstrim (≤15 atau ≥35 tahun), riwayat preeklamsia sebelumnya, hipertensi kronis. Di negara maju gangguan</w:t>
      </w:r>
      <w:r>
        <w:rPr>
          <w:rFonts w:hint="default" w:ascii="Times New Roman" w:hAnsi="Times New Roman" w:cs="Times New Roman" w:eastAsiaTheme="minorHAnsi"/>
          <w:sz w:val="24"/>
          <w:szCs w:val="24"/>
          <w:lang w:val="en-US"/>
        </w:rPr>
        <w:t xml:space="preserve"> </w:t>
      </w:r>
      <w:r>
        <w:rPr>
          <w:rFonts w:hint="default" w:ascii="Times New Roman" w:hAnsi="Times New Roman" w:cs="Times New Roman" w:eastAsiaTheme="minorHAnsi"/>
          <w:sz w:val="24"/>
          <w:szCs w:val="24"/>
          <w:lang w:val="id-ID"/>
        </w:rPr>
        <w:t>hipertensi dalam kehamilan merupakan penyebab ke dua tersering setelah embolisme dan mencakup 15 % dari kasus kematian ( Norwits, 2019). Preeklamsia dan eklamsia merupakan penyebab dari 30-40% kematian perinatal, sementara di beberapa rumah sakit di Indonesia telah menggeser perdarahan sebagai penyebab utama kematian maternal.</w:t>
      </w:r>
    </w:p>
    <w:p>
      <w:pPr>
        <w:pStyle w:val="15"/>
        <w:spacing w:line="480" w:lineRule="auto"/>
        <w:ind w:left="567" w:right="4" w:firstLine="567"/>
        <w:jc w:val="both"/>
        <w:rPr>
          <w:rFonts w:hint="default" w:ascii="Times New Roman" w:hAnsi="Times New Roman" w:cs="Times New Roman"/>
          <w:color w:val="0D0D0D"/>
          <w:sz w:val="24"/>
          <w:szCs w:val="24"/>
        </w:rPr>
      </w:pPr>
      <w:r>
        <w:rPr>
          <w:rFonts w:hint="default" w:ascii="Times New Roman" w:hAnsi="Times New Roman" w:cs="Times New Roman"/>
          <w:sz w:val="24"/>
          <w:szCs w:val="24"/>
        </w:rPr>
        <w:t xml:space="preserve">Berdasarkan data </w:t>
      </w:r>
      <w:r>
        <w:rPr>
          <w:rFonts w:hint="default" w:ascii="Times New Roman" w:hAnsi="Times New Roman" w:cs="Times New Roman"/>
          <w:color w:val="0D0D0D"/>
          <w:sz w:val="24"/>
          <w:szCs w:val="24"/>
        </w:rPr>
        <w:t xml:space="preserve">World Health Organizatuion </w:t>
      </w:r>
      <w:r>
        <w:rPr>
          <w:rFonts w:hint="default" w:ascii="Times New Roman" w:hAnsi="Times New Roman" w:cs="Times New Roman"/>
          <w:color w:val="0D0D0D"/>
          <w:spacing w:val="-13"/>
          <w:sz w:val="24"/>
          <w:szCs w:val="24"/>
        </w:rPr>
        <w:t xml:space="preserve">(WHO) mencatat </w:t>
      </w:r>
      <w:r>
        <w:rPr>
          <w:rFonts w:hint="default" w:ascii="Times New Roman" w:hAnsi="Times New Roman" w:cs="Times New Roman"/>
          <w:color w:val="0D0D0D"/>
          <w:spacing w:val="-11"/>
          <w:sz w:val="24"/>
          <w:szCs w:val="24"/>
        </w:rPr>
        <w:t xml:space="preserve">AKI </w:t>
      </w:r>
      <w:r>
        <w:rPr>
          <w:rFonts w:hint="default" w:ascii="Times New Roman" w:hAnsi="Times New Roman" w:cs="Times New Roman"/>
          <w:color w:val="0D0D0D"/>
          <w:spacing w:val="-9"/>
          <w:sz w:val="24"/>
          <w:szCs w:val="24"/>
        </w:rPr>
        <w:t xml:space="preserve">di </w:t>
      </w:r>
      <w:r>
        <w:rPr>
          <w:rFonts w:hint="default" w:ascii="Times New Roman" w:hAnsi="Times New Roman" w:cs="Times New Roman"/>
          <w:color w:val="0D0D0D"/>
          <w:spacing w:val="-13"/>
          <w:sz w:val="24"/>
          <w:szCs w:val="24"/>
        </w:rPr>
        <w:t xml:space="preserve">dunia </w:t>
      </w:r>
      <w:r>
        <w:rPr>
          <w:rFonts w:hint="default" w:ascii="Times New Roman" w:hAnsi="Times New Roman" w:cs="Times New Roman"/>
          <w:color w:val="0D0D0D"/>
          <w:sz w:val="24"/>
          <w:szCs w:val="24"/>
        </w:rPr>
        <w:t xml:space="preserve">yaitu tahun 2019 sebanyak 289.000 jiwa perempuan yang meninggal  karena hamil dan melahirkan. </w:t>
      </w:r>
      <w:r>
        <w:rPr>
          <w:rFonts w:hint="default" w:ascii="Times New Roman" w:hAnsi="Times New Roman" w:cs="Times New Roman"/>
          <w:color w:val="0D0D0D"/>
          <w:spacing w:val="-3"/>
          <w:sz w:val="24"/>
          <w:szCs w:val="24"/>
        </w:rPr>
        <w:t xml:space="preserve">Angka </w:t>
      </w:r>
      <w:r>
        <w:rPr>
          <w:rFonts w:hint="default" w:ascii="Times New Roman" w:hAnsi="Times New Roman" w:cs="Times New Roman"/>
          <w:color w:val="0D0D0D"/>
          <w:sz w:val="24"/>
          <w:szCs w:val="24"/>
        </w:rPr>
        <w:t>Kematian Ibu (AKI) di Indonesia sangat tinggi di tahun 2019 yaitu sekitar 214 per 100.000 kelahiran hidup, hal tersebut diakibatkan oleh perdarahan (28%), preeklampsia (24%) dan infeksi (11%).</w:t>
      </w:r>
    </w:p>
    <w:p>
      <w:pPr>
        <w:pStyle w:val="15"/>
        <w:spacing w:line="480" w:lineRule="auto"/>
        <w:ind w:left="567" w:right="4" w:firstLine="567"/>
        <w:jc w:val="both"/>
        <w:rPr>
          <w:rFonts w:hint="default" w:ascii="Times New Roman" w:hAnsi="Times New Roman" w:cs="Times New Roman"/>
          <w:sz w:val="24"/>
          <w:szCs w:val="24"/>
          <w:lang w:val="id-ID"/>
        </w:rPr>
      </w:pPr>
      <w:r>
        <w:rPr>
          <w:rFonts w:hint="default" w:ascii="Times New Roman" w:hAnsi="Times New Roman" w:cs="Times New Roman"/>
          <w:sz w:val="24"/>
          <w:szCs w:val="24"/>
          <w:lang w:val="en-US"/>
        </w:rPr>
        <w:t xml:space="preserve">Di Indonesia </w:t>
      </w:r>
      <w:r>
        <w:rPr>
          <w:rFonts w:hint="default" w:ascii="Times New Roman" w:hAnsi="Times New Roman" w:cs="Times New Roman"/>
          <w:sz w:val="24"/>
          <w:szCs w:val="24"/>
        </w:rPr>
        <w:t>Preeklampsia-eklampsia masih merupakan salah satu penyebab utama kematian maternal dan kematian perinatal yang tinggi di Indonesia</w:t>
      </w:r>
      <w:r>
        <w:rPr>
          <w:rFonts w:hint="default" w:ascii="Times New Roman" w:hAnsi="Times New Roman" w:cs="Times New Roman"/>
          <w:sz w:val="24"/>
          <w:szCs w:val="24"/>
          <w:lang w:val="en-US"/>
        </w:rPr>
        <w:t>. Proporsi gangguan atau komplikasi yang di alami selama kehamilan pada usia 10-54 tahun menurut RISKESDAS 2018 terbanyak merupakan kasus hipertensi (Pre Eklamsia/Eklamsia) dengan angka sebesar 3,3%, pada usia &lt;20 tahun sebesar 1,14% dan pada usia &gt;35 tahun sebesar 21,1%.</w:t>
      </w:r>
      <w:r>
        <w:rPr>
          <w:rFonts w:hint="default" w:ascii="Times New Roman" w:hAnsi="Times New Roman" w:cs="Times New Roman"/>
          <w:sz w:val="24"/>
          <w:szCs w:val="24"/>
          <w:lang w:val="id-ID"/>
        </w:rPr>
        <w:t xml:space="preserve"> Di Provinsi Jawa Timur termasuk di Kabupaten Pasuruan ada tiga penyebab tertinggi kematian ibu pada tahun 2020 adalah hipertensi dalam kehamilan (Pre Eklamsia/Eklamsia) yaitu sebesar 26,90% atau sebanyak 152 orang, perdarahan sebanyak 21,59 atau 121 orang, dan penyebab lain sebanyak 37,17% atau sebanyak 210 orang (</w:t>
      </w:r>
      <w:r>
        <w:rPr>
          <w:rFonts w:hint="default" w:ascii="Times New Roman" w:hAnsi="Times New Roman" w:cs="Times New Roman"/>
          <w:sz w:val="24"/>
          <w:szCs w:val="24"/>
        </w:rPr>
        <w:t>Dinkes Provinsi Jawa Timur, 20</w:t>
      </w:r>
      <w:r>
        <w:rPr>
          <w:rFonts w:hint="default" w:ascii="Times New Roman" w:hAnsi="Times New Roman" w:cs="Times New Roman"/>
          <w:sz w:val="24"/>
          <w:szCs w:val="24"/>
          <w:lang w:val="id-ID"/>
        </w:rPr>
        <w:t>20).</w:t>
      </w:r>
    </w:p>
    <w:p>
      <w:pPr>
        <w:pStyle w:val="15"/>
        <w:spacing w:line="480" w:lineRule="auto"/>
        <w:ind w:left="567" w:right="4" w:firstLine="567"/>
        <w:jc w:val="both"/>
        <w:rPr>
          <w:rFonts w:hint="default" w:ascii="Times New Roman" w:hAnsi="Times New Roman" w:cs="Times New Roman"/>
          <w:sz w:val="24"/>
          <w:szCs w:val="24"/>
          <w:lang w:val="id-ID"/>
        </w:rPr>
      </w:pPr>
      <w:r>
        <w:rPr>
          <w:rFonts w:hint="default" w:ascii="Times New Roman" w:hAnsi="Times New Roman" w:cs="Times New Roman"/>
          <w:sz w:val="24"/>
          <w:szCs w:val="24"/>
          <w:lang w:val="en-US"/>
        </w:rPr>
        <w:t xml:space="preserve">Sedangkan </w:t>
      </w:r>
      <w:r>
        <w:rPr>
          <w:rFonts w:hint="default" w:ascii="Times New Roman" w:hAnsi="Times New Roman" w:cs="Times New Roman"/>
          <w:sz w:val="24"/>
          <w:szCs w:val="24"/>
        </w:rPr>
        <w:t xml:space="preserve">Angka Kematian Ibu </w:t>
      </w:r>
      <w:r>
        <w:rPr>
          <w:rFonts w:hint="default" w:ascii="Times New Roman" w:hAnsi="Times New Roman" w:cs="Times New Roman"/>
          <w:sz w:val="24"/>
          <w:szCs w:val="24"/>
          <w:lang w:val="id-ID"/>
        </w:rPr>
        <w:t xml:space="preserve">karena Preeklamsia </w:t>
      </w:r>
      <w:r>
        <w:rPr>
          <w:rFonts w:hint="default" w:ascii="Times New Roman" w:hAnsi="Times New Roman" w:cs="Times New Roman"/>
          <w:sz w:val="24"/>
          <w:szCs w:val="24"/>
        </w:rPr>
        <w:t xml:space="preserve">di Jawa Timur cenderung menurun pada dua tahun terakhir. Hal ini menggambarkan hasil kinerja yang lebih baik karena faktor dukungan baik dari segi manajemen program KIA maupun sistem pencatatan dan pelaporan juga semakin baik. </w:t>
      </w:r>
      <w:r>
        <w:rPr>
          <w:rFonts w:hint="default" w:ascii="Times New Roman" w:hAnsi="Times New Roman" w:cs="Times New Roman"/>
          <w:sz w:val="24"/>
          <w:szCs w:val="24"/>
          <w:lang w:val="id-ID"/>
        </w:rPr>
        <w:t xml:space="preserve">Dan di Kabupaten Pasuruan AKI (Angka Kematian Ibu) mencapai 80% dari 98,39% target supas, dengan proporsi kematian terbanyak pada kasus hipertensi dalam kehamilan (Preeklamsia) yaitu 26,9%, kematian pada kasus gangguan sistem peredaran 21,59%, kematian pada kasus gangguan metabolik 7,61%, kematian pada kasus infeksi dan perdarahan sebanyak 6,80% </w:t>
      </w:r>
      <w:r>
        <w:rPr>
          <w:rFonts w:hint="default" w:ascii="Times New Roman" w:hAnsi="Times New Roman" w:cs="Times New Roman"/>
          <w:sz w:val="24"/>
          <w:szCs w:val="24"/>
          <w:lang w:val="en-US"/>
        </w:rPr>
        <w:t>(Profil Kesehatan Jawa Timur, 2019).</w:t>
      </w:r>
    </w:p>
    <w:p>
      <w:pPr>
        <w:pStyle w:val="15"/>
        <w:spacing w:before="1" w:line="480" w:lineRule="auto"/>
        <w:ind w:left="567" w:right="4" w:firstLine="567"/>
        <w:jc w:val="both"/>
        <w:rPr>
          <w:rFonts w:hint="default" w:ascii="Times New Roman" w:hAnsi="Times New Roman" w:cs="Times New Roman"/>
          <w:sz w:val="24"/>
          <w:szCs w:val="24"/>
          <w:lang w:val="id-ID"/>
        </w:rPr>
      </w:pPr>
      <w:r>
        <w:rPr>
          <w:rFonts w:hint="default" w:ascii="Times New Roman" w:hAnsi="Times New Roman" w:cs="Times New Roman"/>
          <w:sz w:val="24"/>
          <w:szCs w:val="24"/>
        </w:rPr>
        <w:t>Penyebab preeklampsia saat ini tidak bisa diketahui dengan pasti. Teori yang terkenal sebagai penyebab preeklampsia adalah iskemia plasenta, akan tetapi dengan teori ini tidak dapat diterangkan semua hal yang berkaitan dengan penyakit itu. Rupanya tidak hanya satu faktor, melainkan banyak faktor yang menyebabkan terjadinya preeklampsi dan eklampsia (</w:t>
      </w:r>
      <w:r>
        <w:rPr>
          <w:rFonts w:hint="default" w:ascii="Times New Roman" w:hAnsi="Times New Roman" w:cs="Times New Roman"/>
          <w:i/>
          <w:sz w:val="24"/>
          <w:szCs w:val="24"/>
        </w:rPr>
        <w:t>multiple causation</w:t>
      </w:r>
      <w:r>
        <w:rPr>
          <w:rFonts w:hint="default" w:ascii="Times New Roman" w:hAnsi="Times New Roman" w:cs="Times New Roman"/>
          <w:sz w:val="24"/>
          <w:szCs w:val="24"/>
        </w:rPr>
        <w:t>). Faktor yang</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sering</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ditemukan</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sebagai</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faktor</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risiko</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antara</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lain</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primigravida,</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khusunya pada usia&lt; 20 tahun atau &gt; 35 tahun, riwayat preeklampsia dalam keluarga, kehamilan kembar, mola hidatidosa, penyakit yang menyertai kehamilan seperti diabetes melitus dan kegemukan (</w:t>
      </w:r>
      <w:r>
        <w:rPr>
          <w:rFonts w:hint="default" w:ascii="Times New Roman" w:hAnsi="Times New Roman" w:cs="Times New Roman"/>
          <w:i/>
          <w:sz w:val="24"/>
          <w:szCs w:val="24"/>
        </w:rPr>
        <w:t>obesitas</w:t>
      </w:r>
      <w:r>
        <w:rPr>
          <w:rFonts w:hint="default" w:ascii="Times New Roman" w:hAnsi="Times New Roman" w:cs="Times New Roman"/>
          <w:sz w:val="24"/>
          <w:szCs w:val="24"/>
        </w:rPr>
        <w:t xml:space="preserve">). Namun diantara faktor faktor yang ditemukan sering kali sukar ditentukan mana yang menjadi sebab dan mana yang menjadi akibat (Prawirohardjo, </w:t>
      </w:r>
      <w:r>
        <w:rPr>
          <w:rFonts w:hint="default" w:ascii="Times New Roman" w:hAnsi="Times New Roman" w:cs="Times New Roman"/>
          <w:sz w:val="24"/>
          <w:szCs w:val="24"/>
          <w:lang w:val="id-ID"/>
        </w:rPr>
        <w:t>2012</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w:t>
      </w:r>
    </w:p>
    <w:p>
      <w:pPr>
        <w:pStyle w:val="15"/>
        <w:spacing w:before="1" w:line="480" w:lineRule="auto"/>
        <w:ind w:left="567" w:right="4" w:firstLine="567"/>
        <w:jc w:val="both"/>
        <w:rPr>
          <w:rFonts w:hint="default" w:ascii="Times New Roman" w:hAnsi="Times New Roman" w:cs="Times New Roman"/>
          <w:sz w:val="24"/>
          <w:szCs w:val="24"/>
          <w:lang w:val="id-ID"/>
        </w:rPr>
      </w:pPr>
      <w:r>
        <w:rPr>
          <w:rFonts w:hint="default" w:ascii="Times New Roman" w:hAnsi="Times New Roman" w:cs="Times New Roman"/>
          <w:sz w:val="24"/>
          <w:szCs w:val="24"/>
        </w:rPr>
        <w:t>Dampak   preeklampsia   pada   ibu   yaitu kelahiran prematur, oliguria, kematian, sedangkan dampak pada janin yaitu pertumbuhan janin  terhambat,  oligohidramnion,  dapat  pula meningkatkan  morbiditas  dan  mortalitas  (Yogi, ED  et  al,  2014).  Tindakan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pencegahan  gejala preeklampsia/eklamsia pada wanita hamil sangat penting agar tidak terjadi hal berbahaya bagi ibu dan  bayinya.  Cara  mengatasi  preeklamsia  pada ibu  hamil  harus  dengan  melakukan  tindakan pencegahan  sebelumnya.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Bidan sebagai  ujung tombak dalam memberikan pelayanan Kesehatan Ibu    dan    Anak    (KIA)    diharapkan dapat melakukan   pemeriksaan   antenatal   yang teliti untuk dapat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mengenali tanda-tanda preeklampsia sedini mungkin</w:t>
      </w:r>
      <w:r>
        <w:rPr>
          <w:rFonts w:hint="default" w:ascii="Times New Roman" w:hAnsi="Times New Roman" w:cs="Times New Roman"/>
          <w:sz w:val="24"/>
          <w:szCs w:val="24"/>
          <w:lang w:val="id-ID"/>
        </w:rPr>
        <w:t>.</w:t>
      </w:r>
    </w:p>
    <w:p>
      <w:pPr>
        <w:pStyle w:val="15"/>
        <w:spacing w:line="480" w:lineRule="auto"/>
        <w:ind w:left="567" w:right="4" w:firstLine="707"/>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Upaya a</w:t>
      </w:r>
      <w:r>
        <w:rPr>
          <w:rFonts w:hint="default" w:ascii="Times New Roman" w:hAnsi="Times New Roman" w:cs="Times New Roman"/>
          <w:sz w:val="24"/>
          <w:szCs w:val="24"/>
        </w:rPr>
        <w:t>gar tidak terjadi hal tersebut disarankan ibu hamil  memperhatikan  kondisinya  kesehatanya dengan cara konsultasi ke dokter atau bidan atau bi</w:t>
      </w:r>
      <w:r>
        <w:rPr>
          <w:rFonts w:hint="default" w:ascii="Times New Roman" w:hAnsi="Times New Roman" w:cs="Times New Roman"/>
          <w:sz w:val="24"/>
          <w:szCs w:val="24"/>
          <w:lang w:val="id-ID"/>
        </w:rPr>
        <w:t xml:space="preserve">sa </w:t>
      </w:r>
      <w:r>
        <w:rPr>
          <w:rFonts w:hint="default" w:ascii="Times New Roman" w:hAnsi="Times New Roman" w:cs="Times New Roman"/>
          <w:sz w:val="24"/>
          <w:szCs w:val="24"/>
        </w:rPr>
        <w:t xml:space="preserve"> ke  tenaga  kesehatan  lainnya  secara  teratur. Selain    sebagai    tenaga    kesehatan    dapat memberikan  penyuluhan  pada  ibu  hamil  tentang deteksi   dini   komplikasi   pada   ibu   hamil, konseling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tentang diet makanan,  cukup istirahat, melakukan  kelas  ibu  dan  disarankan  pada  ibu hamil  untuk  megikuti  kelas  ibu,  pengawasan antenatal dengan cara memeriksakan kehamilannya  secara  teratur</w:t>
      </w:r>
      <w:r>
        <w:rPr>
          <w:rFonts w:hint="default" w:ascii="Times New Roman" w:hAnsi="Times New Roman" w:cs="Times New Roman"/>
          <w:sz w:val="24"/>
          <w:szCs w:val="24"/>
          <w:lang w:val="id-ID"/>
        </w:rPr>
        <w:t xml:space="preserve">. Selain itu upaya untuk menghindari pre eklamsia di lingkungan keluarga dan masyarakat adalah dengan mengurangi mengkonsumsi garam secara berlebihan, minum air putih yang cukup, hindari makanan gorengan atau siap saji, istirahar cukup dan hindari mengkonsumsi kafein, alkohol.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mengatasi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tersebut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Mentri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Kesehatan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Republik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Indonesia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mengelurakan peraturan Nomer 369/MENKES/SK/III/2007 yaitu kompetensi ke-3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tentang bidan memberikan asuhan antenatal bermutu tinggi untuk mengoptimalkan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kesehatan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selama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kehamilan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meliputi: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deteksi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dini,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pengobatan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atau rujukan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dari</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komplikasi tertentu termasuk dalam penanganan preeklamsia. Salah satu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upaya 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mengurangi angka kejadian </w:t>
      </w:r>
      <w:r>
        <w:rPr>
          <w:rFonts w:hint="default" w:ascii="Times New Roman" w:hAnsi="Times New Roman" w:cs="Times New Roman"/>
          <w:sz w:val="24"/>
          <w:szCs w:val="24"/>
          <w:lang w:val="id-ID"/>
        </w:rPr>
        <w:t xml:space="preserve">preeklamsia </w:t>
      </w:r>
      <w:r>
        <w:rPr>
          <w:rFonts w:hint="default" w:ascii="Times New Roman" w:hAnsi="Times New Roman" w:cs="Times New Roman"/>
          <w:sz w:val="24"/>
          <w:szCs w:val="24"/>
        </w:rPr>
        <w:t>pada ibu hamil adalah Antenatal Care (ANC) (IBI,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2012). Upaya yang dilakukan yaitu dengan memberikan Penyuluhan yang dilakukan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oleh tenaga medis sedikit banyak hanya ditujukan kepada ibu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hamil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melibatkan keluarga.</w:t>
      </w:r>
    </w:p>
    <w:p>
      <w:pPr>
        <w:pStyle w:val="15"/>
        <w:spacing w:line="480" w:lineRule="auto"/>
        <w:ind w:left="567" w:right="4" w:firstLine="707"/>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Pada masa pandemi Covid19 upaya perawatan masa kehamilan khususnya pada Preeklamsia dan untuk mencegah terjadinya penularan virus adalah sebagai berikut; </w:t>
      </w:r>
      <w:r>
        <w:rPr>
          <w:rFonts w:hint="default" w:ascii="Times New Roman" w:hAnsi="Times New Roman" w:cs="Times New Roman"/>
          <w:sz w:val="24"/>
          <w:szCs w:val="24"/>
        </w:rPr>
        <w:t xml:space="preserve">Setelah pemeriksaan kehamilan pertama </w:t>
      </w:r>
      <w:r>
        <w:rPr>
          <w:rFonts w:hint="default" w:ascii="Times New Roman" w:hAnsi="Times New Roman" w:cs="Times New Roman"/>
          <w:sz w:val="24"/>
          <w:szCs w:val="24"/>
          <w:lang w:val="id-ID"/>
        </w:rPr>
        <w:t xml:space="preserve">buat </w:t>
      </w:r>
      <w:r>
        <w:rPr>
          <w:rFonts w:hint="default" w:ascii="Times New Roman" w:hAnsi="Times New Roman" w:cs="Times New Roman"/>
          <w:sz w:val="24"/>
          <w:szCs w:val="24"/>
        </w:rPr>
        <w:t>janji dengan dokter, tunda pemeriksaan kehamilan selanjutnya</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Lakukan </w:t>
      </w:r>
      <w:r>
        <w:rPr>
          <w:rFonts w:hint="default" w:ascii="Times New Roman" w:hAnsi="Times New Roman" w:cs="Times New Roman"/>
          <w:sz w:val="24"/>
          <w:szCs w:val="24"/>
        </w:rPr>
        <w:t>ANC pada trimester 3</w:t>
      </w:r>
      <w:r>
        <w:rPr>
          <w:rFonts w:hint="default" w:ascii="Times New Roman" w:hAnsi="Times New Roman" w:cs="Times New Roman"/>
          <w:sz w:val="24"/>
          <w:szCs w:val="24"/>
          <w:lang w:val="id-ID"/>
        </w:rPr>
        <w:t xml:space="preserve"> satu </w:t>
      </w:r>
      <w:r>
        <w:rPr>
          <w:rFonts w:hint="default" w:ascii="Times New Roman" w:hAnsi="Times New Roman" w:cs="Times New Roman"/>
          <w:sz w:val="24"/>
          <w:szCs w:val="24"/>
        </w:rPr>
        <w:t>bulan sebelum HPL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Manfaatkan Buku KIA sebagai media KIE</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manfaatkan media komunikasi untuk konsultasi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Ibu hamil , keluarga dan kader berperan aktif dalam memantau tanda bahaya kehamilan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Buat janji jika ada keluhan /kondisi yang membutuhkan pemeriksaan</w:t>
      </w:r>
      <w:r>
        <w:rPr>
          <w:rFonts w:hint="default" w:ascii="Times New Roman" w:hAnsi="Times New Roman" w:cs="Times New Roman"/>
          <w:sz w:val="24"/>
          <w:szCs w:val="24"/>
          <w:lang w:val="id-ID"/>
        </w:rPr>
        <w:t xml:space="preserve"> dan penanganan, </w:t>
      </w:r>
      <w:r>
        <w:rPr>
          <w:rFonts w:hint="default" w:ascii="Times New Roman" w:hAnsi="Times New Roman" w:cs="Times New Roman"/>
          <w:sz w:val="24"/>
          <w:szCs w:val="24"/>
        </w:rPr>
        <w:t>Pengisian stiker P4K dipandu melalui alat komunikasi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Tunda Kelas Ibu Hamil</w:t>
      </w:r>
      <w:r>
        <w:rPr>
          <w:rFonts w:hint="default" w:ascii="Times New Roman" w:hAnsi="Times New Roman" w:cs="Times New Roman"/>
          <w:sz w:val="24"/>
          <w:szCs w:val="24"/>
          <w:lang w:val="id-ID"/>
        </w:rPr>
        <w:t xml:space="preserve"> (Buku Pedoman Pelayanan Bagi Ibu hamil, Bersalin, Nifas, dan BBL di Era Pandemi Covid19, 2020).</w:t>
      </w:r>
    </w:p>
    <w:p>
      <w:pPr>
        <w:pStyle w:val="15"/>
        <w:spacing w:line="480" w:lineRule="auto"/>
        <w:ind w:left="567" w:right="4" w:firstLine="707"/>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Berdasarkan studi pendahuluan yang dilakukan oleh peneliti di Rumah Sakit Umum Daerah Grati yang merupakan salah satu RSUD di Kabupaten Pasuruan dan juga RSUD yang memfasilitasi asuhan terhadap ibu hamil, didapatkan data sebanyak 45% ibu hamil yang mengalami Preeklamsia dari bulan Januari-Deember 2021 yaitu sebanyak 150 ibu hamil.</w:t>
      </w:r>
    </w:p>
    <w:p>
      <w:pPr>
        <w:pStyle w:val="15"/>
        <w:spacing w:line="480" w:lineRule="auto"/>
        <w:ind w:left="567" w:right="4" w:firstLine="707"/>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Berdasarkan latar belakang masalah diatas maka penulis tertarik untuk melakukan penelitian dengan judul “ Hubungan usia </w:t>
      </w:r>
      <w:r>
        <w:rPr>
          <w:rFonts w:hint="default" w:ascii="Times New Roman" w:hAnsi="Times New Roman" w:cs="Times New Roman"/>
          <w:sz w:val="24"/>
          <w:szCs w:val="24"/>
          <w:lang w:val="id-ID"/>
        </w:rPr>
        <w:t xml:space="preserve">dan paritas dengan pre eklamsia pada </w:t>
      </w:r>
      <w:r>
        <w:rPr>
          <w:rFonts w:hint="default" w:ascii="Times New Roman" w:hAnsi="Times New Roman" w:cs="Times New Roman"/>
          <w:sz w:val="24"/>
          <w:szCs w:val="24"/>
        </w:rPr>
        <w:t xml:space="preserve">ibu hamil </w:t>
      </w:r>
      <w:r>
        <w:rPr>
          <w:rFonts w:hint="default" w:ascii="Times New Roman" w:hAnsi="Times New Roman" w:cs="Times New Roman"/>
          <w:sz w:val="24"/>
          <w:szCs w:val="24"/>
          <w:lang w:val="id-ID"/>
        </w:rPr>
        <w:t>di RSUD GRATI</w:t>
      </w:r>
      <w:r>
        <w:rPr>
          <w:rFonts w:hint="default" w:ascii="Times New Roman" w:hAnsi="Times New Roman" w:cs="Times New Roman"/>
          <w:sz w:val="24"/>
          <w:szCs w:val="24"/>
        </w:rPr>
        <w:t>”.</w:t>
      </w:r>
      <w:bookmarkStart w:id="0" w:name="_GoBack"/>
      <w:bookmarkEnd w:id="0"/>
    </w:p>
    <w:p>
      <w:pPr>
        <w:pStyle w:val="249"/>
        <w:numPr>
          <w:ilvl w:val="0"/>
          <w:numId w:val="11"/>
        </w:numPr>
        <w:spacing w:line="480" w:lineRule="auto"/>
        <w:ind w:left="567" w:hanging="567"/>
        <w:jc w:val="left"/>
        <w:rPr>
          <w:rFonts w:hint="default" w:ascii="Times New Roman" w:hAnsi="Times New Roman" w:cs="Times New Roman"/>
          <w:b/>
          <w:sz w:val="24"/>
          <w:szCs w:val="24"/>
        </w:rPr>
      </w:pPr>
      <w:r>
        <w:rPr>
          <w:rFonts w:hint="default" w:ascii="Times New Roman" w:hAnsi="Times New Roman" w:cs="Times New Roman"/>
          <w:b/>
          <w:sz w:val="24"/>
          <w:szCs w:val="24"/>
        </w:rPr>
        <w:t>Rumusan</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masalah</w:t>
      </w:r>
    </w:p>
    <w:p>
      <w:pPr>
        <w:pStyle w:val="249"/>
        <w:spacing w:line="480" w:lineRule="auto"/>
        <w:ind w:left="567" w:firstLine="567"/>
        <w:rPr>
          <w:rFonts w:hint="default" w:ascii="Times New Roman" w:hAnsi="Times New Roman" w:cs="Times New Roman"/>
          <w:sz w:val="24"/>
          <w:szCs w:val="24"/>
          <w:lang w:val="id-ID"/>
        </w:rPr>
      </w:pPr>
      <w:r>
        <w:rPr>
          <w:rFonts w:hint="default" w:ascii="Times New Roman" w:hAnsi="Times New Roman" w:cs="Times New Roman"/>
          <w:sz w:val="24"/>
          <w:szCs w:val="24"/>
          <w:lang w:val="en-US"/>
        </w:rPr>
        <w:t xml:space="preserve">Berdasarkan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pada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 xml:space="preserve"> latar belakang di atas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 xml:space="preserve">maka dapat dirumuskan permasalahandalam penelitian ini adalah </w:t>
      </w:r>
      <w:r>
        <w:rPr>
          <w:rFonts w:hint="default" w:ascii="Times New Roman" w:hAnsi="Times New Roman" w:cs="Times New Roman"/>
          <w:sz w:val="24"/>
          <w:szCs w:val="24"/>
          <w:lang w:val="id-ID"/>
        </w:rPr>
        <w:t xml:space="preserve">“Adakah </w:t>
      </w:r>
      <w:r>
        <w:rPr>
          <w:rFonts w:hint="default" w:ascii="Times New Roman" w:hAnsi="Times New Roman" w:cs="Times New Roman"/>
          <w:sz w:val="24"/>
          <w:szCs w:val="24"/>
        </w:rPr>
        <w:t xml:space="preserve">Hubungan usia </w:t>
      </w:r>
      <w:r>
        <w:rPr>
          <w:rFonts w:hint="default" w:ascii="Times New Roman" w:hAnsi="Times New Roman" w:cs="Times New Roman"/>
          <w:sz w:val="24"/>
          <w:szCs w:val="24"/>
          <w:lang w:val="id-ID"/>
        </w:rPr>
        <w:t xml:space="preserve">dan paritas dengan preeklamsia pada </w:t>
      </w:r>
      <w:r>
        <w:rPr>
          <w:rFonts w:hint="default" w:ascii="Times New Roman" w:hAnsi="Times New Roman" w:cs="Times New Roman"/>
          <w:sz w:val="24"/>
          <w:szCs w:val="24"/>
        </w:rPr>
        <w:t xml:space="preserve">ibu hamil </w:t>
      </w:r>
      <w:r>
        <w:rPr>
          <w:rFonts w:hint="default" w:ascii="Times New Roman" w:hAnsi="Times New Roman" w:cs="Times New Roman"/>
          <w:sz w:val="24"/>
          <w:szCs w:val="24"/>
          <w:lang w:val="id-ID"/>
        </w:rPr>
        <w:t xml:space="preserve">di RSUD GRATI </w:t>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w:t>
      </w:r>
    </w:p>
    <w:p>
      <w:pPr>
        <w:pStyle w:val="249"/>
        <w:numPr>
          <w:ilvl w:val="0"/>
          <w:numId w:val="11"/>
        </w:numPr>
        <w:spacing w:line="480" w:lineRule="auto"/>
        <w:ind w:left="567" w:hanging="567"/>
        <w:jc w:val="left"/>
        <w:rPr>
          <w:rFonts w:hint="default" w:ascii="Times New Roman" w:hAnsi="Times New Roman" w:cs="Times New Roman"/>
          <w:b/>
          <w:sz w:val="24"/>
          <w:szCs w:val="24"/>
        </w:rPr>
      </w:pPr>
      <w:r>
        <w:rPr>
          <w:rFonts w:hint="default" w:ascii="Times New Roman" w:hAnsi="Times New Roman" w:cs="Times New Roman"/>
          <w:b/>
          <w:sz w:val="24"/>
          <w:szCs w:val="24"/>
        </w:rPr>
        <w:t>Tujuan</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penelitian</w:t>
      </w:r>
    </w:p>
    <w:p>
      <w:pPr>
        <w:pStyle w:val="249"/>
        <w:numPr>
          <w:ilvl w:val="3"/>
          <w:numId w:val="11"/>
        </w:numPr>
        <w:spacing w:line="480" w:lineRule="auto"/>
        <w:ind w:left="1134" w:hanging="567"/>
        <w:rPr>
          <w:rFonts w:hint="default" w:ascii="Times New Roman" w:hAnsi="Times New Roman" w:cs="Times New Roman"/>
          <w:sz w:val="24"/>
          <w:szCs w:val="24"/>
          <w:lang w:val="id-ID"/>
        </w:rPr>
      </w:pPr>
      <w:r>
        <w:rPr>
          <w:rFonts w:hint="default" w:ascii="Times New Roman" w:hAnsi="Times New Roman" w:cs="Times New Roman"/>
          <w:sz w:val="24"/>
          <w:szCs w:val="24"/>
        </w:rPr>
        <w:t>Tujuan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umum</w:t>
      </w:r>
    </w:p>
    <w:p>
      <w:pPr>
        <w:pStyle w:val="249"/>
        <w:spacing w:line="480" w:lineRule="auto"/>
        <w:ind w:left="1134" w:firstLine="567"/>
        <w:rPr>
          <w:rFonts w:hint="default" w:ascii="Times New Roman" w:hAnsi="Times New Roman" w:cs="Times New Roman"/>
          <w:sz w:val="24"/>
          <w:szCs w:val="24"/>
          <w:lang w:val="id-ID"/>
        </w:rPr>
      </w:pPr>
      <w:r>
        <w:rPr>
          <w:rFonts w:hint="default" w:ascii="Times New Roman" w:hAnsi="Times New Roman" w:cs="Times New Roman"/>
          <w:sz w:val="24"/>
          <w:szCs w:val="24"/>
          <w:lang w:val="id-ID"/>
        </w:rPr>
        <w:t>Mengetahui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h</w:t>
      </w:r>
      <w:r>
        <w:rPr>
          <w:rFonts w:hint="default" w:ascii="Times New Roman" w:hAnsi="Times New Roman" w:cs="Times New Roman"/>
          <w:sz w:val="24"/>
          <w:szCs w:val="24"/>
        </w:rPr>
        <w:t xml:space="preserve">ubungan usia </w:t>
      </w:r>
      <w:r>
        <w:rPr>
          <w:rFonts w:hint="default" w:ascii="Times New Roman" w:hAnsi="Times New Roman" w:cs="Times New Roman"/>
          <w:sz w:val="24"/>
          <w:szCs w:val="24"/>
          <w:lang w:val="id-ID"/>
        </w:rPr>
        <w:t xml:space="preserve">dan paritas dengan pre eklamsia pada </w:t>
      </w:r>
      <w:r>
        <w:rPr>
          <w:rFonts w:hint="default" w:ascii="Times New Roman" w:hAnsi="Times New Roman" w:cs="Times New Roman"/>
          <w:sz w:val="24"/>
          <w:szCs w:val="24"/>
        </w:rPr>
        <w:t xml:space="preserve">ibu hamil </w:t>
      </w:r>
      <w:r>
        <w:rPr>
          <w:rFonts w:hint="default" w:ascii="Times New Roman" w:hAnsi="Times New Roman" w:cs="Times New Roman"/>
          <w:sz w:val="24"/>
          <w:szCs w:val="24"/>
          <w:lang w:val="id-ID"/>
        </w:rPr>
        <w:t>di RSUD GRATI.</w:t>
      </w:r>
    </w:p>
    <w:p>
      <w:pPr>
        <w:pStyle w:val="249"/>
        <w:numPr>
          <w:ilvl w:val="3"/>
          <w:numId w:val="11"/>
        </w:numPr>
        <w:spacing w:line="480" w:lineRule="auto"/>
        <w:ind w:left="1134" w:hanging="567"/>
        <w:rPr>
          <w:rFonts w:hint="default" w:ascii="Times New Roman" w:hAnsi="Times New Roman" w:cs="Times New Roman"/>
          <w:sz w:val="24"/>
          <w:szCs w:val="24"/>
          <w:lang w:val="id-ID"/>
        </w:rPr>
      </w:pPr>
      <w:r>
        <w:rPr>
          <w:rFonts w:hint="default" w:ascii="Times New Roman" w:hAnsi="Times New Roman" w:cs="Times New Roman"/>
          <w:sz w:val="24"/>
          <w:szCs w:val="24"/>
        </w:rPr>
        <w:t>Tujuan Khusus</w:t>
      </w:r>
    </w:p>
    <w:p>
      <w:pPr>
        <w:pStyle w:val="249"/>
        <w:numPr>
          <w:ilvl w:val="0"/>
          <w:numId w:val="12"/>
        </w:numPr>
        <w:spacing w:line="480" w:lineRule="auto"/>
        <w:ind w:left="1701" w:right="4" w:hanging="567"/>
        <w:rPr>
          <w:rFonts w:hint="default" w:ascii="Times New Roman" w:hAnsi="Times New Roman" w:cs="Times New Roman"/>
          <w:sz w:val="24"/>
          <w:szCs w:val="24"/>
        </w:rPr>
      </w:pPr>
      <w:r>
        <w:rPr>
          <w:rFonts w:hint="default" w:ascii="Times New Roman" w:hAnsi="Times New Roman" w:cs="Times New Roman"/>
          <w:sz w:val="24"/>
          <w:szCs w:val="24"/>
        </w:rPr>
        <w:t xml:space="preserve">Mengidentifikasi usia ibu hamil berisiko di </w:t>
      </w:r>
      <w:r>
        <w:rPr>
          <w:rFonts w:hint="default" w:ascii="Times New Roman" w:hAnsi="Times New Roman" w:cs="Times New Roman"/>
          <w:sz w:val="24"/>
          <w:szCs w:val="24"/>
          <w:lang w:val="id-ID"/>
        </w:rPr>
        <w:t>RSUD GRATI pada tahun 2021</w:t>
      </w:r>
    </w:p>
    <w:p>
      <w:pPr>
        <w:pStyle w:val="249"/>
        <w:numPr>
          <w:ilvl w:val="0"/>
          <w:numId w:val="12"/>
        </w:numPr>
        <w:spacing w:line="480" w:lineRule="auto"/>
        <w:ind w:left="1701" w:right="4" w:hanging="567"/>
        <w:rPr>
          <w:rFonts w:hint="default" w:ascii="Times New Roman" w:hAnsi="Times New Roman" w:cs="Times New Roman"/>
          <w:sz w:val="24"/>
          <w:szCs w:val="24"/>
        </w:rPr>
      </w:pPr>
      <w:r>
        <w:rPr>
          <w:rFonts w:hint="default" w:ascii="Times New Roman" w:hAnsi="Times New Roman" w:cs="Times New Roman"/>
          <w:sz w:val="24"/>
          <w:szCs w:val="24"/>
        </w:rPr>
        <w:t>Mengidentifikasi</w:t>
      </w:r>
      <w:r>
        <w:rPr>
          <w:rFonts w:hint="default" w:ascii="Times New Roman" w:hAnsi="Times New Roman" w:cs="Times New Roman"/>
          <w:sz w:val="24"/>
          <w:szCs w:val="24"/>
          <w:lang w:val="id-ID"/>
        </w:rPr>
        <w:t xml:space="preserve"> paritas</w:t>
      </w:r>
      <w:r>
        <w:rPr>
          <w:rFonts w:hint="default" w:ascii="Times New Roman" w:hAnsi="Times New Roman" w:cs="Times New Roman"/>
          <w:sz w:val="24"/>
          <w:szCs w:val="24"/>
        </w:rPr>
        <w:t xml:space="preserve"> ibu hamil berisiko di </w:t>
      </w:r>
      <w:r>
        <w:rPr>
          <w:rFonts w:hint="default" w:ascii="Times New Roman" w:hAnsi="Times New Roman" w:cs="Times New Roman"/>
          <w:sz w:val="24"/>
          <w:szCs w:val="24"/>
          <w:lang w:val="id-ID"/>
        </w:rPr>
        <w:t>RSUD GRATI pada tahun 2021</w:t>
      </w:r>
    </w:p>
    <w:p>
      <w:pPr>
        <w:pStyle w:val="249"/>
        <w:numPr>
          <w:ilvl w:val="0"/>
          <w:numId w:val="12"/>
        </w:numPr>
        <w:spacing w:line="480" w:lineRule="auto"/>
        <w:ind w:left="1701" w:right="4" w:hanging="567"/>
        <w:rPr>
          <w:rFonts w:hint="default" w:ascii="Times New Roman" w:hAnsi="Times New Roman" w:cs="Times New Roman"/>
          <w:sz w:val="24"/>
          <w:szCs w:val="24"/>
        </w:rPr>
      </w:pPr>
      <w:r>
        <w:rPr>
          <w:rFonts w:hint="default" w:ascii="Times New Roman" w:hAnsi="Times New Roman" w:cs="Times New Roman"/>
          <w:sz w:val="24"/>
          <w:szCs w:val="24"/>
        </w:rPr>
        <w:t>Mengidentifikasi kejadian preeklampsia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di </w:t>
      </w:r>
      <w:r>
        <w:rPr>
          <w:rFonts w:hint="default" w:ascii="Times New Roman" w:hAnsi="Times New Roman" w:cs="Times New Roman"/>
          <w:sz w:val="24"/>
          <w:szCs w:val="24"/>
          <w:lang w:val="id-ID"/>
        </w:rPr>
        <w:t>RSUD GRATI pada tahun 2021</w:t>
      </w:r>
    </w:p>
    <w:p>
      <w:pPr>
        <w:pStyle w:val="249"/>
        <w:numPr>
          <w:ilvl w:val="0"/>
          <w:numId w:val="12"/>
        </w:numPr>
        <w:spacing w:line="480" w:lineRule="auto"/>
        <w:ind w:left="1701" w:right="4" w:hanging="567"/>
        <w:rPr>
          <w:rFonts w:hint="default" w:ascii="Times New Roman" w:hAnsi="Times New Roman" w:cs="Times New Roman"/>
          <w:sz w:val="24"/>
          <w:szCs w:val="24"/>
        </w:rPr>
      </w:pPr>
      <w:r>
        <w:rPr>
          <w:rFonts w:hint="default" w:ascii="Times New Roman" w:hAnsi="Times New Roman" w:cs="Times New Roman"/>
          <w:sz w:val="24"/>
          <w:szCs w:val="24"/>
        </w:rPr>
        <w:t xml:space="preserve">Menganalisis Hubungan </w:t>
      </w:r>
      <w:r>
        <w:rPr>
          <w:rFonts w:hint="default" w:ascii="Times New Roman" w:hAnsi="Times New Roman" w:cs="Times New Roman"/>
          <w:sz w:val="24"/>
          <w:szCs w:val="24"/>
          <w:lang w:val="id-ID"/>
        </w:rPr>
        <w:t>uisa</w:t>
      </w:r>
      <w:r>
        <w:rPr>
          <w:rFonts w:hint="default" w:ascii="Times New Roman" w:hAnsi="Times New Roman" w:cs="Times New Roman"/>
          <w:sz w:val="24"/>
          <w:szCs w:val="24"/>
        </w:rPr>
        <w:t xml:space="preserve"> ibu hamil dengan kejadian preeklampsia di </w:t>
      </w:r>
      <w:r>
        <w:rPr>
          <w:rFonts w:hint="default" w:ascii="Times New Roman" w:hAnsi="Times New Roman" w:cs="Times New Roman"/>
          <w:sz w:val="24"/>
          <w:szCs w:val="24"/>
          <w:lang w:val="id-ID"/>
        </w:rPr>
        <w:t>RSUD GRATI pada tahun 2021</w:t>
      </w:r>
    </w:p>
    <w:p>
      <w:pPr>
        <w:pStyle w:val="249"/>
        <w:numPr>
          <w:ilvl w:val="0"/>
          <w:numId w:val="12"/>
        </w:numPr>
        <w:spacing w:line="480" w:lineRule="auto"/>
        <w:ind w:left="1701" w:right="4" w:hanging="567"/>
        <w:rPr>
          <w:rFonts w:hint="default" w:ascii="Times New Roman" w:hAnsi="Times New Roman" w:cs="Times New Roman"/>
          <w:sz w:val="24"/>
          <w:szCs w:val="24"/>
        </w:rPr>
      </w:pPr>
      <w:r>
        <w:rPr>
          <w:rFonts w:hint="default" w:ascii="Times New Roman" w:hAnsi="Times New Roman" w:cs="Times New Roman"/>
          <w:sz w:val="24"/>
          <w:szCs w:val="24"/>
        </w:rPr>
        <w:t xml:space="preserve">Menganalisis Hubungan </w:t>
      </w:r>
      <w:r>
        <w:rPr>
          <w:rFonts w:hint="default" w:ascii="Times New Roman" w:hAnsi="Times New Roman" w:cs="Times New Roman"/>
          <w:sz w:val="24"/>
          <w:szCs w:val="24"/>
          <w:lang w:val="id-ID"/>
        </w:rPr>
        <w:t>paritas</w:t>
      </w:r>
      <w:r>
        <w:rPr>
          <w:rFonts w:hint="default" w:ascii="Times New Roman" w:hAnsi="Times New Roman" w:cs="Times New Roman"/>
          <w:sz w:val="24"/>
          <w:szCs w:val="24"/>
        </w:rPr>
        <w:t xml:space="preserve"> ibu hamil dengan kejadian preeklampsia di </w:t>
      </w:r>
      <w:r>
        <w:rPr>
          <w:rFonts w:hint="default" w:ascii="Times New Roman" w:hAnsi="Times New Roman" w:cs="Times New Roman"/>
          <w:sz w:val="24"/>
          <w:szCs w:val="24"/>
          <w:lang w:val="id-ID"/>
        </w:rPr>
        <w:t>RSUD GRATI pada tahun 2021</w:t>
      </w:r>
    </w:p>
    <w:p>
      <w:pPr>
        <w:pStyle w:val="249"/>
        <w:numPr>
          <w:ilvl w:val="0"/>
          <w:numId w:val="11"/>
        </w:numPr>
        <w:spacing w:line="480" w:lineRule="auto"/>
        <w:ind w:left="567" w:hanging="567"/>
        <w:rPr>
          <w:rFonts w:hint="default" w:ascii="Times New Roman" w:hAnsi="Times New Roman" w:cs="Times New Roman"/>
          <w:b/>
          <w:sz w:val="24"/>
          <w:szCs w:val="24"/>
        </w:rPr>
      </w:pPr>
      <w:r>
        <w:rPr>
          <w:rFonts w:hint="default" w:ascii="Times New Roman" w:hAnsi="Times New Roman" w:cs="Times New Roman"/>
          <w:b/>
          <w:sz w:val="24"/>
          <w:szCs w:val="24"/>
        </w:rPr>
        <w:t>Manfaat</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penelitian</w:t>
      </w:r>
    </w:p>
    <w:p>
      <w:pPr>
        <w:pStyle w:val="249"/>
        <w:numPr>
          <w:ilvl w:val="2"/>
          <w:numId w:val="13"/>
        </w:numPr>
        <w:spacing w:line="480" w:lineRule="auto"/>
        <w:ind w:left="1134" w:hanging="567"/>
        <w:rPr>
          <w:rFonts w:hint="default" w:ascii="Times New Roman" w:hAnsi="Times New Roman" w:cs="Times New Roman"/>
          <w:sz w:val="24"/>
          <w:szCs w:val="24"/>
          <w:lang w:val="id-ID"/>
        </w:rPr>
      </w:pPr>
      <w:r>
        <w:rPr>
          <w:rFonts w:hint="default" w:ascii="Times New Roman" w:hAnsi="Times New Roman" w:cs="Times New Roman"/>
          <w:sz w:val="24"/>
          <w:szCs w:val="24"/>
        </w:rPr>
        <w:t>Manfaat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teoritis</w:t>
      </w:r>
    </w:p>
    <w:p>
      <w:pPr>
        <w:pStyle w:val="249"/>
        <w:tabs>
          <w:tab w:val="left" w:pos="1134"/>
        </w:tabs>
        <w:spacing w:line="480" w:lineRule="auto"/>
        <w:ind w:left="1134" w:firstLine="567"/>
        <w:rPr>
          <w:rFonts w:hint="default" w:ascii="Times New Roman" w:hAnsi="Times New Roman" w:cs="Times New Roman"/>
          <w:sz w:val="24"/>
          <w:szCs w:val="24"/>
        </w:rPr>
      </w:pPr>
      <w:r>
        <w:rPr>
          <w:rFonts w:hint="default" w:ascii="Times New Roman" w:hAnsi="Times New Roman" w:cs="Times New Roman"/>
          <w:sz w:val="24"/>
          <w:szCs w:val="24"/>
          <w:lang w:val="id-ID"/>
        </w:rPr>
        <w:tab/>
      </w:r>
      <w:r>
        <w:rPr>
          <w:rFonts w:hint="default" w:ascii="Times New Roman" w:hAnsi="Times New Roman" w:cs="Times New Roman"/>
          <w:sz w:val="24"/>
          <w:szCs w:val="24"/>
        </w:rPr>
        <w:t>Penelitian ini dapat dijadikan referensi tentang hubunga</w:t>
      </w:r>
      <w:r>
        <w:rPr>
          <w:rFonts w:hint="default" w:ascii="Times New Roman" w:hAnsi="Times New Roman" w:cs="Times New Roman"/>
          <w:sz w:val="24"/>
          <w:szCs w:val="24"/>
          <w:lang w:val="id-ID"/>
        </w:rPr>
        <w:t>n</w:t>
      </w:r>
      <w:r>
        <w:rPr>
          <w:rFonts w:hint="default" w:ascii="Times New Roman" w:hAnsi="Times New Roman" w:cs="Times New Roman"/>
          <w:sz w:val="24"/>
          <w:szCs w:val="24"/>
        </w:rPr>
        <w:t xml:space="preserve"> usia</w:t>
      </w:r>
      <w:r>
        <w:rPr>
          <w:rFonts w:hint="default" w:ascii="Times New Roman" w:hAnsi="Times New Roman" w:cs="Times New Roman"/>
          <w:sz w:val="24"/>
          <w:szCs w:val="24"/>
          <w:lang w:val="id-ID"/>
        </w:rPr>
        <w:t xml:space="preserve"> dan paritas pada</w:t>
      </w:r>
      <w:r>
        <w:rPr>
          <w:rFonts w:hint="default" w:ascii="Times New Roman" w:hAnsi="Times New Roman" w:cs="Times New Roman"/>
          <w:sz w:val="24"/>
          <w:szCs w:val="24"/>
        </w:rPr>
        <w:t xml:space="preserve"> ibu hamil berisiko dengan kejadian preeklampsia, serta sebagai pengembangan ilmu pengetahuan dan metodologi penelitian.</w:t>
      </w:r>
    </w:p>
    <w:p>
      <w:pPr>
        <w:pStyle w:val="249"/>
        <w:numPr>
          <w:ilvl w:val="2"/>
          <w:numId w:val="13"/>
        </w:numPr>
        <w:tabs>
          <w:tab w:val="left" w:pos="1134"/>
        </w:tabs>
        <w:spacing w:line="480" w:lineRule="auto"/>
        <w:ind w:left="1134" w:hanging="567"/>
        <w:rPr>
          <w:rFonts w:hint="default" w:ascii="Times New Roman" w:hAnsi="Times New Roman" w:cs="Times New Roman"/>
          <w:sz w:val="24"/>
          <w:szCs w:val="24"/>
        </w:rPr>
      </w:pPr>
      <w:r>
        <w:rPr>
          <w:rFonts w:hint="default" w:ascii="Times New Roman" w:hAnsi="Times New Roman" w:cs="Times New Roman"/>
          <w:sz w:val="24"/>
          <w:szCs w:val="24"/>
        </w:rPr>
        <w:t>Manfaat Praktis</w:t>
      </w:r>
    </w:p>
    <w:p>
      <w:pPr>
        <w:pStyle w:val="249"/>
        <w:widowControl/>
        <w:numPr>
          <w:ilvl w:val="0"/>
          <w:numId w:val="14"/>
        </w:numPr>
        <w:autoSpaceDE/>
        <w:autoSpaceDN/>
        <w:spacing w:line="480" w:lineRule="auto"/>
        <w:ind w:left="1701" w:hanging="567"/>
        <w:contextualSpacing/>
        <w:rPr>
          <w:rFonts w:hint="default" w:ascii="Times New Roman" w:hAnsi="Times New Roman" w:cs="Times New Roman"/>
          <w:b/>
          <w:sz w:val="24"/>
          <w:szCs w:val="24"/>
        </w:rPr>
      </w:pPr>
      <w:r>
        <w:rPr>
          <w:rFonts w:hint="default" w:ascii="Times New Roman" w:hAnsi="Times New Roman" w:cs="Times New Roman"/>
          <w:sz w:val="24"/>
          <w:szCs w:val="24"/>
        </w:rPr>
        <w:t xml:space="preserve">Bagi </w:t>
      </w:r>
      <w:r>
        <w:rPr>
          <w:rFonts w:hint="default" w:ascii="Times New Roman" w:hAnsi="Times New Roman" w:cs="Times New Roman"/>
          <w:sz w:val="24"/>
          <w:szCs w:val="24"/>
          <w:lang w:val="id-ID"/>
        </w:rPr>
        <w:t>Institusi Pendidikan</w:t>
      </w:r>
    </w:p>
    <w:p>
      <w:pPr>
        <w:pStyle w:val="249"/>
        <w:spacing w:line="480" w:lineRule="auto"/>
        <w:ind w:left="1701" w:firstLine="567"/>
        <w:rPr>
          <w:rFonts w:hint="default" w:ascii="Times New Roman" w:hAnsi="Times New Roman" w:cs="Times New Roman"/>
          <w:b/>
          <w:sz w:val="24"/>
          <w:szCs w:val="24"/>
          <w:lang w:val="id-ID"/>
        </w:rPr>
      </w:pPr>
      <w:r>
        <w:rPr>
          <w:rFonts w:hint="default" w:ascii="Times New Roman" w:hAnsi="Times New Roman" w:cs="Times New Roman"/>
          <w:sz w:val="24"/>
          <w:szCs w:val="24"/>
          <w:lang w:val="en-US"/>
        </w:rPr>
        <w:t xml:space="preserve">Penelitian ini di harapkan mampu memberikan informasi kepada tenaga kesehatan dan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 xml:space="preserve">isntansi kesehatan lainnya sebagai salah satu bekal dalam meningkatkan mutu pelayanan kesehatan khususnya </w:t>
      </w:r>
      <w:r>
        <w:rPr>
          <w:rFonts w:hint="default" w:ascii="Times New Roman" w:hAnsi="Times New Roman" w:cs="Times New Roman"/>
          <w:sz w:val="24"/>
          <w:szCs w:val="24"/>
          <w:lang w:val="id-ID"/>
        </w:rPr>
        <w:t>Sekolah Tinggi Ilmu Kesehatan Majapahit Mojokerto.</w:t>
      </w:r>
    </w:p>
    <w:p>
      <w:pPr>
        <w:pStyle w:val="249"/>
        <w:widowControl/>
        <w:numPr>
          <w:ilvl w:val="0"/>
          <w:numId w:val="14"/>
        </w:numPr>
        <w:autoSpaceDE/>
        <w:autoSpaceDN/>
        <w:spacing w:line="480" w:lineRule="auto"/>
        <w:ind w:left="1701" w:hanging="567"/>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Bagi </w:t>
      </w:r>
      <w:r>
        <w:rPr>
          <w:rFonts w:hint="default" w:ascii="Times New Roman" w:hAnsi="Times New Roman" w:cs="Times New Roman"/>
          <w:sz w:val="24"/>
          <w:szCs w:val="24"/>
          <w:lang w:val="id-ID"/>
        </w:rPr>
        <w:t>Tempat Penelitian</w:t>
      </w:r>
    </w:p>
    <w:p>
      <w:pPr>
        <w:pStyle w:val="249"/>
        <w:spacing w:line="480" w:lineRule="auto"/>
        <w:ind w:left="1701" w:firstLine="567"/>
        <w:rPr>
          <w:rFonts w:hint="default" w:ascii="Times New Roman" w:hAnsi="Times New Roman" w:cs="Times New Roman"/>
          <w:sz w:val="24"/>
          <w:szCs w:val="24"/>
          <w:lang w:val="id-ID"/>
        </w:rPr>
      </w:pPr>
      <w:r>
        <w:rPr>
          <w:rFonts w:hint="default" w:ascii="Times New Roman" w:hAnsi="Times New Roman" w:cs="Times New Roman"/>
          <w:sz w:val="24"/>
          <w:szCs w:val="24"/>
        </w:rPr>
        <w:t xml:space="preserve">Hasil penelitian ini diharapkan dapat menjadi masukan bagi </w:t>
      </w:r>
      <w:r>
        <w:rPr>
          <w:rFonts w:hint="default" w:ascii="Times New Roman" w:hAnsi="Times New Roman" w:cs="Times New Roman"/>
          <w:sz w:val="24"/>
          <w:szCs w:val="24"/>
          <w:lang w:val="id-ID"/>
        </w:rPr>
        <w:t xml:space="preserve">RSUD Grati </w:t>
      </w:r>
      <w:r>
        <w:rPr>
          <w:rFonts w:hint="default" w:ascii="Times New Roman" w:hAnsi="Times New Roman" w:cs="Times New Roman"/>
          <w:sz w:val="24"/>
          <w:szCs w:val="24"/>
        </w:rPr>
        <w:t xml:space="preserve">sebagai tambahan informasi dan dapat digunakan sebagai peningkatan dan pengembangan manajemen asuhan </w:t>
      </w:r>
      <w:r>
        <w:rPr>
          <w:rFonts w:hint="default" w:ascii="Times New Roman" w:hAnsi="Times New Roman" w:cs="Times New Roman"/>
          <w:sz w:val="24"/>
          <w:szCs w:val="24"/>
          <w:lang w:val="id-ID"/>
        </w:rPr>
        <w:t>kebidanan</w:t>
      </w:r>
      <w:r>
        <w:rPr>
          <w:rFonts w:hint="default" w:ascii="Times New Roman" w:hAnsi="Times New Roman" w:cs="Times New Roman"/>
          <w:i/>
          <w:sz w:val="24"/>
          <w:szCs w:val="24"/>
          <w:lang w:val="id-ID"/>
        </w:rPr>
        <w:t xml:space="preserve"> </w:t>
      </w:r>
      <w:r>
        <w:rPr>
          <w:rFonts w:hint="default" w:ascii="Times New Roman" w:hAnsi="Times New Roman" w:cs="Times New Roman"/>
          <w:sz w:val="24"/>
          <w:szCs w:val="24"/>
          <w:lang w:val="id-ID"/>
        </w:rPr>
        <w:t>di RSUD Grati</w:t>
      </w:r>
    </w:p>
    <w:p>
      <w:pPr>
        <w:pStyle w:val="249"/>
        <w:widowControl/>
        <w:numPr>
          <w:ilvl w:val="0"/>
          <w:numId w:val="14"/>
        </w:numPr>
        <w:autoSpaceDE/>
        <w:autoSpaceDN/>
        <w:spacing w:line="480" w:lineRule="auto"/>
        <w:ind w:left="1701" w:hanging="567"/>
        <w:contextualSpacing/>
        <w:rPr>
          <w:rFonts w:hint="default" w:ascii="Times New Roman" w:hAnsi="Times New Roman" w:cs="Times New Roman"/>
          <w:sz w:val="24"/>
          <w:szCs w:val="24"/>
        </w:rPr>
      </w:pPr>
      <w:r>
        <w:rPr>
          <w:rFonts w:hint="default" w:ascii="Times New Roman" w:hAnsi="Times New Roman" w:cs="Times New Roman"/>
          <w:sz w:val="24"/>
          <w:szCs w:val="24"/>
        </w:rPr>
        <w:t>Bagi Responden</w:t>
      </w:r>
    </w:p>
    <w:p>
      <w:pPr>
        <w:pStyle w:val="249"/>
        <w:spacing w:line="480" w:lineRule="auto"/>
        <w:ind w:left="1701" w:firstLine="567"/>
        <w:rPr>
          <w:rFonts w:hint="default" w:ascii="Times New Roman" w:hAnsi="Times New Roman" w:cs="Times New Roman"/>
          <w:sz w:val="24"/>
          <w:szCs w:val="24"/>
          <w:lang w:val="id-ID"/>
        </w:rPr>
      </w:pPr>
      <w:r>
        <w:rPr>
          <w:rFonts w:hint="default" w:ascii="Times New Roman" w:hAnsi="Times New Roman" w:cs="Times New Roman"/>
          <w:sz w:val="24"/>
          <w:szCs w:val="24"/>
          <w:lang w:val="en-US"/>
        </w:rPr>
        <w:t>Menjadi sumber informasi dan wawasan baru terhadap solusi pada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permasalahan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id-ID"/>
        </w:rPr>
        <w:t>kejadian pre eklamsia pada ibu hamil</w:t>
      </w:r>
      <w:r>
        <w:rPr>
          <w:rFonts w:hint="default" w:ascii="Times New Roman" w:hAnsi="Times New Roman" w:cs="Times New Roman"/>
          <w:sz w:val="24"/>
          <w:szCs w:val="24"/>
          <w:lang w:val="en-US"/>
        </w:rPr>
        <w:t xml:space="preserve">. Selain itu juga, ibu diharapakan </w:t>
      </w:r>
      <w:r>
        <w:rPr>
          <w:rFonts w:hint="default" w:ascii="Times New Roman" w:hAnsi="Times New Roman" w:cs="Times New Roman"/>
          <w:sz w:val="24"/>
          <w:szCs w:val="24"/>
          <w:lang w:val="id-ID"/>
        </w:rPr>
        <w:t>mengetahui penyebab dan faktor pre eklamsia pada kehamilan.</w:t>
      </w:r>
    </w:p>
    <w:p>
      <w:pPr>
        <w:pStyle w:val="249"/>
        <w:widowControl/>
        <w:numPr>
          <w:ilvl w:val="0"/>
          <w:numId w:val="14"/>
        </w:numPr>
        <w:autoSpaceDE/>
        <w:autoSpaceDN/>
        <w:spacing w:line="480" w:lineRule="auto"/>
        <w:ind w:left="1701" w:hanging="567"/>
        <w:contextualSpacing/>
        <w:rPr>
          <w:rFonts w:hint="default" w:ascii="Times New Roman" w:hAnsi="Times New Roman" w:cs="Times New Roman"/>
          <w:sz w:val="24"/>
          <w:szCs w:val="24"/>
          <w:lang w:val="en-US"/>
        </w:rPr>
      </w:pPr>
      <w:r>
        <w:rPr>
          <w:rFonts w:hint="default" w:ascii="Times New Roman" w:hAnsi="Times New Roman" w:cs="Times New Roman"/>
          <w:sz w:val="24"/>
          <w:szCs w:val="24"/>
          <w:lang w:val="en-US"/>
        </w:rPr>
        <w:t>Bagi Peneliti Selanjutnya</w:t>
      </w:r>
    </w:p>
    <w:p>
      <w:pPr>
        <w:spacing w:line="480" w:lineRule="auto"/>
        <w:ind w:left="1000" w:leftChars="0" w:firstLine="717"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Sebagai informasi serta referensi ilmiah pada penelitian lebih lanjut untuk menyempurnakan pembahasan dan penggunaan perlauan lain untuk meningkatkan </w:t>
      </w:r>
      <w:r>
        <w:rPr>
          <w:rFonts w:hint="default" w:ascii="Times New Roman" w:hAnsi="Times New Roman" w:cs="Times New Roman"/>
          <w:sz w:val="24"/>
          <w:szCs w:val="24"/>
          <w:lang w:val="id-ID"/>
        </w:rPr>
        <w:t>pengetahuan tentang kebidanan khususnya kejadian pre eklamsia pada ibu hamil</w:t>
      </w:r>
      <w:r>
        <w:rPr>
          <w:rFonts w:hint="default" w:ascii="Times New Roman" w:hAnsi="Times New Roman" w:cs="Times New Roman"/>
          <w:sz w:val="24"/>
          <w:szCs w:val="24"/>
          <w:lang w:val="en-US"/>
        </w:rPr>
        <w:t>.</w:t>
      </w:r>
    </w:p>
    <w:sectPr>
      <w:headerReference r:id="rId5" w:type="default"/>
      <w:footerReference r:id="rId6" w:type="default"/>
      <w:pgSz w:w="11906" w:h="16838"/>
      <w:pgMar w:top="1701" w:right="1701" w:bottom="1701" w:left="2268" w:header="360" w:footer="36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tencil">
    <w:panose1 w:val="040409050D0802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2453005</wp:posOffset>
              </wp:positionH>
              <wp:positionV relativeFrom="paragraph">
                <wp:posOffset>-285750</wp:posOffset>
              </wp:positionV>
              <wp:extent cx="152400" cy="2432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2400" cy="243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tabs>
                              <w:tab w:val="center" w:pos="4513"/>
                              <w:tab w:val="right" w:pos="9026"/>
                              <w:tab w:val="clear" w:pos="4153"/>
                              <w:tab w:val="clear" w:pos="8306"/>
                            </w:tabs>
                            <w:jc w:val="center"/>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15pt;margin-top:-22.5pt;height:19.15pt;width:12pt;mso-position-horizontal-relative:margin;z-index:251659264;mso-width-relative:page;mso-height-relative:page;" filled="f" stroked="f" coordsize="21600,21600" o:gfxdata="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VkQZ9cAAAAKAQAADwAAAAAAAAABACAAAAAiAAAAZHJzL2Rvd25yZXYueG1sUEsBAhQAFAAAAAgA&#10;h07iQGD1r+AmAgAAYAQAAA4AAAAAAAAAAQAgAAAAJgEAAGRycy9lMm9Eb2MueG1sUEsFBgAAAAAG&#10;AAYAWQEAAL4FAAAAAA==&#10;">
              <v:fill on="f" focussize="0,0"/>
              <v:stroke on="f" weight="0.5pt"/>
              <v:imagedata o:title=""/>
              <o:lock v:ext="edit" aspectratio="f"/>
              <v:textbox inset="0mm,0mm,0mm,0mm">
                <w:txbxContent>
                  <w:p>
                    <w:pPr>
                      <w:pStyle w:val="37"/>
                      <w:tabs>
                        <w:tab w:val="center" w:pos="4513"/>
                        <w:tab w:val="right" w:pos="9026"/>
                        <w:tab w:val="clear" w:pos="4153"/>
                        <w:tab w:val="clear" w:pos="8306"/>
                      </w:tabs>
                      <w:jc w:val="center"/>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br w:type="textWrapping"/>
    </w:r>
    <w:r>
      <w:br w:type="textWrapp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posOffset>4823460</wp:posOffset>
              </wp:positionH>
              <wp:positionV relativeFrom="paragraph">
                <wp:posOffset>180975</wp:posOffset>
              </wp:positionV>
              <wp:extent cx="159385" cy="1739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9385" cy="173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8pt;margin-top:14.25pt;height:13.7pt;width:12.55pt;mso-position-horizontal-relative:margin;z-index:251659264;mso-width-relative:page;mso-height-relative:page;" filled="f" stroked="f" coordsize="21600,21600" o:gfxdata="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Bw7F3ZAAAACQEAAA8AAAAAAAAAAQAgAAAAIgAAAGRycy9kb3ducmV2LnhtbFBLAQIUABQAAAAI&#10;AIdO4kCRrlg8JQIAAGAEAAAOAAAAAAAAAAEAIAAAACgBAABkcnMvZTJvRG9jLnhtbFBLBQYAAAAA&#10;BgAGAFkBAAC/BQAAAAA=&#10;">
              <v:fill on="f" focussize="0,0"/>
              <v:stroke on="f" weight="0.5pt"/>
              <v:imagedata o:title=""/>
              <o:lock v:ext="edit" aspectratio="f"/>
              <v:textbox inset="0mm,0mm,0mm,0mm">
                <w:txbxContent>
                  <w:p>
                    <w:pPr>
                      <w:pStyle w:val="4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835016F"/>
    <w:multiLevelType w:val="multilevel"/>
    <w:tmpl w:val="0835016F"/>
    <w:lvl w:ilvl="0" w:tentative="0">
      <w:start w:val="1"/>
      <w:numFmt w:val="lowerLetter"/>
      <w:lvlText w:val="%1."/>
      <w:lvlJc w:val="left"/>
      <w:pPr>
        <w:ind w:left="1525" w:hanging="404"/>
      </w:pPr>
      <w:rPr>
        <w:rFonts w:hint="default"/>
        <w:lang w:val="id" w:eastAsia="en-US" w:bidi="ar-SA"/>
      </w:rPr>
    </w:lvl>
    <w:lvl w:ilvl="1" w:tentative="0">
      <w:start w:val="1"/>
      <w:numFmt w:val="decimal"/>
      <w:lvlText w:val="%1.%2"/>
      <w:lvlJc w:val="left"/>
      <w:pPr>
        <w:ind w:left="1525" w:hanging="404"/>
        <w:jc w:val="right"/>
      </w:pPr>
      <w:rPr>
        <w:rFonts w:hint="default" w:ascii="Times New Roman" w:hAnsi="Times New Roman" w:eastAsia="Times New Roman" w:cs="Times New Roman"/>
        <w:w w:val="99"/>
        <w:sz w:val="24"/>
        <w:szCs w:val="24"/>
        <w:lang w:val="id" w:eastAsia="en-US" w:bidi="ar-SA"/>
      </w:rPr>
    </w:lvl>
    <w:lvl w:ilvl="2" w:tentative="0">
      <w:start w:val="1"/>
      <w:numFmt w:val="decimal"/>
      <w:lvlText w:val="%1.%2.%3"/>
      <w:lvlJc w:val="left"/>
      <w:pPr>
        <w:ind w:left="2125" w:hanging="600"/>
      </w:pPr>
      <w:rPr>
        <w:rFonts w:hint="default" w:ascii="Times New Roman" w:hAnsi="Times New Roman" w:eastAsia="Times New Roman" w:cs="Times New Roman"/>
        <w:w w:val="99"/>
        <w:sz w:val="24"/>
        <w:szCs w:val="24"/>
        <w:lang w:val="id" w:eastAsia="en-US" w:bidi="ar-SA"/>
      </w:rPr>
    </w:lvl>
    <w:lvl w:ilvl="3" w:tentative="0">
      <w:start w:val="1"/>
      <w:numFmt w:val="lowerLetter"/>
      <w:lvlText w:val="%4."/>
      <w:lvlJc w:val="left"/>
      <w:pPr>
        <w:ind w:left="2460" w:hanging="228"/>
      </w:pPr>
      <w:rPr>
        <w:rFonts w:hint="default" w:ascii="Times New Roman" w:hAnsi="Times New Roman" w:eastAsia="Times New Roman" w:cs="Times New Roman"/>
        <w:spacing w:val="0"/>
        <w:w w:val="99"/>
        <w:sz w:val="24"/>
        <w:szCs w:val="24"/>
        <w:lang w:val="id" w:eastAsia="en-US" w:bidi="ar-SA"/>
      </w:rPr>
    </w:lvl>
    <w:lvl w:ilvl="4" w:tentative="0">
      <w:start w:val="0"/>
      <w:numFmt w:val="bullet"/>
      <w:lvlText w:val="•"/>
      <w:lvlJc w:val="left"/>
      <w:pPr>
        <w:ind w:left="3682" w:hanging="228"/>
      </w:pPr>
      <w:rPr>
        <w:rFonts w:hint="default"/>
        <w:lang w:val="id" w:eastAsia="en-US" w:bidi="ar-SA"/>
      </w:rPr>
    </w:lvl>
    <w:lvl w:ilvl="5" w:tentative="0">
      <w:start w:val="0"/>
      <w:numFmt w:val="bullet"/>
      <w:lvlText w:val="•"/>
      <w:lvlJc w:val="left"/>
      <w:pPr>
        <w:ind w:left="4905" w:hanging="228"/>
      </w:pPr>
      <w:rPr>
        <w:rFonts w:hint="default"/>
        <w:lang w:val="id" w:eastAsia="en-US" w:bidi="ar-SA"/>
      </w:rPr>
    </w:lvl>
    <w:lvl w:ilvl="6" w:tentative="0">
      <w:start w:val="0"/>
      <w:numFmt w:val="bullet"/>
      <w:lvlText w:val="•"/>
      <w:lvlJc w:val="left"/>
      <w:pPr>
        <w:ind w:left="6128" w:hanging="228"/>
      </w:pPr>
      <w:rPr>
        <w:rFonts w:hint="default"/>
        <w:lang w:val="id" w:eastAsia="en-US" w:bidi="ar-SA"/>
      </w:rPr>
    </w:lvl>
    <w:lvl w:ilvl="7" w:tentative="0">
      <w:start w:val="0"/>
      <w:numFmt w:val="bullet"/>
      <w:lvlText w:val="•"/>
      <w:lvlJc w:val="left"/>
      <w:pPr>
        <w:ind w:left="7351" w:hanging="228"/>
      </w:pPr>
      <w:rPr>
        <w:rFonts w:hint="default"/>
        <w:lang w:val="id" w:eastAsia="en-US" w:bidi="ar-SA"/>
      </w:rPr>
    </w:lvl>
    <w:lvl w:ilvl="8" w:tentative="0">
      <w:start w:val="0"/>
      <w:numFmt w:val="bullet"/>
      <w:lvlText w:val="•"/>
      <w:lvlJc w:val="left"/>
      <w:pPr>
        <w:ind w:left="8574" w:hanging="228"/>
      </w:pPr>
      <w:rPr>
        <w:rFonts w:hint="default"/>
        <w:lang w:val="id" w:eastAsia="en-US" w:bidi="ar-SA"/>
      </w:rPr>
    </w:lvl>
  </w:abstractNum>
  <w:abstractNum w:abstractNumId="11">
    <w:nsid w:val="20151085"/>
    <w:multiLevelType w:val="multilevel"/>
    <w:tmpl w:val="20151085"/>
    <w:lvl w:ilvl="0" w:tentative="0">
      <w:start w:val="1"/>
      <w:numFmt w:val="lowerLetter"/>
      <w:lvlText w:val="%1."/>
      <w:lvlJc w:val="left"/>
      <w:pPr>
        <w:ind w:left="1440" w:hanging="360"/>
      </w:pPr>
      <w:rPr>
        <w:rFonts w:hint="default"/>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29641246"/>
    <w:multiLevelType w:val="multilevel"/>
    <w:tmpl w:val="29641246"/>
    <w:lvl w:ilvl="0" w:tentative="0">
      <w:start w:val="1"/>
      <w:numFmt w:val="decimal"/>
      <w:lvlText w:val="%1"/>
      <w:lvlJc w:val="left"/>
      <w:pPr>
        <w:ind w:left="480" w:hanging="480"/>
      </w:pPr>
      <w:rPr>
        <w:rFonts w:hint="default"/>
      </w:rPr>
    </w:lvl>
    <w:lvl w:ilvl="1" w:tentative="0">
      <w:start w:val="4"/>
      <w:numFmt w:val="decimal"/>
      <w:lvlText w:val="%1.%2"/>
      <w:lvlJc w:val="left"/>
      <w:pPr>
        <w:ind w:left="1047" w:hanging="480"/>
      </w:pPr>
      <w:rPr>
        <w:rFonts w:hint="default"/>
      </w:rPr>
    </w:lvl>
    <w:lvl w:ilvl="2" w:tentative="0">
      <w:start w:val="1"/>
      <w:numFmt w:val="decimal"/>
      <w:lvlText w:val="%3."/>
      <w:lvlJc w:val="left"/>
      <w:pPr>
        <w:ind w:left="1854" w:hanging="720"/>
      </w:pPr>
      <w:rPr>
        <w:rFonts w:hint="default" w:ascii="Times New Roman" w:hAnsi="Times New Roman" w:eastAsia="Times New Roman" w:cs="Times New Roman"/>
        <w:spacing w:val="-5"/>
        <w:w w:val="99"/>
        <w:sz w:val="24"/>
        <w:szCs w:val="24"/>
        <w:lang w:val="id" w:eastAsia="en-US" w:bidi="ar-SA"/>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13">
    <w:nsid w:val="4AD87905"/>
    <w:multiLevelType w:val="multilevel"/>
    <w:tmpl w:val="4AD87905"/>
    <w:lvl w:ilvl="0" w:tentative="0">
      <w:start w:val="1"/>
      <w:numFmt w:val="upperLetter"/>
      <w:lvlText w:val="%1."/>
      <w:lvlJc w:val="left"/>
      <w:pPr>
        <w:ind w:left="1481" w:hanging="360"/>
      </w:pPr>
      <w:rPr>
        <w:rFonts w:hint="default"/>
      </w:rPr>
    </w:lvl>
    <w:lvl w:ilvl="1" w:tentative="0">
      <w:start w:val="1"/>
      <w:numFmt w:val="lowerLetter"/>
      <w:lvlText w:val="%2."/>
      <w:lvlJc w:val="left"/>
      <w:pPr>
        <w:ind w:left="2201" w:hanging="360"/>
      </w:pPr>
    </w:lvl>
    <w:lvl w:ilvl="2" w:tentative="0">
      <w:start w:val="1"/>
      <w:numFmt w:val="lowerRoman"/>
      <w:lvlText w:val="%3."/>
      <w:lvlJc w:val="right"/>
      <w:pPr>
        <w:ind w:left="2921" w:hanging="180"/>
      </w:pPr>
    </w:lvl>
    <w:lvl w:ilvl="3" w:tentative="0">
      <w:start w:val="1"/>
      <w:numFmt w:val="decimal"/>
      <w:lvlText w:val="%4."/>
      <w:lvlJc w:val="left"/>
      <w:pPr>
        <w:ind w:left="3641" w:hanging="360"/>
      </w:pPr>
      <w:rPr>
        <w:rFonts w:hint="default" w:ascii="Times New Roman" w:hAnsi="Times New Roman" w:eastAsia="Times New Roman" w:cs="Times New Roman"/>
        <w:spacing w:val="-5"/>
        <w:w w:val="99"/>
        <w:sz w:val="24"/>
        <w:szCs w:val="24"/>
        <w:lang w:val="id" w:eastAsia="en-US" w:bidi="ar-SA"/>
      </w:rPr>
    </w:lvl>
    <w:lvl w:ilvl="4" w:tentative="0">
      <w:start w:val="1"/>
      <w:numFmt w:val="lowerLetter"/>
      <w:lvlText w:val="%5."/>
      <w:lvlJc w:val="left"/>
      <w:pPr>
        <w:ind w:left="4361" w:hanging="360"/>
      </w:pPr>
    </w:lvl>
    <w:lvl w:ilvl="5" w:tentative="0">
      <w:start w:val="1"/>
      <w:numFmt w:val="lowerRoman"/>
      <w:lvlText w:val="%6."/>
      <w:lvlJc w:val="right"/>
      <w:pPr>
        <w:ind w:left="5081" w:hanging="180"/>
      </w:pPr>
    </w:lvl>
    <w:lvl w:ilvl="6" w:tentative="0">
      <w:start w:val="1"/>
      <w:numFmt w:val="decimal"/>
      <w:lvlText w:val="%7."/>
      <w:lvlJc w:val="left"/>
      <w:pPr>
        <w:ind w:left="5801" w:hanging="360"/>
      </w:pPr>
    </w:lvl>
    <w:lvl w:ilvl="7" w:tentative="0">
      <w:start w:val="1"/>
      <w:numFmt w:val="lowerLetter"/>
      <w:lvlText w:val="%8."/>
      <w:lvlJc w:val="left"/>
      <w:pPr>
        <w:ind w:left="6521" w:hanging="360"/>
      </w:pPr>
    </w:lvl>
    <w:lvl w:ilvl="8" w:tentative="0">
      <w:start w:val="1"/>
      <w:numFmt w:val="lowerRoman"/>
      <w:lvlText w:val="%9."/>
      <w:lvlJc w:val="right"/>
      <w:pPr>
        <w:ind w:left="724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C6D0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F5C4E3A"/>
    <w:rsid w:val="28FC6D05"/>
    <w:rsid w:val="36EA5903"/>
    <w:rsid w:val="41C9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SimSun"/>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1013" w:hanging="361"/>
      <w:jc w:val="both"/>
    </w:pPr>
  </w:style>
  <w:style w:type="character" w:customStyle="1" w:styleId="250">
    <w:name w:val="fontstyle01"/>
    <w:qFormat/>
    <w:uiPriority w:val="0"/>
    <w:rPr>
      <w:rFonts w:hint="default" w:ascii="Cambria" w:hAnsi="Cambria"/>
      <w:color w:val="000000"/>
      <w:sz w:val="24"/>
      <w:szCs w:val="24"/>
    </w:rPr>
  </w:style>
  <w:style w:type="character" w:customStyle="1" w:styleId="251">
    <w:name w:val="fontstyle21"/>
    <w:qFormat/>
    <w:uiPriority w:val="0"/>
    <w:rPr>
      <w:rFonts w:hint="default" w:ascii="Cambria" w:hAnsi="Cambria"/>
      <w:i/>
      <w:i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1325</Words>
  <Characters>8550</Characters>
  <Lines>0</Lines>
  <Paragraphs>0</Paragraphs>
  <TotalTime>12</TotalTime>
  <ScaleCrop>false</ScaleCrop>
  <LinksUpToDate>false</LinksUpToDate>
  <CharactersWithSpaces>9959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2022-10-31T03:21:00Z</dcterms:created>
  <dc:creator>Asus</dc:creator>
  <cp:lastModifiedBy>Khy.And</cp:lastModifiedBy>
  <dcterms:modified xsi:type="dcterms:W3CDTF">2023-09-09T04:10:00Z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33F894410A344984A3679FA6E77AA7CA</vt:lpwstr>
  </property>
</Properties>
</file>