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zh-CN"/>
        </w:rPr>
      </w:pPr>
      <w:r>
        <w:drawing>
          <wp:inline distT="0" distB="0" distL="114300" distR="114300">
            <wp:extent cx="5487035" cy="7138035"/>
            <wp:effectExtent l="0" t="0" r="184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rcRect l="17087" t="13012" r="8682" b="18099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71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B15EBE"/>
    <w:rsid w:val="28FC6D05"/>
    <w:rsid w:val="36EA5903"/>
    <w:rsid w:val="4D945595"/>
    <w:rsid w:val="62901788"/>
    <w:rsid w:val="69172D86"/>
    <w:rsid w:val="728C41C1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2023-10-14T01:41:58Z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33F894410A344984A3679FA6E77AA7CA</vt:lpwstr>
  </property>
</Properties>
</file>