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FB399" w14:textId="3CC06EA2" w:rsidR="003C5708" w:rsidRPr="003C5708" w:rsidRDefault="003C5708" w:rsidP="003C5708">
      <w:pPr>
        <w:keepNext/>
        <w:keepLines/>
        <w:spacing w:after="720" w:line="480" w:lineRule="auto"/>
        <w:jc w:val="center"/>
        <w:outlineLvl w:val="0"/>
        <w:rPr>
          <w:rFonts w:ascii="Times New Roman" w:eastAsia="Times New Roman" w:hAnsi="Times New Roman" w:cs="Times New Roman"/>
          <w:b/>
          <w:sz w:val="24"/>
          <w:szCs w:val="36"/>
          <w:lang w:val="id-ID"/>
        </w:rPr>
      </w:pPr>
      <w:bookmarkStart w:id="0" w:name="_Toc131358582"/>
      <w:r>
        <w:rPr>
          <w:rFonts w:ascii="Times New Roman" w:eastAsia="Times New Roman" w:hAnsi="Times New Roman" w:cs="Times New Roman"/>
          <w:b/>
          <w:sz w:val="24"/>
          <w:szCs w:val="36"/>
          <w:lang w:val="en-US"/>
        </w:rPr>
        <w:t>JURNAL</w:t>
      </w:r>
      <w:r w:rsidR="00E43521">
        <w:rPr>
          <w:rFonts w:ascii="Times New Roman" w:eastAsia="Times New Roman" w:hAnsi="Times New Roman" w:cs="Times New Roman"/>
          <w:b/>
          <w:sz w:val="24"/>
          <w:szCs w:val="36"/>
          <w:lang w:val="en-US"/>
        </w:rPr>
        <w:t xml:space="preserve"> </w:t>
      </w:r>
      <w:r w:rsidRPr="003C5708">
        <w:rPr>
          <w:rFonts w:ascii="Times New Roman" w:eastAsia="Times New Roman" w:hAnsi="Times New Roman" w:cs="Times New Roman"/>
          <w:b/>
          <w:sz w:val="24"/>
          <w:szCs w:val="36"/>
          <w:lang w:val="id-ID"/>
        </w:rPr>
        <w:t>SKRIPSI</w:t>
      </w:r>
      <w:bookmarkEnd w:id="0"/>
    </w:p>
    <w:p w14:paraId="23370DAA" w14:textId="616E285F" w:rsidR="003C5708" w:rsidRPr="003C5708" w:rsidRDefault="005B1BEC" w:rsidP="005B1BEC">
      <w:pPr>
        <w:spacing w:after="0" w:line="240" w:lineRule="auto"/>
        <w:jc w:val="center"/>
        <w:rPr>
          <w:rFonts w:ascii="Times New Roman" w:eastAsia="Franklin Gothic Book" w:hAnsi="Times New Roman" w:cs="Times New Roman"/>
          <w:b/>
          <w:sz w:val="24"/>
          <w:szCs w:val="24"/>
          <w:lang w:val="id-ID"/>
        </w:rPr>
      </w:pPr>
      <w:bookmarkStart w:id="1" w:name="_Hlk143190397"/>
      <w:r w:rsidRPr="005B1BEC">
        <w:rPr>
          <w:rFonts w:ascii="Times New Roman" w:eastAsia="Franklin Gothic Book" w:hAnsi="Times New Roman" w:cs="Times New Roman"/>
          <w:b/>
          <w:sz w:val="24"/>
          <w:szCs w:val="24"/>
          <w:lang w:val="id-ID"/>
        </w:rPr>
        <w:t>PENGARUH MEDIA VIDEO TERHADAP PENGETAHUAN LANSIA TENTANG OSTEOPOROSIS DI POSKESDES DESA KEMASANTANI KABUPATEN MOJOKERTO</w:t>
      </w:r>
    </w:p>
    <w:bookmarkEnd w:id="1"/>
    <w:p w14:paraId="1213F8D2" w14:textId="77777777" w:rsidR="003C5708" w:rsidRPr="003C5708" w:rsidRDefault="003C5708" w:rsidP="003C5708">
      <w:pPr>
        <w:spacing w:after="0" w:line="480" w:lineRule="auto"/>
        <w:jc w:val="both"/>
        <w:rPr>
          <w:rFonts w:ascii="Times New Roman" w:eastAsia="Franklin Gothic Book" w:hAnsi="Times New Roman" w:cs="Times New Roman"/>
          <w:b/>
          <w:sz w:val="24"/>
          <w:szCs w:val="24"/>
          <w:lang w:val="id-ID"/>
        </w:rPr>
      </w:pPr>
    </w:p>
    <w:p w14:paraId="233D3D66" w14:textId="77777777" w:rsidR="003C5708" w:rsidRPr="003C5708" w:rsidRDefault="003C5708" w:rsidP="003C5708">
      <w:pPr>
        <w:spacing w:after="0" w:line="480" w:lineRule="auto"/>
        <w:jc w:val="center"/>
        <w:rPr>
          <w:rFonts w:ascii="Times New Roman" w:eastAsia="Franklin Gothic Book" w:hAnsi="Times New Roman" w:cs="Times New Roman"/>
          <w:b/>
          <w:sz w:val="24"/>
          <w:szCs w:val="24"/>
          <w:lang w:val="id-ID"/>
        </w:rPr>
      </w:pPr>
    </w:p>
    <w:p w14:paraId="7F6932DD" w14:textId="77777777" w:rsidR="003C5708" w:rsidRPr="003C5708" w:rsidRDefault="003C5708" w:rsidP="003C5708">
      <w:pPr>
        <w:spacing w:after="0" w:line="480" w:lineRule="auto"/>
        <w:jc w:val="center"/>
        <w:rPr>
          <w:rFonts w:ascii="Times New Roman" w:eastAsia="Franklin Gothic Book" w:hAnsi="Times New Roman" w:cs="Times New Roman"/>
          <w:sz w:val="24"/>
          <w:szCs w:val="21"/>
          <w:lang w:val="id-ID"/>
        </w:rPr>
      </w:pPr>
      <w:r w:rsidRPr="003C5708">
        <w:rPr>
          <w:rFonts w:ascii="Times" w:eastAsia="Times New Roman" w:hAnsi="Times" w:cs="Times New Roman"/>
          <w:noProof/>
          <w:sz w:val="24"/>
          <w:szCs w:val="24"/>
          <w:lang w:val="en-US"/>
        </w:rPr>
        <w:drawing>
          <wp:inline distT="0" distB="0" distL="0" distR="0" wp14:anchorId="5739F566" wp14:editId="65883B7F">
            <wp:extent cx="2160000" cy="2160000"/>
            <wp:effectExtent l="0" t="0" r="0" b="0"/>
            <wp:docPr id="1"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9"/>
                    <a:srcRect/>
                    <a:stretch>
                      <a:fillRect/>
                    </a:stretch>
                  </pic:blipFill>
                  <pic:spPr>
                    <a:xfrm>
                      <a:off x="0" y="0"/>
                      <a:ext cx="2160000" cy="2160000"/>
                    </a:xfrm>
                    <a:prstGeom prst="rect">
                      <a:avLst/>
                    </a:prstGeom>
                    <a:ln/>
                  </pic:spPr>
                </pic:pic>
              </a:graphicData>
            </a:graphic>
          </wp:inline>
        </w:drawing>
      </w:r>
    </w:p>
    <w:p w14:paraId="01D14D10" w14:textId="77777777" w:rsidR="003C5708" w:rsidRPr="003C5708" w:rsidRDefault="003C5708" w:rsidP="003C5708">
      <w:pPr>
        <w:spacing w:after="0" w:line="480" w:lineRule="auto"/>
        <w:jc w:val="center"/>
        <w:rPr>
          <w:rFonts w:ascii="Times New Roman" w:eastAsia="Franklin Gothic Book" w:hAnsi="Times New Roman" w:cs="Times New Roman"/>
          <w:sz w:val="24"/>
          <w:szCs w:val="21"/>
          <w:lang w:val="id-ID"/>
        </w:rPr>
      </w:pPr>
    </w:p>
    <w:p w14:paraId="55860D31" w14:textId="434649AB" w:rsidR="003C5708" w:rsidRDefault="003C5708" w:rsidP="003C5708">
      <w:pPr>
        <w:spacing w:after="0" w:line="480" w:lineRule="auto"/>
        <w:jc w:val="center"/>
        <w:rPr>
          <w:rFonts w:ascii="Times New Roman" w:eastAsia="Franklin Gothic Book" w:hAnsi="Times New Roman" w:cs="Times New Roman"/>
          <w:sz w:val="24"/>
          <w:szCs w:val="21"/>
          <w:lang w:val="id-ID"/>
        </w:rPr>
      </w:pPr>
    </w:p>
    <w:p w14:paraId="7A8501F4" w14:textId="77777777" w:rsidR="005B1BEC" w:rsidRPr="003C5708" w:rsidRDefault="005B1BEC" w:rsidP="003C5708">
      <w:pPr>
        <w:spacing w:after="0" w:line="480" w:lineRule="auto"/>
        <w:jc w:val="center"/>
        <w:rPr>
          <w:rFonts w:ascii="Times New Roman" w:eastAsia="Franklin Gothic Book" w:hAnsi="Times New Roman" w:cs="Times New Roman"/>
          <w:sz w:val="24"/>
          <w:szCs w:val="21"/>
          <w:lang w:val="id-ID"/>
        </w:rPr>
      </w:pPr>
    </w:p>
    <w:p w14:paraId="325AD6AF" w14:textId="61EAC4F9" w:rsidR="005B1BEC" w:rsidRDefault="005B1BEC" w:rsidP="005B1B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r w:rsidRPr="005B1BEC">
        <w:rPr>
          <w:rFonts w:ascii="Times New Roman" w:eastAsia="Times New Roman" w:hAnsi="Times New Roman" w:cs="Times New Roman"/>
          <w:b/>
          <w:color w:val="000000"/>
          <w:sz w:val="24"/>
          <w:szCs w:val="24"/>
          <w:lang w:val="id-ID"/>
        </w:rPr>
        <w:t>AMMIKA FITHRIYAH</w:t>
      </w:r>
    </w:p>
    <w:p w14:paraId="6E40918D" w14:textId="0E6ACD83" w:rsidR="003C5708" w:rsidRPr="003C5708" w:rsidRDefault="005B1BEC" w:rsidP="005B1BE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5B1BEC">
        <w:rPr>
          <w:rFonts w:ascii="Times New Roman" w:eastAsia="Times New Roman" w:hAnsi="Times New Roman" w:cs="Times New Roman"/>
          <w:b/>
          <w:color w:val="000000"/>
          <w:sz w:val="24"/>
          <w:szCs w:val="24"/>
          <w:lang w:val="id-ID"/>
        </w:rPr>
        <w:t>2123201015</w:t>
      </w:r>
    </w:p>
    <w:p w14:paraId="3E1CCA74" w14:textId="77777777" w:rsidR="003C5708" w:rsidRPr="003C5708" w:rsidRDefault="003C5708"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718FA445" w14:textId="22402103" w:rsidR="003C5708" w:rsidRDefault="003C5708"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113F44FD" w14:textId="77777777" w:rsidR="005B1BEC" w:rsidRPr="003C5708" w:rsidRDefault="005B1BEC"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2E9DECFE" w14:textId="77777777" w:rsidR="003C5708" w:rsidRPr="003C5708" w:rsidRDefault="003C5708" w:rsidP="003C570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id-ID"/>
        </w:rPr>
      </w:pPr>
    </w:p>
    <w:p w14:paraId="7B99A4E9" w14:textId="77777777" w:rsidR="003C5708" w:rsidRPr="003C5708" w:rsidRDefault="003C5708" w:rsidP="003C57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PROGRAM STUDI S1 KESEHATAN MASYARAKAT</w:t>
      </w:r>
    </w:p>
    <w:p w14:paraId="50587A47" w14:textId="77777777" w:rsidR="003C5708" w:rsidRPr="003C5708" w:rsidRDefault="003C5708" w:rsidP="003C57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SEKOLAH TINGGI ILMU KESEHATAN MAJAPAHIT</w:t>
      </w:r>
    </w:p>
    <w:p w14:paraId="6D57C48A" w14:textId="77777777" w:rsidR="003C5708" w:rsidRPr="003C5708" w:rsidRDefault="003C5708" w:rsidP="003C5708">
      <w:pPr>
        <w:spacing w:after="0" w:line="240" w:lineRule="auto"/>
        <w:jc w:val="center"/>
        <w:rPr>
          <w:rFonts w:ascii="Times New Roman" w:eastAsia="Times New Roman" w:hAnsi="Times New Roman" w:cs="Times New Roman"/>
          <w:b/>
          <w:color w:val="000000"/>
          <w:sz w:val="24"/>
          <w:szCs w:val="24"/>
          <w:lang w:val="id-ID"/>
        </w:rPr>
      </w:pPr>
      <w:r w:rsidRPr="003C5708">
        <w:rPr>
          <w:rFonts w:ascii="Times New Roman" w:eastAsia="Times New Roman" w:hAnsi="Times New Roman" w:cs="Times New Roman"/>
          <w:b/>
          <w:color w:val="000000"/>
          <w:sz w:val="24"/>
          <w:szCs w:val="24"/>
          <w:lang w:val="id-ID"/>
        </w:rPr>
        <w:t>MOJOKERTO</w:t>
      </w:r>
    </w:p>
    <w:p w14:paraId="14BBD46B" w14:textId="0E8686F3" w:rsidR="003C5708" w:rsidRDefault="003C5708" w:rsidP="003C5708">
      <w:pPr>
        <w:jc w:val="center"/>
        <w:rPr>
          <w:rFonts w:ascii="Times New Roman" w:eastAsia="Times New Roman" w:hAnsi="Times New Roman" w:cs="Times New Roman"/>
          <w:b/>
          <w:color w:val="000000"/>
          <w:sz w:val="24"/>
          <w:szCs w:val="24"/>
          <w:lang w:val="en-US"/>
        </w:rPr>
      </w:pPr>
      <w:r w:rsidRPr="003C5708">
        <w:rPr>
          <w:rFonts w:ascii="Times New Roman" w:eastAsia="Times New Roman" w:hAnsi="Times New Roman" w:cs="Times New Roman"/>
          <w:b/>
          <w:color w:val="000000"/>
          <w:sz w:val="24"/>
          <w:szCs w:val="24"/>
          <w:lang w:val="id-ID"/>
        </w:rPr>
        <w:t>202</w:t>
      </w:r>
      <w:r w:rsidRPr="003C5708">
        <w:rPr>
          <w:rFonts w:ascii="Times New Roman" w:eastAsia="Times New Roman" w:hAnsi="Times New Roman" w:cs="Times New Roman"/>
          <w:b/>
          <w:color w:val="000000"/>
          <w:sz w:val="24"/>
          <w:szCs w:val="24"/>
          <w:lang w:val="en-US"/>
        </w:rPr>
        <w:t>3</w:t>
      </w:r>
    </w:p>
    <w:p w14:paraId="59F3C0E4" w14:textId="77777777" w:rsidR="003C5708" w:rsidRDefault="003C5708">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br w:type="page"/>
      </w:r>
    </w:p>
    <w:p w14:paraId="50723051" w14:textId="77777777" w:rsidR="002263DD" w:rsidRDefault="002263DD" w:rsidP="002263DD">
      <w:pPr>
        <w:pStyle w:val="Heading1"/>
        <w:sectPr w:rsidR="002263DD" w:rsidSect="003D240F">
          <w:pgSz w:w="11906" w:h="16838" w:code="9"/>
          <w:pgMar w:top="2268" w:right="1701" w:bottom="1701" w:left="1701" w:header="142" w:footer="142" w:gutter="0"/>
          <w:cols w:space="708"/>
          <w:docGrid w:linePitch="360"/>
        </w:sectPr>
      </w:pPr>
    </w:p>
    <w:p w14:paraId="01B8183D" w14:textId="3D6108AE" w:rsidR="00AA4E6C" w:rsidRDefault="00F4794F" w:rsidP="002263DD">
      <w:pPr>
        <w:pStyle w:val="Heading1"/>
      </w:pPr>
      <w:r>
        <w:rPr>
          <w:rFonts w:eastAsia="Times New Roman" w:cs="Times New Roman"/>
          <w:b w:val="0"/>
          <w:noProof/>
          <w:szCs w:val="36"/>
          <w:lang w:val="en-US"/>
        </w:rPr>
        <w:lastRenderedPageBreak/>
        <w:drawing>
          <wp:anchor distT="0" distB="0" distL="114300" distR="114300" simplePos="0" relativeHeight="251659264" behindDoc="0" locked="0" layoutInCell="1" allowOverlap="1" wp14:anchorId="1E17D77B" wp14:editId="79EC859E">
            <wp:simplePos x="0" y="0"/>
            <wp:positionH relativeFrom="column">
              <wp:posOffset>-959485</wp:posOffset>
            </wp:positionH>
            <wp:positionV relativeFrom="paragraph">
              <wp:posOffset>-1127292</wp:posOffset>
            </wp:positionV>
            <wp:extent cx="7383087" cy="10250905"/>
            <wp:effectExtent l="0" t="0" r="8890" b="0"/>
            <wp:wrapNone/>
            <wp:docPr id="3" name="Picture 3" descr="E:\download\ami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amika\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3087" cy="1025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708" w:rsidRPr="003C5708">
        <w:t>HALAMAN PENGESAHAN</w:t>
      </w:r>
    </w:p>
    <w:p w14:paraId="1B487978" w14:textId="77777777" w:rsidR="00DC3671" w:rsidRPr="00DC3671" w:rsidRDefault="00DC3671" w:rsidP="00DC3671"/>
    <w:p w14:paraId="5EC2F9C6" w14:textId="6B535158" w:rsidR="003C5708" w:rsidRDefault="003C5708" w:rsidP="003C5708">
      <w:pPr>
        <w:spacing w:line="480" w:lineRule="auto"/>
        <w:jc w:val="center"/>
        <w:rPr>
          <w:rFonts w:ascii="Times New Roman" w:hAnsi="Times New Roman" w:cs="Times New Roman"/>
          <w:b/>
          <w:bCs/>
          <w:sz w:val="24"/>
          <w:szCs w:val="24"/>
        </w:rPr>
      </w:pPr>
      <w:r w:rsidRPr="003C5708">
        <w:rPr>
          <w:rFonts w:ascii="Times New Roman" w:hAnsi="Times New Roman" w:cs="Times New Roman"/>
          <w:b/>
          <w:bCs/>
          <w:sz w:val="24"/>
          <w:szCs w:val="24"/>
        </w:rPr>
        <w:t>JURNAL SKRIPSI</w:t>
      </w:r>
    </w:p>
    <w:p w14:paraId="2938619B" w14:textId="722510AD" w:rsidR="003C5708" w:rsidRDefault="005B1BEC" w:rsidP="003C5708">
      <w:pPr>
        <w:spacing w:after="0" w:line="240" w:lineRule="auto"/>
        <w:jc w:val="center"/>
        <w:rPr>
          <w:rFonts w:ascii="Times New Roman" w:hAnsi="Times New Roman" w:cs="Times New Roman"/>
          <w:b/>
          <w:bCs/>
          <w:sz w:val="24"/>
          <w:szCs w:val="24"/>
        </w:rPr>
      </w:pPr>
      <w:r w:rsidRPr="005B1BEC">
        <w:rPr>
          <w:rFonts w:ascii="Times New Roman" w:hAnsi="Times New Roman" w:cs="Times New Roman"/>
          <w:b/>
          <w:bCs/>
          <w:sz w:val="24"/>
          <w:szCs w:val="24"/>
        </w:rPr>
        <w:t>PENGARUH MEDIA VIDEO TERHADAP PENGETAHUAN LANSIA TENTANG OSTEOPOROSIS DI POSKESDES DESA KEMASANTANI KABUPATEN MOJOKERTO</w:t>
      </w:r>
    </w:p>
    <w:p w14:paraId="12FDBA21" w14:textId="77777777" w:rsidR="005B1BEC" w:rsidRDefault="005B1BEC" w:rsidP="003C5708">
      <w:pPr>
        <w:spacing w:after="0" w:line="240" w:lineRule="auto"/>
        <w:jc w:val="center"/>
        <w:rPr>
          <w:rFonts w:ascii="Times New Roman" w:hAnsi="Times New Roman" w:cs="Times New Roman"/>
          <w:b/>
          <w:bCs/>
          <w:sz w:val="24"/>
          <w:szCs w:val="24"/>
        </w:rPr>
      </w:pPr>
    </w:p>
    <w:p w14:paraId="2B3B30AE" w14:textId="268939AF" w:rsidR="003C5708" w:rsidRDefault="003C5708" w:rsidP="003C5708">
      <w:pPr>
        <w:spacing w:after="0" w:line="240" w:lineRule="auto"/>
        <w:jc w:val="center"/>
        <w:rPr>
          <w:rFonts w:ascii="Times New Roman" w:hAnsi="Times New Roman" w:cs="Times New Roman"/>
          <w:b/>
          <w:bCs/>
          <w:sz w:val="24"/>
          <w:szCs w:val="24"/>
        </w:rPr>
      </w:pPr>
    </w:p>
    <w:p w14:paraId="7976C603" w14:textId="275D9A8A" w:rsidR="003C5708" w:rsidRDefault="003C5708" w:rsidP="003C5708">
      <w:pPr>
        <w:spacing w:after="0" w:line="240" w:lineRule="auto"/>
        <w:jc w:val="center"/>
        <w:rPr>
          <w:rFonts w:ascii="Times New Roman" w:hAnsi="Times New Roman" w:cs="Times New Roman"/>
          <w:b/>
          <w:bCs/>
          <w:sz w:val="24"/>
          <w:szCs w:val="24"/>
        </w:rPr>
      </w:pPr>
      <w:r w:rsidRPr="003C5708">
        <w:rPr>
          <w:rFonts w:ascii="Times" w:eastAsia="Times New Roman" w:hAnsi="Times" w:cs="Times New Roman"/>
          <w:noProof/>
          <w:sz w:val="24"/>
          <w:szCs w:val="24"/>
          <w:lang w:val="en-US"/>
        </w:rPr>
        <w:drawing>
          <wp:inline distT="0" distB="0" distL="0" distR="0" wp14:anchorId="3656EDC0" wp14:editId="4FA27B36">
            <wp:extent cx="2160000" cy="2160000"/>
            <wp:effectExtent l="0" t="0" r="0" b="0"/>
            <wp:docPr id="2"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9"/>
                    <a:srcRect/>
                    <a:stretch>
                      <a:fillRect/>
                    </a:stretch>
                  </pic:blipFill>
                  <pic:spPr>
                    <a:xfrm>
                      <a:off x="0" y="0"/>
                      <a:ext cx="2160000" cy="2160000"/>
                    </a:xfrm>
                    <a:prstGeom prst="rect">
                      <a:avLst/>
                    </a:prstGeom>
                    <a:ln/>
                  </pic:spPr>
                </pic:pic>
              </a:graphicData>
            </a:graphic>
          </wp:inline>
        </w:drawing>
      </w:r>
    </w:p>
    <w:p w14:paraId="4CFE6464" w14:textId="4668C364" w:rsidR="003C5708" w:rsidRDefault="003C5708" w:rsidP="003C5708">
      <w:pPr>
        <w:spacing w:after="0" w:line="240" w:lineRule="auto"/>
        <w:jc w:val="center"/>
        <w:rPr>
          <w:rFonts w:ascii="Times New Roman" w:hAnsi="Times New Roman" w:cs="Times New Roman"/>
          <w:b/>
          <w:bCs/>
          <w:sz w:val="24"/>
          <w:szCs w:val="24"/>
        </w:rPr>
      </w:pPr>
    </w:p>
    <w:p w14:paraId="3C1CA227" w14:textId="77777777" w:rsidR="00DC3671" w:rsidRDefault="00DC3671" w:rsidP="003C5708">
      <w:pPr>
        <w:spacing w:after="0" w:line="240" w:lineRule="auto"/>
        <w:jc w:val="center"/>
        <w:rPr>
          <w:rFonts w:ascii="Times New Roman" w:hAnsi="Times New Roman" w:cs="Times New Roman"/>
          <w:b/>
          <w:bCs/>
          <w:sz w:val="24"/>
          <w:szCs w:val="24"/>
        </w:rPr>
      </w:pPr>
    </w:p>
    <w:p w14:paraId="52035682" w14:textId="77777777" w:rsidR="005B1BEC" w:rsidRPr="005B1BEC" w:rsidRDefault="005B1BEC" w:rsidP="005B1BEC">
      <w:pPr>
        <w:spacing w:after="0" w:line="240" w:lineRule="auto"/>
        <w:jc w:val="center"/>
        <w:rPr>
          <w:rFonts w:ascii="Times New Roman" w:hAnsi="Times New Roman" w:cs="Times New Roman"/>
          <w:b/>
          <w:bCs/>
          <w:sz w:val="24"/>
          <w:szCs w:val="24"/>
        </w:rPr>
      </w:pPr>
      <w:r w:rsidRPr="005B1BEC">
        <w:rPr>
          <w:rFonts w:ascii="Times New Roman" w:hAnsi="Times New Roman" w:cs="Times New Roman"/>
          <w:b/>
          <w:bCs/>
          <w:sz w:val="24"/>
          <w:szCs w:val="24"/>
        </w:rPr>
        <w:t>AMMIKA FITHRIYAH</w:t>
      </w:r>
    </w:p>
    <w:p w14:paraId="33B87778" w14:textId="651A9383" w:rsidR="003C5708" w:rsidRDefault="005B1BEC" w:rsidP="005B1BEC">
      <w:pPr>
        <w:spacing w:after="0" w:line="240" w:lineRule="auto"/>
        <w:jc w:val="center"/>
        <w:rPr>
          <w:rFonts w:ascii="Times New Roman" w:hAnsi="Times New Roman" w:cs="Times New Roman"/>
          <w:b/>
          <w:bCs/>
          <w:sz w:val="24"/>
          <w:szCs w:val="24"/>
        </w:rPr>
      </w:pPr>
      <w:r w:rsidRPr="005B1BEC">
        <w:rPr>
          <w:rFonts w:ascii="Times New Roman" w:hAnsi="Times New Roman" w:cs="Times New Roman"/>
          <w:b/>
          <w:bCs/>
          <w:sz w:val="24"/>
          <w:szCs w:val="24"/>
        </w:rPr>
        <w:t>2123201015</w:t>
      </w:r>
    </w:p>
    <w:p w14:paraId="130E0AAB" w14:textId="397EF6AC" w:rsidR="00E43521" w:rsidRDefault="00E43521" w:rsidP="003C5708">
      <w:pPr>
        <w:spacing w:after="0" w:line="240" w:lineRule="auto"/>
        <w:jc w:val="center"/>
        <w:rPr>
          <w:rFonts w:ascii="Times New Roman" w:hAnsi="Times New Roman" w:cs="Times New Roman"/>
          <w:b/>
          <w:bCs/>
          <w:sz w:val="24"/>
          <w:szCs w:val="24"/>
        </w:rPr>
      </w:pPr>
    </w:p>
    <w:p w14:paraId="56C9EE10" w14:textId="77777777" w:rsidR="00E43521" w:rsidRDefault="00E43521" w:rsidP="003C5708">
      <w:pPr>
        <w:spacing w:after="0" w:line="240" w:lineRule="auto"/>
        <w:jc w:val="center"/>
        <w:rPr>
          <w:rFonts w:ascii="Times New Roman" w:hAnsi="Times New Roman" w:cs="Times New Roman"/>
          <w:b/>
          <w:bCs/>
          <w:sz w:val="24"/>
          <w:szCs w:val="24"/>
        </w:rPr>
      </w:pPr>
    </w:p>
    <w:p w14:paraId="613D6175" w14:textId="5C919AA4" w:rsidR="00E43521" w:rsidRDefault="00E43521" w:rsidP="00E43521">
      <w:pPr>
        <w:tabs>
          <w:tab w:val="left" w:pos="5529"/>
          <w:tab w:val="left" w:pos="5670"/>
        </w:tabs>
        <w:spacing w:after="0" w:line="240" w:lineRule="auto"/>
        <w:ind w:left="993"/>
        <w:rPr>
          <w:rFonts w:ascii="Times New Roman" w:eastAsia="Franklin Gothic Book" w:hAnsi="Times New Roman" w:cs="Times New Roman"/>
          <w:b/>
          <w:bCs/>
          <w:sz w:val="24"/>
          <w:szCs w:val="21"/>
          <w:lang w:val="en-US"/>
        </w:rPr>
      </w:pPr>
    </w:p>
    <w:p w14:paraId="58E66077" w14:textId="77777777" w:rsidR="00E43521" w:rsidRPr="00E43521" w:rsidRDefault="00E43521" w:rsidP="00E43521">
      <w:pPr>
        <w:tabs>
          <w:tab w:val="left" w:pos="5529"/>
          <w:tab w:val="left" w:pos="5670"/>
        </w:tabs>
        <w:spacing w:after="0" w:line="240" w:lineRule="auto"/>
        <w:ind w:left="993"/>
        <w:rPr>
          <w:rFonts w:ascii="Times New Roman" w:eastAsia="Franklin Gothic Book" w:hAnsi="Times New Roman" w:cs="Times New Roman"/>
          <w:b/>
          <w:bCs/>
          <w:sz w:val="24"/>
          <w:szCs w:val="21"/>
          <w:lang w:val="en-US"/>
        </w:rPr>
      </w:pPr>
    </w:p>
    <w:p w14:paraId="0497EA36"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bookmarkStart w:id="2" w:name="_Hlk134109105"/>
      <w:r w:rsidRPr="00E43521">
        <w:rPr>
          <w:rFonts w:ascii="Times New Roman" w:hAnsi="Times New Roman" w:cs="Times New Roman"/>
          <w:b/>
          <w:bCs/>
          <w:sz w:val="24"/>
          <w:szCs w:val="24"/>
          <w:lang w:val="en-US"/>
        </w:rPr>
        <w:t xml:space="preserve">Pembimbing 1 </w:t>
      </w:r>
      <w:r w:rsidRPr="00E43521">
        <w:rPr>
          <w:rFonts w:ascii="Times New Roman" w:hAnsi="Times New Roman" w:cs="Times New Roman"/>
          <w:b/>
          <w:bCs/>
          <w:sz w:val="24"/>
          <w:szCs w:val="24"/>
          <w:lang w:val="en-US"/>
        </w:rPr>
        <w:tab/>
        <w:t>Pembimbing 2</w:t>
      </w:r>
      <w:bookmarkStart w:id="3" w:name="_Hlk121855728"/>
    </w:p>
    <w:p w14:paraId="5300D82E"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62725040"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567D8489"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28525B15"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7A7CE9E6" w14:textId="77777777" w:rsidR="00E43521" w:rsidRPr="00E43521" w:rsidRDefault="00E43521" w:rsidP="00FA40DB">
      <w:pPr>
        <w:tabs>
          <w:tab w:val="left" w:pos="5670"/>
        </w:tabs>
        <w:spacing w:line="240" w:lineRule="auto"/>
        <w:ind w:left="993"/>
        <w:jc w:val="both"/>
        <w:rPr>
          <w:rFonts w:ascii="Times New Roman" w:hAnsi="Times New Roman" w:cs="Times New Roman"/>
          <w:b/>
          <w:bCs/>
          <w:sz w:val="24"/>
          <w:szCs w:val="24"/>
          <w:lang w:val="en-US"/>
        </w:rPr>
      </w:pPr>
    </w:p>
    <w:p w14:paraId="4301A699" w14:textId="6D3461CB" w:rsidR="00E43521" w:rsidRPr="00E43521" w:rsidRDefault="00E43521" w:rsidP="00FA40DB">
      <w:pPr>
        <w:tabs>
          <w:tab w:val="left" w:pos="4395"/>
        </w:tabs>
        <w:spacing w:after="0" w:line="240" w:lineRule="auto"/>
        <w:ind w:right="-285"/>
        <w:jc w:val="both"/>
        <w:rPr>
          <w:rFonts w:ascii="Times New Roman" w:hAnsi="Times New Roman" w:cs="Times New Roman"/>
          <w:b/>
          <w:bCs/>
          <w:sz w:val="24"/>
          <w:szCs w:val="24"/>
          <w:u w:val="single"/>
          <w:lang w:val="en-US"/>
        </w:rPr>
      </w:pPr>
      <w:r w:rsidRPr="00E43521">
        <w:rPr>
          <w:rFonts w:ascii="Times New Roman" w:hAnsi="Times New Roman" w:cs="Times New Roman"/>
          <w:b/>
          <w:bCs/>
          <w:sz w:val="24"/>
          <w:szCs w:val="24"/>
          <w:u w:val="single"/>
          <w:lang w:val="en-US"/>
        </w:rPr>
        <w:t>Asih Media Yuniarti, S.KM., M.P</w:t>
      </w:r>
      <w:r w:rsidR="003D240F">
        <w:rPr>
          <w:rFonts w:ascii="Times New Roman" w:hAnsi="Times New Roman" w:cs="Times New Roman"/>
          <w:b/>
          <w:bCs/>
          <w:sz w:val="24"/>
          <w:szCs w:val="24"/>
          <w:u w:val="single"/>
          <w:lang w:val="en-US"/>
        </w:rPr>
        <w:t>.</w:t>
      </w:r>
      <w:r w:rsidRPr="00E43521">
        <w:rPr>
          <w:rFonts w:ascii="Times New Roman" w:hAnsi="Times New Roman" w:cs="Times New Roman"/>
          <w:b/>
          <w:bCs/>
          <w:sz w:val="24"/>
          <w:szCs w:val="24"/>
          <w:u w:val="single"/>
          <w:lang w:val="en-US"/>
        </w:rPr>
        <w:t>H.</w:t>
      </w:r>
      <w:r w:rsidRPr="00E43521">
        <w:rPr>
          <w:rFonts w:ascii="Times New Roman" w:hAnsi="Times New Roman" w:cs="Times New Roman"/>
          <w:b/>
          <w:bCs/>
          <w:sz w:val="24"/>
          <w:szCs w:val="24"/>
          <w:lang w:val="en-US"/>
        </w:rPr>
        <w:t xml:space="preserve"> </w:t>
      </w:r>
      <w:r w:rsidRPr="00E43521">
        <w:rPr>
          <w:rFonts w:ascii="Times New Roman" w:hAnsi="Times New Roman" w:cs="Times New Roman"/>
          <w:b/>
          <w:bCs/>
          <w:sz w:val="24"/>
          <w:szCs w:val="24"/>
          <w:lang w:val="en-US"/>
        </w:rPr>
        <w:tab/>
      </w:r>
      <w:r w:rsidR="005B1BEC" w:rsidRPr="005B1BEC">
        <w:rPr>
          <w:rFonts w:ascii="Times New Roman" w:hAnsi="Times New Roman" w:cs="Times New Roman"/>
          <w:b/>
          <w:bCs/>
          <w:sz w:val="24"/>
          <w:szCs w:val="24"/>
          <w:lang w:val="en-US"/>
        </w:rPr>
        <w:t>M. Himawan Saputra, S.K.M., M.Epid</w:t>
      </w:r>
    </w:p>
    <w:p w14:paraId="316120BD" w14:textId="3C8631A4" w:rsidR="00E43521" w:rsidRPr="00E43521" w:rsidRDefault="00E43521" w:rsidP="00FA40DB">
      <w:pPr>
        <w:tabs>
          <w:tab w:val="left" w:pos="4395"/>
        </w:tabs>
        <w:spacing w:after="0" w:line="240" w:lineRule="auto"/>
        <w:ind w:left="709"/>
        <w:jc w:val="both"/>
        <w:rPr>
          <w:rFonts w:ascii="Times New Roman" w:hAnsi="Times New Roman" w:cs="Times New Roman"/>
          <w:b/>
          <w:bCs/>
          <w:sz w:val="24"/>
          <w:szCs w:val="24"/>
          <w:lang w:val="en-US"/>
        </w:rPr>
      </w:pPr>
      <w:r w:rsidRPr="00E43521">
        <w:rPr>
          <w:rFonts w:ascii="Times New Roman" w:hAnsi="Times New Roman" w:cs="Times New Roman"/>
          <w:b/>
          <w:bCs/>
          <w:sz w:val="24"/>
          <w:szCs w:val="24"/>
          <w:lang w:val="en-US"/>
        </w:rPr>
        <w:t>NIK. 220 250 103</w:t>
      </w:r>
      <w:r w:rsidRPr="00E43521">
        <w:rPr>
          <w:rFonts w:ascii="Times New Roman" w:hAnsi="Times New Roman" w:cs="Times New Roman"/>
          <w:b/>
          <w:bCs/>
          <w:sz w:val="24"/>
          <w:szCs w:val="24"/>
          <w:lang w:val="en-US"/>
        </w:rPr>
        <w:tab/>
      </w:r>
      <w:r w:rsidRPr="00E43521">
        <w:rPr>
          <w:rFonts w:ascii="Times New Roman" w:hAnsi="Times New Roman" w:cs="Times New Roman"/>
          <w:b/>
          <w:bCs/>
          <w:sz w:val="24"/>
          <w:szCs w:val="24"/>
          <w:lang w:val="en-US"/>
        </w:rPr>
        <w:tab/>
        <w:t xml:space="preserve">NIK. </w:t>
      </w:r>
      <w:r w:rsidR="005B1BEC" w:rsidRPr="005B1BEC">
        <w:rPr>
          <w:rFonts w:ascii="Times New Roman" w:hAnsi="Times New Roman" w:cs="Times New Roman"/>
          <w:b/>
          <w:bCs/>
          <w:sz w:val="24"/>
          <w:szCs w:val="24"/>
          <w:lang w:val="en-US"/>
        </w:rPr>
        <w:t>220 250 174</w:t>
      </w:r>
    </w:p>
    <w:bookmarkEnd w:id="2"/>
    <w:bookmarkEnd w:id="3"/>
    <w:p w14:paraId="657078F4" w14:textId="416E010E" w:rsidR="00DC3671" w:rsidRDefault="00DC3671">
      <w:pPr>
        <w:rPr>
          <w:rFonts w:ascii="Times New Roman" w:hAnsi="Times New Roman" w:cs="Times New Roman"/>
          <w:b/>
          <w:bCs/>
          <w:sz w:val="24"/>
          <w:szCs w:val="24"/>
        </w:rPr>
      </w:pPr>
      <w:r>
        <w:rPr>
          <w:rFonts w:ascii="Times New Roman" w:hAnsi="Times New Roman" w:cs="Times New Roman"/>
          <w:b/>
          <w:bCs/>
          <w:sz w:val="24"/>
          <w:szCs w:val="24"/>
        </w:rPr>
        <w:br w:type="page"/>
      </w:r>
    </w:p>
    <w:p w14:paraId="342B4091" w14:textId="2E82A48B" w:rsidR="00E43521" w:rsidRDefault="00F4794F" w:rsidP="002263DD">
      <w:pPr>
        <w:pStyle w:val="Heading1"/>
      </w:pPr>
      <w:r>
        <w:rPr>
          <w:rFonts w:eastAsia="Times New Roman" w:cs="Times New Roman"/>
          <w:b w:val="0"/>
          <w:noProof/>
          <w:szCs w:val="36"/>
          <w:lang w:val="en-US"/>
        </w:rPr>
        <w:lastRenderedPageBreak/>
        <w:drawing>
          <wp:anchor distT="0" distB="0" distL="114300" distR="114300" simplePos="0" relativeHeight="251658240" behindDoc="0" locked="0" layoutInCell="1" allowOverlap="1" wp14:anchorId="13EC859D" wp14:editId="07AEDDD8">
            <wp:simplePos x="0" y="0"/>
            <wp:positionH relativeFrom="column">
              <wp:posOffset>-911359</wp:posOffset>
            </wp:positionH>
            <wp:positionV relativeFrom="paragraph">
              <wp:posOffset>-1030605</wp:posOffset>
            </wp:positionV>
            <wp:extent cx="7227106" cy="10034337"/>
            <wp:effectExtent l="0" t="0" r="0" b="5080"/>
            <wp:wrapNone/>
            <wp:docPr id="4" name="Picture 4" descr="E:\download\amik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amika\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7106" cy="10034337"/>
                    </a:xfrm>
                    <a:prstGeom prst="rect">
                      <a:avLst/>
                    </a:prstGeom>
                    <a:noFill/>
                    <a:ln>
                      <a:noFill/>
                    </a:ln>
                  </pic:spPr>
                </pic:pic>
              </a:graphicData>
            </a:graphic>
            <wp14:sizeRelH relativeFrom="page">
              <wp14:pctWidth>0</wp14:pctWidth>
            </wp14:sizeRelH>
            <wp14:sizeRelV relativeFrom="page">
              <wp14:pctHeight>0</wp14:pctHeight>
            </wp14:sizeRelV>
          </wp:anchor>
        </w:drawing>
      </w:r>
      <w:r w:rsidR="00DC3671" w:rsidRPr="00DC3671">
        <w:t>PERNYATAAN</w:t>
      </w:r>
    </w:p>
    <w:p w14:paraId="6BD774B5" w14:textId="7E52187E" w:rsidR="00DC3671" w:rsidRDefault="00DC3671" w:rsidP="00564203">
      <w:pPr>
        <w:spacing w:line="480" w:lineRule="auto"/>
        <w:jc w:val="both"/>
        <w:rPr>
          <w:rFonts w:ascii="Times New Roman" w:hAnsi="Times New Roman" w:cs="Times New Roman"/>
          <w:sz w:val="24"/>
          <w:szCs w:val="24"/>
        </w:rPr>
      </w:pPr>
    </w:p>
    <w:p w14:paraId="1FA90804" w14:textId="7CBE156F" w:rsidR="00DC3671" w:rsidRDefault="00DC3671" w:rsidP="00564203">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Dengan ini kami selaku Mahasiswa Sekolah Tinggi Ilmu Kesehatan Majapahit</w:t>
      </w:r>
      <w:r w:rsidR="00564203">
        <w:rPr>
          <w:rFonts w:ascii="Times New Roman" w:hAnsi="Times New Roman" w:cs="Times New Roman"/>
          <w:sz w:val="24"/>
          <w:szCs w:val="24"/>
        </w:rPr>
        <w:t xml:space="preserve"> </w:t>
      </w:r>
      <w:r w:rsidR="0003431E">
        <w:rPr>
          <w:rFonts w:ascii="Times New Roman" w:hAnsi="Times New Roman" w:cs="Times New Roman"/>
          <w:sz w:val="24"/>
          <w:szCs w:val="24"/>
        </w:rPr>
        <w:t>M</w:t>
      </w:r>
      <w:r>
        <w:rPr>
          <w:rFonts w:ascii="Times New Roman" w:hAnsi="Times New Roman" w:cs="Times New Roman"/>
          <w:sz w:val="24"/>
          <w:szCs w:val="24"/>
        </w:rPr>
        <w:t>ojokerto:</w:t>
      </w:r>
    </w:p>
    <w:p w14:paraId="3C03CDA1" w14:textId="66EAEA9A" w:rsidR="00DC3671" w:rsidRDefault="00DC3671" w:rsidP="00034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005B1BEC" w:rsidRPr="005B1BEC">
        <w:rPr>
          <w:rFonts w:ascii="Times New Roman" w:hAnsi="Times New Roman" w:cs="Times New Roman"/>
          <w:sz w:val="24"/>
          <w:szCs w:val="24"/>
        </w:rPr>
        <w:t>Ammika Fithriyah</w:t>
      </w:r>
    </w:p>
    <w:p w14:paraId="411BADBE" w14:textId="5FB09983" w:rsidR="00DC3671" w:rsidRDefault="00DC3671" w:rsidP="00034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xml:space="preserve">: </w:t>
      </w:r>
      <w:r w:rsidR="005B1BEC" w:rsidRPr="005B1BEC">
        <w:rPr>
          <w:rFonts w:ascii="Times New Roman" w:hAnsi="Times New Roman" w:cs="Times New Roman"/>
          <w:sz w:val="24"/>
          <w:szCs w:val="24"/>
        </w:rPr>
        <w:t>2123201015</w:t>
      </w:r>
    </w:p>
    <w:p w14:paraId="7C398231" w14:textId="53CA0F3C" w:rsidR="0003431E" w:rsidRDefault="00DC3671" w:rsidP="00564203">
      <w:pPr>
        <w:spacing w:after="0" w:line="360" w:lineRule="auto"/>
        <w:ind w:right="-143"/>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r w:rsidR="00FA40DB">
        <w:rPr>
          <w:rFonts w:ascii="Times New Roman" w:hAnsi="Times New Roman" w:cs="Times New Roman"/>
          <w:sz w:val="24"/>
          <w:szCs w:val="24"/>
        </w:rPr>
        <w:t>S1 Kesehatan Masyarakat</w:t>
      </w:r>
    </w:p>
    <w:p w14:paraId="09B74445" w14:textId="77777777" w:rsidR="0003431E" w:rsidRDefault="0003431E" w:rsidP="0003431E">
      <w:pPr>
        <w:spacing w:after="0" w:line="240" w:lineRule="auto"/>
        <w:jc w:val="both"/>
        <w:rPr>
          <w:rFonts w:ascii="Times New Roman" w:hAnsi="Times New Roman" w:cs="Times New Roman"/>
          <w:sz w:val="24"/>
          <w:szCs w:val="24"/>
        </w:rPr>
      </w:pPr>
    </w:p>
    <w:p w14:paraId="137AF27B" w14:textId="3785F7A2" w:rsidR="00FA40DB" w:rsidRDefault="00FA40DB" w:rsidP="0003431E">
      <w:pPr>
        <w:spacing w:line="360" w:lineRule="auto"/>
        <w:jc w:val="both"/>
        <w:rPr>
          <w:rFonts w:ascii="Times New Roman" w:hAnsi="Times New Roman" w:cs="Times New Roman"/>
          <w:sz w:val="24"/>
          <w:szCs w:val="24"/>
        </w:rPr>
      </w:pPr>
      <w:r w:rsidRPr="00FA40DB">
        <w:rPr>
          <w:rFonts w:ascii="Times New Roman" w:hAnsi="Times New Roman" w:cs="Times New Roman"/>
          <w:b/>
          <w:bCs/>
          <w:sz w:val="24"/>
          <w:szCs w:val="24"/>
        </w:rPr>
        <w:t>Setuju/tidak setuju*)</w:t>
      </w:r>
      <w:r>
        <w:rPr>
          <w:rFonts w:ascii="Times New Roman" w:hAnsi="Times New Roman" w:cs="Times New Roman"/>
          <w:b/>
          <w:bCs/>
          <w:sz w:val="24"/>
          <w:szCs w:val="24"/>
        </w:rPr>
        <w:t xml:space="preserve"> </w:t>
      </w:r>
      <w:r>
        <w:rPr>
          <w:rFonts w:ascii="Times New Roman" w:hAnsi="Times New Roman" w:cs="Times New Roman"/>
          <w:sz w:val="24"/>
          <w:szCs w:val="24"/>
        </w:rPr>
        <w:t xml:space="preserve">naskah jurnal ilmiah yang disusun oleh yang bersangkutan setelah mendapat arahan dari Pembimbing, dipublikasikan </w:t>
      </w:r>
      <w:r w:rsidRPr="0003431E">
        <w:rPr>
          <w:rFonts w:ascii="Times New Roman" w:hAnsi="Times New Roman" w:cs="Times New Roman"/>
          <w:b/>
          <w:bCs/>
          <w:sz w:val="24"/>
          <w:szCs w:val="24"/>
        </w:rPr>
        <w:t>dengan/tanpa*)</w:t>
      </w:r>
      <w:r w:rsidR="0003431E">
        <w:rPr>
          <w:rFonts w:ascii="Times New Roman" w:hAnsi="Times New Roman" w:cs="Times New Roman"/>
          <w:sz w:val="24"/>
          <w:szCs w:val="24"/>
        </w:rPr>
        <w:t xml:space="preserve"> </w:t>
      </w:r>
      <w:r>
        <w:rPr>
          <w:rFonts w:ascii="Times New Roman" w:hAnsi="Times New Roman" w:cs="Times New Roman"/>
          <w:sz w:val="24"/>
          <w:szCs w:val="24"/>
        </w:rPr>
        <w:t>mencantumkan nama tim pembimbing sebagai co-author.</w:t>
      </w:r>
    </w:p>
    <w:p w14:paraId="0685B475" w14:textId="2A6EE5D8" w:rsidR="00FA40DB" w:rsidRDefault="00FA40DB" w:rsidP="0003431E">
      <w:pPr>
        <w:spacing w:line="360" w:lineRule="auto"/>
        <w:jc w:val="both"/>
        <w:rPr>
          <w:rFonts w:ascii="Times New Roman" w:hAnsi="Times New Roman" w:cs="Times New Roman"/>
          <w:sz w:val="24"/>
          <w:szCs w:val="24"/>
        </w:rPr>
      </w:pPr>
      <w:r>
        <w:rPr>
          <w:rFonts w:ascii="Times New Roman" w:hAnsi="Times New Roman" w:cs="Times New Roman"/>
          <w:sz w:val="24"/>
          <w:szCs w:val="24"/>
        </w:rPr>
        <w:t>Demikian harap maklum.</w:t>
      </w:r>
    </w:p>
    <w:p w14:paraId="7B746ACE" w14:textId="6A27EE3D" w:rsidR="00FA40DB" w:rsidRDefault="00FA40DB" w:rsidP="000343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31E">
        <w:rPr>
          <w:rFonts w:ascii="Times New Roman" w:hAnsi="Times New Roman" w:cs="Times New Roman"/>
          <w:sz w:val="24"/>
          <w:szCs w:val="24"/>
        </w:rPr>
        <w:t xml:space="preserve">           </w:t>
      </w:r>
      <w:r>
        <w:rPr>
          <w:rFonts w:ascii="Times New Roman" w:hAnsi="Times New Roman" w:cs="Times New Roman"/>
          <w:sz w:val="24"/>
          <w:szCs w:val="24"/>
        </w:rPr>
        <w:t>Mojokerto,</w:t>
      </w:r>
      <w:r w:rsidR="0003431E">
        <w:rPr>
          <w:rFonts w:ascii="Times New Roman" w:hAnsi="Times New Roman" w:cs="Times New Roman"/>
          <w:sz w:val="24"/>
          <w:szCs w:val="24"/>
        </w:rPr>
        <w:t xml:space="preserve"> </w:t>
      </w:r>
      <w:r w:rsidR="005B1BEC">
        <w:rPr>
          <w:rFonts w:ascii="Times New Roman" w:hAnsi="Times New Roman" w:cs="Times New Roman"/>
          <w:sz w:val="24"/>
          <w:szCs w:val="24"/>
        </w:rPr>
        <w:t>18</w:t>
      </w:r>
      <w:r w:rsidR="0003431E">
        <w:rPr>
          <w:rFonts w:ascii="Times New Roman" w:hAnsi="Times New Roman" w:cs="Times New Roman"/>
          <w:sz w:val="24"/>
          <w:szCs w:val="24"/>
        </w:rPr>
        <w:t xml:space="preserve"> </w:t>
      </w:r>
      <w:r w:rsidR="005B1BEC">
        <w:rPr>
          <w:rFonts w:ascii="Times New Roman" w:hAnsi="Times New Roman" w:cs="Times New Roman"/>
          <w:sz w:val="24"/>
          <w:szCs w:val="24"/>
        </w:rPr>
        <w:t>Agustus</w:t>
      </w:r>
      <w:r>
        <w:rPr>
          <w:rFonts w:ascii="Times New Roman" w:hAnsi="Times New Roman" w:cs="Times New Roman"/>
          <w:sz w:val="24"/>
          <w:szCs w:val="24"/>
        </w:rPr>
        <w:t xml:space="preserve"> 2023</w:t>
      </w:r>
    </w:p>
    <w:p w14:paraId="46C28CBC" w14:textId="309DF039" w:rsidR="00FA40DB" w:rsidRDefault="00FA40DB" w:rsidP="0003431E">
      <w:pPr>
        <w:spacing w:line="360" w:lineRule="auto"/>
        <w:ind w:right="-143"/>
        <w:jc w:val="both"/>
        <w:rPr>
          <w:rFonts w:ascii="Times New Roman" w:hAnsi="Times New Roman" w:cs="Times New Roman"/>
          <w:sz w:val="24"/>
          <w:szCs w:val="24"/>
        </w:rPr>
      </w:pPr>
    </w:p>
    <w:p w14:paraId="36159213" w14:textId="7491B4CC" w:rsidR="00FA40DB" w:rsidRDefault="00FA40DB" w:rsidP="0003431E">
      <w:pPr>
        <w:spacing w:line="360" w:lineRule="auto"/>
        <w:ind w:right="-143"/>
        <w:jc w:val="both"/>
        <w:rPr>
          <w:rFonts w:ascii="Times New Roman" w:hAnsi="Times New Roman" w:cs="Times New Roman"/>
          <w:sz w:val="24"/>
          <w:szCs w:val="24"/>
        </w:rPr>
      </w:pPr>
    </w:p>
    <w:p w14:paraId="0DBF02A3" w14:textId="139B5ED8" w:rsidR="009B31F1" w:rsidRPr="005B1BEC" w:rsidRDefault="00FA40DB" w:rsidP="009B31F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3431E">
        <w:rPr>
          <w:rFonts w:ascii="Times New Roman" w:hAnsi="Times New Roman" w:cs="Times New Roman"/>
          <w:sz w:val="24"/>
          <w:szCs w:val="24"/>
        </w:rPr>
        <w:t xml:space="preserve">    </w:t>
      </w:r>
      <w:r w:rsidR="005B1BEC" w:rsidRPr="005B1BEC">
        <w:rPr>
          <w:rFonts w:ascii="Times New Roman" w:hAnsi="Times New Roman" w:cs="Times New Roman"/>
          <w:sz w:val="24"/>
          <w:szCs w:val="24"/>
          <w:u w:val="single"/>
        </w:rPr>
        <w:t>Ammika Fithriyah</w:t>
      </w:r>
    </w:p>
    <w:p w14:paraId="0294431B" w14:textId="524B379D" w:rsidR="00FA40DB" w:rsidRPr="009B31F1" w:rsidRDefault="0003431E" w:rsidP="009B31F1">
      <w:pPr>
        <w:spacing w:after="0" w:line="240" w:lineRule="auto"/>
        <w:ind w:left="5760" w:firstLine="336"/>
        <w:jc w:val="both"/>
        <w:rPr>
          <w:rFonts w:ascii="Times New Roman" w:hAnsi="Times New Roman" w:cs="Times New Roman"/>
          <w:sz w:val="24"/>
          <w:szCs w:val="24"/>
        </w:rPr>
      </w:pPr>
      <w:proofErr w:type="gramStart"/>
      <w:r w:rsidRPr="009B31F1">
        <w:rPr>
          <w:rFonts w:ascii="Times New Roman" w:hAnsi="Times New Roman" w:cs="Times New Roman"/>
          <w:sz w:val="24"/>
          <w:szCs w:val="24"/>
        </w:rPr>
        <w:t>NIM :</w:t>
      </w:r>
      <w:proofErr w:type="gramEnd"/>
      <w:r w:rsidRPr="009B31F1">
        <w:rPr>
          <w:rFonts w:ascii="Times New Roman" w:hAnsi="Times New Roman" w:cs="Times New Roman"/>
          <w:sz w:val="24"/>
          <w:szCs w:val="24"/>
        </w:rPr>
        <w:t xml:space="preserve"> </w:t>
      </w:r>
      <w:r w:rsidR="005B1BEC" w:rsidRPr="005B1BEC">
        <w:rPr>
          <w:rFonts w:ascii="Times New Roman" w:hAnsi="Times New Roman" w:cs="Times New Roman"/>
          <w:sz w:val="24"/>
          <w:szCs w:val="24"/>
        </w:rPr>
        <w:t>2123201015</w:t>
      </w:r>
    </w:p>
    <w:p w14:paraId="5DCD7C98" w14:textId="0C2E41B3" w:rsidR="0003431E" w:rsidRDefault="0003431E" w:rsidP="0003431E">
      <w:pPr>
        <w:spacing w:after="0" w:line="276" w:lineRule="auto"/>
        <w:jc w:val="both"/>
        <w:rPr>
          <w:rFonts w:ascii="Times New Roman" w:hAnsi="Times New Roman" w:cs="Times New Roman"/>
          <w:sz w:val="24"/>
          <w:szCs w:val="24"/>
        </w:rPr>
      </w:pPr>
    </w:p>
    <w:p w14:paraId="659B38A2" w14:textId="77777777" w:rsidR="009B31F1" w:rsidRDefault="009B31F1" w:rsidP="0003431E">
      <w:pPr>
        <w:spacing w:after="0" w:line="276" w:lineRule="auto"/>
        <w:jc w:val="both"/>
        <w:rPr>
          <w:rFonts w:ascii="Times New Roman" w:hAnsi="Times New Roman" w:cs="Times New Roman"/>
          <w:sz w:val="24"/>
          <w:szCs w:val="24"/>
        </w:rPr>
      </w:pPr>
    </w:p>
    <w:p w14:paraId="0D32E98F" w14:textId="3210AD7B" w:rsidR="00FA40DB" w:rsidRDefault="00FA40DB" w:rsidP="00FA40DB">
      <w:pPr>
        <w:spacing w:line="360" w:lineRule="auto"/>
        <w:jc w:val="center"/>
        <w:rPr>
          <w:rFonts w:ascii="Times New Roman" w:hAnsi="Times New Roman" w:cs="Times New Roman"/>
          <w:sz w:val="24"/>
          <w:szCs w:val="24"/>
        </w:rPr>
      </w:pPr>
      <w:r>
        <w:rPr>
          <w:rFonts w:ascii="Times New Roman" w:hAnsi="Times New Roman" w:cs="Times New Roman"/>
          <w:sz w:val="24"/>
          <w:szCs w:val="24"/>
        </w:rPr>
        <w:t>Mengetahui,</w:t>
      </w:r>
    </w:p>
    <w:p w14:paraId="744F7A10"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r w:rsidRPr="00564203">
        <w:rPr>
          <w:rFonts w:ascii="Times New Roman" w:hAnsi="Times New Roman" w:cs="Times New Roman"/>
          <w:b/>
          <w:bCs/>
          <w:sz w:val="24"/>
          <w:szCs w:val="24"/>
          <w:lang w:val="en-US"/>
        </w:rPr>
        <w:t xml:space="preserve">Pembimbing 1 </w:t>
      </w:r>
      <w:r w:rsidRPr="00564203">
        <w:rPr>
          <w:rFonts w:ascii="Times New Roman" w:hAnsi="Times New Roman" w:cs="Times New Roman"/>
          <w:b/>
          <w:bCs/>
          <w:sz w:val="24"/>
          <w:szCs w:val="24"/>
          <w:lang w:val="en-US"/>
        </w:rPr>
        <w:tab/>
        <w:t>Pembimbing 2</w:t>
      </w:r>
    </w:p>
    <w:p w14:paraId="280AB3AC"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3D9B8AB4"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1324DE3B"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86E31D0"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679AAC5" w14:textId="77777777" w:rsidR="00FA40DB" w:rsidRPr="00564203" w:rsidRDefault="00FA40DB" w:rsidP="00FA40DB">
      <w:pPr>
        <w:tabs>
          <w:tab w:val="left" w:pos="5670"/>
        </w:tabs>
        <w:spacing w:line="240" w:lineRule="auto"/>
        <w:ind w:left="993"/>
        <w:jc w:val="both"/>
        <w:rPr>
          <w:rFonts w:ascii="Times New Roman" w:hAnsi="Times New Roman" w:cs="Times New Roman"/>
          <w:b/>
          <w:bCs/>
          <w:sz w:val="24"/>
          <w:szCs w:val="24"/>
          <w:lang w:val="en-US"/>
        </w:rPr>
      </w:pPr>
    </w:p>
    <w:p w14:paraId="0498EF82" w14:textId="676DC144" w:rsidR="00FA40DB" w:rsidRPr="005B1BEC" w:rsidRDefault="00FA40DB" w:rsidP="00FA40DB">
      <w:pPr>
        <w:tabs>
          <w:tab w:val="left" w:pos="4395"/>
        </w:tabs>
        <w:spacing w:after="0" w:line="240" w:lineRule="auto"/>
        <w:ind w:right="-285"/>
        <w:jc w:val="both"/>
        <w:rPr>
          <w:rFonts w:ascii="Times New Roman" w:hAnsi="Times New Roman" w:cs="Times New Roman"/>
          <w:b/>
          <w:bCs/>
          <w:sz w:val="24"/>
          <w:szCs w:val="24"/>
          <w:u w:val="single"/>
          <w:lang w:val="en-US"/>
        </w:rPr>
      </w:pPr>
      <w:r w:rsidRPr="00564203">
        <w:rPr>
          <w:rFonts w:ascii="Times New Roman" w:hAnsi="Times New Roman" w:cs="Times New Roman"/>
          <w:b/>
          <w:bCs/>
          <w:sz w:val="24"/>
          <w:szCs w:val="24"/>
          <w:u w:val="single"/>
          <w:lang w:val="en-US"/>
        </w:rPr>
        <w:t>Asih Media Yuniarti, S.KM., M.P</w:t>
      </w:r>
      <w:r w:rsidR="00564203" w:rsidRPr="00564203">
        <w:rPr>
          <w:rFonts w:ascii="Times New Roman" w:hAnsi="Times New Roman" w:cs="Times New Roman"/>
          <w:b/>
          <w:bCs/>
          <w:sz w:val="24"/>
          <w:szCs w:val="24"/>
          <w:u w:val="single"/>
          <w:lang w:val="en-US"/>
        </w:rPr>
        <w:t>.</w:t>
      </w:r>
      <w:r w:rsidRPr="00564203">
        <w:rPr>
          <w:rFonts w:ascii="Times New Roman" w:hAnsi="Times New Roman" w:cs="Times New Roman"/>
          <w:b/>
          <w:bCs/>
          <w:sz w:val="24"/>
          <w:szCs w:val="24"/>
          <w:u w:val="single"/>
          <w:lang w:val="en-US"/>
        </w:rPr>
        <w:t>H.</w:t>
      </w:r>
      <w:r w:rsidRPr="00564203">
        <w:rPr>
          <w:rFonts w:ascii="Times New Roman" w:hAnsi="Times New Roman" w:cs="Times New Roman"/>
          <w:b/>
          <w:bCs/>
          <w:sz w:val="24"/>
          <w:szCs w:val="24"/>
          <w:lang w:val="en-US"/>
        </w:rPr>
        <w:t xml:space="preserve"> </w:t>
      </w:r>
      <w:r w:rsidRPr="00564203">
        <w:rPr>
          <w:rFonts w:ascii="Times New Roman" w:hAnsi="Times New Roman" w:cs="Times New Roman"/>
          <w:b/>
          <w:bCs/>
          <w:sz w:val="24"/>
          <w:szCs w:val="24"/>
          <w:lang w:val="en-US"/>
        </w:rPr>
        <w:tab/>
      </w:r>
      <w:bookmarkStart w:id="4" w:name="_Hlk143191177"/>
      <w:r w:rsidR="005B1BEC" w:rsidRPr="005B1BEC">
        <w:rPr>
          <w:rFonts w:ascii="Times New Roman" w:hAnsi="Times New Roman" w:cs="Times New Roman"/>
          <w:b/>
          <w:bCs/>
          <w:sz w:val="24"/>
          <w:szCs w:val="24"/>
          <w:u w:val="single"/>
          <w:lang w:val="en-US"/>
        </w:rPr>
        <w:t>M. Himawan Saputra, S.K.M., M.Epid</w:t>
      </w:r>
    </w:p>
    <w:bookmarkEnd w:id="4"/>
    <w:p w14:paraId="7A28FA95" w14:textId="0A5D8312" w:rsidR="00FA40DB" w:rsidRPr="00564203" w:rsidRDefault="00FA40DB" w:rsidP="00FA40DB">
      <w:pPr>
        <w:tabs>
          <w:tab w:val="left" w:pos="4395"/>
        </w:tabs>
        <w:spacing w:after="0" w:line="240" w:lineRule="auto"/>
        <w:ind w:left="709"/>
        <w:jc w:val="both"/>
        <w:rPr>
          <w:rFonts w:ascii="Times New Roman" w:hAnsi="Times New Roman" w:cs="Times New Roman"/>
          <w:b/>
          <w:bCs/>
          <w:sz w:val="24"/>
          <w:szCs w:val="24"/>
          <w:lang w:val="en-US"/>
        </w:rPr>
      </w:pPr>
      <w:r w:rsidRPr="00564203">
        <w:rPr>
          <w:rFonts w:ascii="Times New Roman" w:hAnsi="Times New Roman" w:cs="Times New Roman"/>
          <w:b/>
          <w:bCs/>
          <w:sz w:val="24"/>
          <w:szCs w:val="24"/>
          <w:lang w:val="en-US"/>
        </w:rPr>
        <w:t>NIK. 220 250 103</w:t>
      </w:r>
      <w:r w:rsidRPr="00564203">
        <w:rPr>
          <w:rFonts w:ascii="Times New Roman" w:hAnsi="Times New Roman" w:cs="Times New Roman"/>
          <w:b/>
          <w:bCs/>
          <w:sz w:val="24"/>
          <w:szCs w:val="24"/>
          <w:lang w:val="en-US"/>
        </w:rPr>
        <w:tab/>
      </w:r>
      <w:r w:rsidRPr="00564203">
        <w:rPr>
          <w:rFonts w:ascii="Times New Roman" w:hAnsi="Times New Roman" w:cs="Times New Roman"/>
          <w:b/>
          <w:bCs/>
          <w:sz w:val="24"/>
          <w:szCs w:val="24"/>
          <w:lang w:val="en-US"/>
        </w:rPr>
        <w:tab/>
        <w:t xml:space="preserve">NIK. </w:t>
      </w:r>
      <w:r w:rsidR="005B1BEC" w:rsidRPr="005B1BEC">
        <w:rPr>
          <w:rFonts w:ascii="Times New Roman" w:hAnsi="Times New Roman" w:cs="Times New Roman"/>
          <w:b/>
          <w:bCs/>
          <w:sz w:val="24"/>
          <w:szCs w:val="24"/>
          <w:lang w:val="en-US"/>
        </w:rPr>
        <w:t>220 250 174</w:t>
      </w:r>
    </w:p>
    <w:p w14:paraId="1FDD58C7" w14:textId="09A39B12" w:rsidR="005B4494" w:rsidRPr="0003431E" w:rsidRDefault="005B4494">
      <w:pPr>
        <w:rPr>
          <w:rFonts w:ascii="Times New Roman" w:hAnsi="Times New Roman" w:cs="Times New Roman"/>
          <w:sz w:val="24"/>
          <w:szCs w:val="24"/>
        </w:rPr>
      </w:pPr>
      <w:r w:rsidRPr="0003431E">
        <w:rPr>
          <w:rFonts w:ascii="Times New Roman" w:hAnsi="Times New Roman" w:cs="Times New Roman"/>
          <w:sz w:val="24"/>
          <w:szCs w:val="24"/>
        </w:rPr>
        <w:br w:type="page"/>
      </w:r>
    </w:p>
    <w:p w14:paraId="545DE6E0" w14:textId="77777777" w:rsidR="000A6565" w:rsidRDefault="000A6565" w:rsidP="005B4494">
      <w:pPr>
        <w:spacing w:after="0" w:line="240" w:lineRule="auto"/>
        <w:ind w:left="-567" w:right="-568"/>
        <w:jc w:val="center"/>
        <w:rPr>
          <w:rFonts w:ascii="Times New Roman" w:eastAsia="Franklin Gothic Book" w:hAnsi="Times New Roman" w:cs="Times New Roman"/>
          <w:b/>
          <w:sz w:val="24"/>
          <w:szCs w:val="24"/>
          <w:lang w:val="en-US"/>
        </w:rPr>
        <w:sectPr w:rsidR="000A6565" w:rsidSect="00B94E77">
          <w:footerReference w:type="default" r:id="rId12"/>
          <w:pgSz w:w="11906" w:h="16838" w:code="9"/>
          <w:pgMar w:top="2268" w:right="1701" w:bottom="1701" w:left="1701" w:header="142" w:footer="709" w:gutter="0"/>
          <w:cols w:space="708"/>
          <w:titlePg/>
          <w:docGrid w:linePitch="360"/>
        </w:sectPr>
      </w:pPr>
    </w:p>
    <w:p w14:paraId="31817FA0" w14:textId="3EA3EDF5" w:rsidR="005B4494" w:rsidRDefault="00DD4AC1" w:rsidP="005B4494">
      <w:pPr>
        <w:spacing w:after="0" w:line="240" w:lineRule="auto"/>
        <w:jc w:val="center"/>
        <w:rPr>
          <w:rFonts w:ascii="Times New Roman" w:eastAsia="Franklin Gothic Book" w:hAnsi="Times New Roman" w:cs="Times New Roman"/>
          <w:b/>
          <w:sz w:val="24"/>
          <w:szCs w:val="24"/>
          <w:lang w:val="en-US"/>
        </w:rPr>
      </w:pPr>
      <w:r w:rsidRPr="00DD4AC1">
        <w:rPr>
          <w:rFonts w:ascii="Times New Roman" w:eastAsia="Franklin Gothic Book" w:hAnsi="Times New Roman" w:cs="Times New Roman"/>
          <w:b/>
          <w:sz w:val="24"/>
          <w:szCs w:val="24"/>
          <w:lang w:val="en-US"/>
        </w:rPr>
        <w:lastRenderedPageBreak/>
        <w:t>PENGARUH MEDIA VIDEO TERHADAP PENGETAHUAN LANSIA TENTANG OSTEOPOROSIS DI POSKESDES DESA KEMASANTANI KABUPATEN MOJOKERTO</w:t>
      </w:r>
    </w:p>
    <w:p w14:paraId="149737C5" w14:textId="77777777" w:rsidR="005B4494" w:rsidRDefault="005B4494" w:rsidP="005B4494">
      <w:pPr>
        <w:spacing w:after="0" w:line="240" w:lineRule="auto"/>
        <w:jc w:val="center"/>
        <w:rPr>
          <w:rFonts w:ascii="Times New Roman" w:eastAsia="Franklin Gothic Book" w:hAnsi="Times New Roman" w:cs="Times New Roman"/>
          <w:b/>
          <w:sz w:val="24"/>
          <w:szCs w:val="24"/>
          <w:lang w:val="en-US"/>
        </w:rPr>
      </w:pPr>
    </w:p>
    <w:p w14:paraId="24DF1DC0" w14:textId="721F12FB" w:rsidR="005B4494" w:rsidRDefault="00DD4AC1" w:rsidP="005B4494">
      <w:pPr>
        <w:spacing w:after="0" w:line="240" w:lineRule="auto"/>
        <w:jc w:val="center"/>
        <w:rPr>
          <w:rFonts w:ascii="Times New Roman" w:eastAsia="Franklin Gothic Book" w:hAnsi="Times New Roman" w:cs="Times New Roman"/>
          <w:b/>
          <w:sz w:val="24"/>
          <w:szCs w:val="24"/>
          <w:lang w:val="en-US"/>
        </w:rPr>
      </w:pPr>
      <w:r>
        <w:rPr>
          <w:rFonts w:ascii="Times New Roman" w:eastAsia="Franklin Gothic Book" w:hAnsi="Times New Roman" w:cs="Times New Roman"/>
          <w:b/>
          <w:sz w:val="24"/>
          <w:szCs w:val="24"/>
          <w:lang w:val="en-US"/>
        </w:rPr>
        <w:t>Ammika Fithriyah</w:t>
      </w:r>
    </w:p>
    <w:p w14:paraId="7CE3696B" w14:textId="3E6D3D72" w:rsidR="005B4494" w:rsidRPr="005B4494" w:rsidRDefault="005B4494" w:rsidP="00534190">
      <w:pPr>
        <w:spacing w:after="0" w:line="240" w:lineRule="auto"/>
        <w:jc w:val="center"/>
        <w:rPr>
          <w:rFonts w:ascii="Times New Roman" w:eastAsia="Franklin Gothic Book" w:hAnsi="Times New Roman" w:cs="Times New Roman"/>
          <w:bCs/>
          <w:sz w:val="24"/>
          <w:szCs w:val="24"/>
          <w:lang w:val="en-US"/>
        </w:rPr>
      </w:pPr>
      <w:bookmarkStart w:id="5" w:name="_Hlk134109750"/>
      <w:r w:rsidRPr="005B4494">
        <w:rPr>
          <w:rFonts w:ascii="Times New Roman" w:eastAsia="Franklin Gothic Book" w:hAnsi="Times New Roman" w:cs="Times New Roman"/>
          <w:bCs/>
          <w:sz w:val="24"/>
          <w:szCs w:val="24"/>
          <w:lang w:val="en-US"/>
        </w:rPr>
        <w:t>Program Studi S1 Kesehatan Masyarakat STIKES Majapahit Mojokerto</w:t>
      </w:r>
    </w:p>
    <w:bookmarkEnd w:id="5"/>
    <w:p w14:paraId="3E88F49B" w14:textId="3A4BEA4E" w:rsidR="00DD4AC1" w:rsidRDefault="005B4494" w:rsidP="00DD4AC1">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r w:rsidR="00DD4AC1">
        <w:rPr>
          <w:rFonts w:ascii="Times New Roman" w:hAnsi="Times New Roman" w:cs="Times New Roman"/>
          <w:sz w:val="24"/>
          <w:szCs w:val="24"/>
        </w:rPr>
        <w:t>amii.fithriyah@gmail.com</w:t>
      </w:r>
    </w:p>
    <w:p w14:paraId="2BAF2CD0" w14:textId="30CAA051" w:rsidR="005B4494" w:rsidRPr="00534190" w:rsidRDefault="005B4494" w:rsidP="00534190">
      <w:pPr>
        <w:spacing w:after="0" w:line="240" w:lineRule="auto"/>
        <w:jc w:val="center"/>
        <w:rPr>
          <w:rFonts w:ascii="Times New Roman" w:hAnsi="Times New Roman" w:cs="Times New Roman"/>
          <w:b/>
          <w:bCs/>
          <w:sz w:val="24"/>
          <w:szCs w:val="24"/>
        </w:rPr>
      </w:pPr>
      <w:r w:rsidRPr="00534190">
        <w:rPr>
          <w:rFonts w:ascii="Times New Roman" w:hAnsi="Times New Roman" w:cs="Times New Roman"/>
          <w:b/>
          <w:bCs/>
          <w:sz w:val="24"/>
          <w:szCs w:val="24"/>
        </w:rPr>
        <w:t>Asih Media Yuniarti, S.KM., M.P</w:t>
      </w:r>
      <w:r w:rsidR="00564203">
        <w:rPr>
          <w:rFonts w:ascii="Times New Roman" w:hAnsi="Times New Roman" w:cs="Times New Roman"/>
          <w:b/>
          <w:bCs/>
          <w:sz w:val="24"/>
          <w:szCs w:val="24"/>
        </w:rPr>
        <w:t>.</w:t>
      </w:r>
      <w:r w:rsidRPr="00534190">
        <w:rPr>
          <w:rFonts w:ascii="Times New Roman" w:hAnsi="Times New Roman" w:cs="Times New Roman"/>
          <w:b/>
          <w:bCs/>
          <w:sz w:val="24"/>
          <w:szCs w:val="24"/>
        </w:rPr>
        <w:t>H.</w:t>
      </w:r>
    </w:p>
    <w:p w14:paraId="4342C060" w14:textId="3B6C85B8" w:rsidR="00534190" w:rsidRDefault="00156B5F" w:rsidP="00534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534190" w:rsidRPr="00534190">
        <w:rPr>
          <w:rFonts w:ascii="Times New Roman" w:hAnsi="Times New Roman" w:cs="Times New Roman"/>
          <w:sz w:val="24"/>
          <w:szCs w:val="24"/>
        </w:rPr>
        <w:t>Pro</w:t>
      </w:r>
      <w:r>
        <w:rPr>
          <w:rFonts w:ascii="Times New Roman" w:hAnsi="Times New Roman" w:cs="Times New Roman"/>
          <w:sz w:val="24"/>
          <w:szCs w:val="24"/>
        </w:rPr>
        <w:t xml:space="preserve">di </w:t>
      </w:r>
      <w:r w:rsidR="00534190" w:rsidRPr="00534190">
        <w:rPr>
          <w:rFonts w:ascii="Times New Roman" w:hAnsi="Times New Roman" w:cs="Times New Roman"/>
          <w:sz w:val="24"/>
          <w:szCs w:val="24"/>
        </w:rPr>
        <w:t>S1 Kesehatan Masyarakat STIKES Majapahit Mojokerto</w:t>
      </w:r>
    </w:p>
    <w:p w14:paraId="05A6AD0A" w14:textId="77777777" w:rsidR="00534190" w:rsidRDefault="00534190" w:rsidP="00534190">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13" w:history="1">
        <w:r w:rsidRPr="00622F77">
          <w:rPr>
            <w:rStyle w:val="Hyperlink"/>
            <w:rFonts w:ascii="Times New Roman" w:hAnsi="Times New Roman" w:cs="Times New Roman"/>
            <w:sz w:val="24"/>
            <w:szCs w:val="24"/>
          </w:rPr>
          <w:t>art.media79@gmail.com</w:t>
        </w:r>
      </w:hyperlink>
    </w:p>
    <w:p w14:paraId="7D7D7B89" w14:textId="05E8E957" w:rsidR="00DD4AC1" w:rsidRDefault="00DD4AC1" w:rsidP="00534190">
      <w:pPr>
        <w:spacing w:after="0" w:line="240" w:lineRule="auto"/>
        <w:jc w:val="center"/>
        <w:rPr>
          <w:rFonts w:ascii="Times New Roman" w:hAnsi="Times New Roman" w:cs="Times New Roman"/>
          <w:b/>
          <w:bCs/>
          <w:sz w:val="24"/>
          <w:szCs w:val="24"/>
        </w:rPr>
      </w:pPr>
      <w:r w:rsidRPr="00DD4AC1">
        <w:rPr>
          <w:rFonts w:ascii="Times New Roman" w:hAnsi="Times New Roman" w:cs="Times New Roman"/>
          <w:b/>
          <w:bCs/>
          <w:sz w:val="24"/>
          <w:szCs w:val="24"/>
        </w:rPr>
        <w:t>M. Himawan Saputra, S.K.M., M.Epid</w:t>
      </w:r>
    </w:p>
    <w:p w14:paraId="10DFFFE3" w14:textId="0D688330" w:rsidR="00534190" w:rsidRDefault="00156B5F" w:rsidP="005341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Prodi</w:t>
      </w:r>
      <w:r w:rsidR="00534190" w:rsidRPr="00534190">
        <w:rPr>
          <w:rFonts w:ascii="Times New Roman" w:hAnsi="Times New Roman" w:cs="Times New Roman"/>
          <w:sz w:val="24"/>
          <w:szCs w:val="24"/>
        </w:rPr>
        <w:t xml:space="preserve"> S1 Kesehatan Masyarakat STIKES Majapahit Mojokerto</w:t>
      </w:r>
    </w:p>
    <w:p w14:paraId="1C1C4350" w14:textId="6F318B19" w:rsidR="009715C6" w:rsidRDefault="00534190" w:rsidP="009715C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14" w:history="1">
        <w:r w:rsidR="00DD4AC1" w:rsidRPr="001C152A">
          <w:rPr>
            <w:rStyle w:val="Hyperlink"/>
            <w:rFonts w:ascii="Times New Roman" w:hAnsi="Times New Roman" w:cs="Times New Roman"/>
            <w:sz w:val="24"/>
            <w:szCs w:val="24"/>
          </w:rPr>
          <w:t>mhimawansaputra@gmail.com</w:t>
        </w:r>
      </w:hyperlink>
    </w:p>
    <w:p w14:paraId="0C7BECCE" w14:textId="77777777" w:rsidR="009715C6" w:rsidRDefault="009715C6" w:rsidP="009715C6">
      <w:pPr>
        <w:spacing w:after="0" w:line="240" w:lineRule="auto"/>
        <w:jc w:val="center"/>
        <w:rPr>
          <w:rFonts w:ascii="Times New Roman" w:hAnsi="Times New Roman" w:cs="Times New Roman"/>
          <w:sz w:val="24"/>
          <w:szCs w:val="24"/>
        </w:rPr>
      </w:pPr>
    </w:p>
    <w:p w14:paraId="5082F755" w14:textId="77777777" w:rsidR="009715C6" w:rsidRDefault="009715C6" w:rsidP="009715C6">
      <w:pPr>
        <w:spacing w:after="0" w:line="240" w:lineRule="auto"/>
        <w:jc w:val="center"/>
        <w:rPr>
          <w:rFonts w:ascii="Times New Roman" w:hAnsi="Times New Roman" w:cs="Times New Roman"/>
          <w:sz w:val="24"/>
          <w:szCs w:val="24"/>
        </w:rPr>
      </w:pPr>
    </w:p>
    <w:p w14:paraId="62EC9B54" w14:textId="5A4D72F2" w:rsidR="009715C6" w:rsidRDefault="009F0237" w:rsidP="009715C6">
      <w:pPr>
        <w:spacing w:after="0" w:line="240" w:lineRule="auto"/>
        <w:ind w:right="-1"/>
        <w:jc w:val="both"/>
        <w:rPr>
          <w:rFonts w:ascii="Times New Roman" w:hAnsi="Times New Roman" w:cs="Times New Roman"/>
          <w:sz w:val="24"/>
          <w:szCs w:val="24"/>
        </w:rPr>
      </w:pPr>
      <w:r w:rsidRPr="009F0237">
        <w:rPr>
          <w:rFonts w:ascii="Times New Roman" w:hAnsi="Times New Roman" w:cs="Times New Roman"/>
          <w:b/>
          <w:bCs/>
          <w:sz w:val="24"/>
          <w:szCs w:val="24"/>
        </w:rPr>
        <w:t xml:space="preserve">Abstrak </w:t>
      </w:r>
      <w:r w:rsidRPr="00624CB2">
        <w:rPr>
          <w:rFonts w:ascii="Times New Roman" w:hAnsi="Times New Roman" w:cs="Times New Roman"/>
          <w:b/>
          <w:bCs/>
          <w:sz w:val="24"/>
          <w:szCs w:val="24"/>
        </w:rPr>
        <w:t>-</w:t>
      </w:r>
      <w:r w:rsidR="0003431E">
        <w:rPr>
          <w:rFonts w:ascii="Times New Roman" w:hAnsi="Times New Roman" w:cs="Times New Roman"/>
          <w:b/>
          <w:bCs/>
          <w:sz w:val="24"/>
          <w:szCs w:val="24"/>
        </w:rPr>
        <w:t xml:space="preserve"> </w:t>
      </w:r>
      <w:r w:rsidR="00DD4AC1" w:rsidRPr="00DD4AC1">
        <w:rPr>
          <w:rFonts w:ascii="Times New Roman" w:hAnsi="Times New Roman" w:cs="Times New Roman"/>
          <w:sz w:val="24"/>
          <w:szCs w:val="24"/>
        </w:rPr>
        <w:t>Osteoporosis merupakan masalah kesehatan di masyarakat terutama di negara berkembang.</w:t>
      </w:r>
      <w:r w:rsidR="00DD4AC1" w:rsidRPr="00DD4AC1">
        <w:rPr>
          <w:rFonts w:ascii="Times New Roman" w:hAnsi="Times New Roman" w:cs="Times New Roman"/>
          <w:b/>
          <w:bCs/>
          <w:sz w:val="24"/>
          <w:szCs w:val="24"/>
        </w:rPr>
        <w:t xml:space="preserve"> </w:t>
      </w:r>
      <w:r w:rsidR="00905C16" w:rsidRPr="00905C16">
        <w:rPr>
          <w:rFonts w:ascii="Times New Roman" w:hAnsi="Times New Roman" w:cs="Times New Roman"/>
          <w:sz w:val="24"/>
          <w:szCs w:val="24"/>
        </w:rPr>
        <w:t>Penelitian ini bertujuan mengetahui pengaruh pemberian intervensi media terhadap peningkatan pengetahuan Lansia tentang osteoporosis di POSKESDES Desa Kemasantani</w:t>
      </w:r>
      <w:r w:rsidR="00A62E48">
        <w:rPr>
          <w:rFonts w:ascii="Times New Roman" w:hAnsi="Times New Roman" w:cs="Times New Roman"/>
          <w:sz w:val="24"/>
          <w:szCs w:val="24"/>
        </w:rPr>
        <w:t>.</w:t>
      </w:r>
    </w:p>
    <w:p w14:paraId="14816F6F" w14:textId="2D896D62" w:rsidR="00905C16" w:rsidRDefault="00905C16" w:rsidP="009715C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P</w:t>
      </w:r>
      <w:r w:rsidRPr="00905C16">
        <w:rPr>
          <w:rFonts w:ascii="Times New Roman" w:hAnsi="Times New Roman" w:cs="Times New Roman"/>
          <w:sz w:val="24"/>
          <w:szCs w:val="24"/>
        </w:rPr>
        <w:t xml:space="preserve">enelitian kuantitatif menggunakan metode </w:t>
      </w:r>
      <w:r w:rsidRPr="00F97621">
        <w:rPr>
          <w:rFonts w:ascii="Times New Roman" w:hAnsi="Times New Roman" w:cs="Times New Roman"/>
          <w:i/>
          <w:iCs/>
          <w:sz w:val="24"/>
          <w:szCs w:val="24"/>
        </w:rPr>
        <w:t>pra Eksperimental</w:t>
      </w:r>
      <w:r w:rsidRPr="00905C16">
        <w:rPr>
          <w:rFonts w:ascii="Times New Roman" w:hAnsi="Times New Roman" w:cs="Times New Roman"/>
          <w:sz w:val="24"/>
          <w:szCs w:val="24"/>
        </w:rPr>
        <w:t xml:space="preserve"> Design, perencanaan yang digunakan adalah </w:t>
      </w:r>
      <w:r w:rsidRPr="00F97621">
        <w:rPr>
          <w:rFonts w:ascii="Times New Roman" w:hAnsi="Times New Roman" w:cs="Times New Roman"/>
          <w:i/>
          <w:iCs/>
          <w:sz w:val="24"/>
          <w:szCs w:val="24"/>
        </w:rPr>
        <w:t>Pre-Post Test design</w:t>
      </w:r>
      <w:r w:rsidRPr="00905C16">
        <w:rPr>
          <w:rFonts w:ascii="Times New Roman" w:hAnsi="Times New Roman" w:cs="Times New Roman"/>
          <w:sz w:val="24"/>
          <w:szCs w:val="24"/>
        </w:rPr>
        <w:t xml:space="preserve"> dan teknik simple random sampling. Jum</w:t>
      </w:r>
      <w:r>
        <w:rPr>
          <w:rFonts w:ascii="Times New Roman" w:hAnsi="Times New Roman" w:cs="Times New Roman"/>
          <w:sz w:val="24"/>
          <w:szCs w:val="24"/>
        </w:rPr>
        <w:t>l</w:t>
      </w:r>
      <w:r w:rsidRPr="00905C16">
        <w:rPr>
          <w:rFonts w:ascii="Times New Roman" w:hAnsi="Times New Roman" w:cs="Times New Roman"/>
          <w:sz w:val="24"/>
          <w:szCs w:val="24"/>
        </w:rPr>
        <w:t xml:space="preserve">ah Sampel 35 </w:t>
      </w:r>
      <w:r>
        <w:rPr>
          <w:rFonts w:ascii="Times New Roman" w:hAnsi="Times New Roman" w:cs="Times New Roman"/>
          <w:sz w:val="24"/>
          <w:szCs w:val="24"/>
        </w:rPr>
        <w:t xml:space="preserve">responden. Di analisis menggunakan </w:t>
      </w:r>
      <w:r w:rsidRPr="00905C16">
        <w:rPr>
          <w:rFonts w:ascii="Times New Roman" w:hAnsi="Times New Roman" w:cs="Times New Roman"/>
          <w:sz w:val="24"/>
          <w:szCs w:val="24"/>
        </w:rPr>
        <w:t>Uji Wilcoxon Sign Rank.</w:t>
      </w:r>
    </w:p>
    <w:p w14:paraId="0C361063" w14:textId="61A7AAA3" w:rsidR="00905C16" w:rsidRDefault="00905C16" w:rsidP="009715C6">
      <w:pPr>
        <w:spacing w:after="0" w:line="240" w:lineRule="auto"/>
        <w:ind w:right="-1"/>
        <w:jc w:val="both"/>
        <w:rPr>
          <w:rFonts w:ascii="Times New Roman" w:hAnsi="Times New Roman" w:cs="Times New Roman"/>
          <w:sz w:val="24"/>
          <w:szCs w:val="24"/>
        </w:rPr>
      </w:pPr>
      <w:r w:rsidRPr="00905C16">
        <w:rPr>
          <w:rFonts w:ascii="Times New Roman" w:hAnsi="Times New Roman" w:cs="Times New Roman"/>
          <w:sz w:val="24"/>
          <w:szCs w:val="24"/>
        </w:rPr>
        <w:t xml:space="preserve">Hasil Uji Wilcoxon Sign Rank menunjukkan bahwa nilai p value yaitu 0,000 &lt; 0,05 maka ”H1 diterima” artinya media </w:t>
      </w:r>
      <w:r w:rsidR="00F97621">
        <w:rPr>
          <w:rFonts w:ascii="Times New Roman" w:hAnsi="Times New Roman" w:cs="Times New Roman"/>
          <w:sz w:val="24"/>
          <w:szCs w:val="24"/>
        </w:rPr>
        <w:t>v</w:t>
      </w:r>
      <w:r w:rsidRPr="00905C16">
        <w:rPr>
          <w:rFonts w:ascii="Times New Roman" w:hAnsi="Times New Roman" w:cs="Times New Roman"/>
          <w:sz w:val="24"/>
          <w:szCs w:val="24"/>
        </w:rPr>
        <w:t xml:space="preserve">ideo </w:t>
      </w:r>
      <w:r w:rsidR="00F97621" w:rsidRPr="00F97621">
        <w:rPr>
          <w:rFonts w:ascii="Times New Roman" w:hAnsi="Times New Roman" w:cs="Times New Roman"/>
          <w:sz w:val="24"/>
          <w:szCs w:val="24"/>
        </w:rPr>
        <w:t>kesehatan dapat meningkatkan pengetahuan lansia tentang osteoporosis. Pemberian informasi kesehatan di Poskesdes dapat menggunakan media video kesehatan karena bisa memberikan informasi yang menghibur pada lansia sehingga tidak monoton dan pesan yang disampaikan dapat lebih mudah diterima.</w:t>
      </w:r>
    </w:p>
    <w:p w14:paraId="321E309B" w14:textId="58EB38D6" w:rsidR="009715C6" w:rsidRDefault="00170806" w:rsidP="009715C6">
      <w:pPr>
        <w:spacing w:after="0" w:line="240" w:lineRule="auto"/>
        <w:ind w:right="-1"/>
        <w:jc w:val="both"/>
        <w:rPr>
          <w:rFonts w:ascii="Times New Roman" w:hAnsi="Times New Roman" w:cs="Times New Roman"/>
          <w:sz w:val="24"/>
          <w:szCs w:val="24"/>
        </w:rPr>
      </w:pPr>
      <w:r w:rsidRPr="00156B5F">
        <w:rPr>
          <w:rFonts w:ascii="Times New Roman" w:hAnsi="Times New Roman" w:cs="Times New Roman"/>
          <w:b/>
          <w:bCs/>
          <w:sz w:val="24"/>
          <w:szCs w:val="24"/>
        </w:rPr>
        <w:t xml:space="preserve">Kata </w:t>
      </w:r>
      <w:proofErr w:type="gramStart"/>
      <w:r w:rsidRPr="00156B5F">
        <w:rPr>
          <w:rFonts w:ascii="Times New Roman" w:hAnsi="Times New Roman" w:cs="Times New Roman"/>
          <w:b/>
          <w:bCs/>
          <w:sz w:val="24"/>
          <w:szCs w:val="24"/>
        </w:rPr>
        <w:t>Kunci :</w:t>
      </w:r>
      <w:proofErr w:type="gramEnd"/>
      <w:r w:rsidRPr="00156B5F">
        <w:rPr>
          <w:rFonts w:ascii="Times New Roman" w:hAnsi="Times New Roman" w:cs="Times New Roman"/>
          <w:b/>
          <w:bCs/>
          <w:sz w:val="24"/>
          <w:szCs w:val="24"/>
        </w:rPr>
        <w:t xml:space="preserve"> </w:t>
      </w:r>
      <w:r w:rsidR="00905C16" w:rsidRPr="00905C16">
        <w:rPr>
          <w:rFonts w:ascii="Times New Roman" w:hAnsi="Times New Roman" w:cs="Times New Roman"/>
          <w:b/>
          <w:bCs/>
          <w:sz w:val="24"/>
          <w:szCs w:val="24"/>
        </w:rPr>
        <w:t>Pengetahuan, Media, Pencegahan, osteoporosis, Lansia</w:t>
      </w:r>
    </w:p>
    <w:p w14:paraId="45B9926F" w14:textId="77777777" w:rsidR="009715C6" w:rsidRDefault="009715C6" w:rsidP="00F97621">
      <w:pPr>
        <w:spacing w:after="0" w:line="360" w:lineRule="auto"/>
        <w:ind w:right="-1"/>
        <w:jc w:val="both"/>
        <w:rPr>
          <w:rFonts w:ascii="Times New Roman" w:hAnsi="Times New Roman" w:cs="Times New Roman"/>
          <w:sz w:val="24"/>
          <w:szCs w:val="24"/>
        </w:rPr>
      </w:pPr>
    </w:p>
    <w:p w14:paraId="11118DDA" w14:textId="0F3DDFED" w:rsidR="00905C16" w:rsidRDefault="00156B5F" w:rsidP="00D87D64">
      <w:pPr>
        <w:spacing w:after="0" w:line="240" w:lineRule="auto"/>
        <w:ind w:right="-1"/>
        <w:jc w:val="both"/>
        <w:rPr>
          <w:rFonts w:ascii="Times New Roman" w:hAnsi="Times New Roman" w:cs="Times New Roman"/>
          <w:i/>
          <w:iCs/>
          <w:sz w:val="24"/>
          <w:szCs w:val="24"/>
        </w:rPr>
      </w:pPr>
      <w:r w:rsidRPr="00564203">
        <w:rPr>
          <w:rFonts w:ascii="Times New Roman" w:hAnsi="Times New Roman" w:cs="Times New Roman"/>
          <w:b/>
          <w:bCs/>
          <w:i/>
          <w:iCs/>
          <w:sz w:val="24"/>
          <w:szCs w:val="24"/>
        </w:rPr>
        <w:t>Abstract -</w:t>
      </w:r>
      <w:r>
        <w:rPr>
          <w:rFonts w:ascii="Times New Roman" w:hAnsi="Times New Roman" w:cs="Times New Roman"/>
          <w:b/>
          <w:bCs/>
          <w:sz w:val="24"/>
          <w:szCs w:val="24"/>
        </w:rPr>
        <w:t xml:space="preserve"> </w:t>
      </w:r>
      <w:r w:rsidR="00B72712" w:rsidRPr="00B72712">
        <w:rPr>
          <w:rFonts w:ascii="Times New Roman" w:hAnsi="Times New Roman" w:cs="Times New Roman"/>
          <w:i/>
          <w:iCs/>
          <w:sz w:val="24"/>
          <w:szCs w:val="24"/>
        </w:rPr>
        <w:t>Osteoporosis is a public health problem, especially in developing countries. This study aims to determine the effect of giving media interventions on increasing the knowledge of the elderly about osteoporosis at POSKESDES in the Pakettani Village.</w:t>
      </w:r>
    </w:p>
    <w:p w14:paraId="53C439E6" w14:textId="089F3AD8" w:rsidR="00B72712" w:rsidRDefault="00B72712" w:rsidP="00D87D64">
      <w:pPr>
        <w:spacing w:after="0" w:line="240" w:lineRule="auto"/>
        <w:ind w:right="-1"/>
        <w:jc w:val="both"/>
        <w:rPr>
          <w:rFonts w:ascii="Times New Roman" w:hAnsi="Times New Roman" w:cs="Times New Roman"/>
          <w:i/>
          <w:iCs/>
          <w:sz w:val="24"/>
          <w:szCs w:val="24"/>
        </w:rPr>
      </w:pPr>
      <w:r w:rsidRPr="00B72712">
        <w:rPr>
          <w:rFonts w:ascii="Times New Roman" w:hAnsi="Times New Roman" w:cs="Times New Roman"/>
          <w:i/>
          <w:iCs/>
          <w:sz w:val="24"/>
          <w:szCs w:val="24"/>
        </w:rPr>
        <w:t>Quantitative research uses the pre-Experimental Design method, the planning used is the Pre-Post Test design and simple random sampling technique. Total Sample 35 respondents. Analyzed using the Wilcoxon Sign Rank Test.</w:t>
      </w:r>
    </w:p>
    <w:p w14:paraId="55D00838" w14:textId="4478C363" w:rsidR="00F97621" w:rsidRDefault="00F97621" w:rsidP="00D87D64">
      <w:pPr>
        <w:spacing w:after="0" w:line="240" w:lineRule="auto"/>
        <w:ind w:right="-1"/>
        <w:jc w:val="both"/>
        <w:rPr>
          <w:rFonts w:ascii="Times New Roman" w:hAnsi="Times New Roman" w:cs="Times New Roman"/>
          <w:i/>
          <w:iCs/>
          <w:sz w:val="24"/>
          <w:szCs w:val="24"/>
        </w:rPr>
      </w:pPr>
      <w:r w:rsidRPr="00F97621">
        <w:rPr>
          <w:rFonts w:ascii="Times New Roman" w:hAnsi="Times New Roman" w:cs="Times New Roman"/>
          <w:i/>
          <w:iCs/>
          <w:sz w:val="24"/>
          <w:szCs w:val="24"/>
        </w:rPr>
        <w:t>The results of the Wilcoxon Sign Rank Test show that the p value is 0.000 &lt; 0.05, so "H1 is accepted" meaning that health video media can increase the elderly's knowledge about osteoporosis. Providing health information at Poskesdes can use health video media because it can provide entertaining information to the elderly so that it is not monotonous and the message conveyed can be more easily accepted.</w:t>
      </w:r>
    </w:p>
    <w:p w14:paraId="791FB4E2" w14:textId="1B9E7398" w:rsidR="00F97621" w:rsidRDefault="00156B5F" w:rsidP="009715C6">
      <w:pPr>
        <w:spacing w:after="0" w:line="240" w:lineRule="auto"/>
        <w:ind w:right="-1"/>
        <w:jc w:val="both"/>
        <w:rPr>
          <w:rFonts w:ascii="Times New Roman" w:hAnsi="Times New Roman" w:cs="Times New Roman"/>
          <w:b/>
          <w:bCs/>
          <w:i/>
          <w:iCs/>
          <w:sz w:val="24"/>
          <w:szCs w:val="24"/>
        </w:rPr>
      </w:pPr>
      <w:r w:rsidRPr="00156B5F">
        <w:rPr>
          <w:rFonts w:ascii="Times New Roman" w:hAnsi="Times New Roman" w:cs="Times New Roman"/>
          <w:b/>
          <w:bCs/>
          <w:i/>
          <w:iCs/>
          <w:sz w:val="24"/>
          <w:szCs w:val="24"/>
        </w:rPr>
        <w:t xml:space="preserve">Keywords: </w:t>
      </w:r>
      <w:r w:rsidR="00905C16" w:rsidRPr="00905C16">
        <w:rPr>
          <w:rFonts w:ascii="Times New Roman" w:hAnsi="Times New Roman" w:cs="Times New Roman"/>
          <w:b/>
          <w:bCs/>
          <w:i/>
          <w:iCs/>
          <w:sz w:val="24"/>
          <w:szCs w:val="24"/>
        </w:rPr>
        <w:t>Knowledge, Media, Prevention, osteoporosis, Elderly</w:t>
      </w:r>
    </w:p>
    <w:p w14:paraId="79F08800" w14:textId="34C080F4" w:rsidR="009715C6" w:rsidRPr="00F97621" w:rsidRDefault="00F97621" w:rsidP="00F9762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7FE2F957" w14:textId="5A732E53" w:rsidR="00836EC1" w:rsidRPr="009715C6" w:rsidRDefault="00836EC1" w:rsidP="009715C6">
      <w:pPr>
        <w:spacing w:after="0" w:line="240" w:lineRule="auto"/>
        <w:ind w:right="-1"/>
        <w:jc w:val="both"/>
        <w:rPr>
          <w:rFonts w:ascii="Times New Roman" w:hAnsi="Times New Roman" w:cs="Times New Roman"/>
          <w:sz w:val="24"/>
          <w:szCs w:val="24"/>
        </w:rPr>
      </w:pPr>
      <w:r w:rsidRPr="00836EC1">
        <w:rPr>
          <w:rFonts w:ascii="Times New Roman" w:hAnsi="Times New Roman" w:cs="Times New Roman"/>
          <w:b/>
          <w:bCs/>
          <w:sz w:val="24"/>
          <w:szCs w:val="24"/>
        </w:rPr>
        <w:lastRenderedPageBreak/>
        <w:t>PENDAHULUAN</w:t>
      </w:r>
    </w:p>
    <w:p w14:paraId="0CC37699" w14:textId="48DAA0F1" w:rsidR="00D56317" w:rsidRDefault="00D56317" w:rsidP="00B72712">
      <w:pPr>
        <w:spacing w:line="360" w:lineRule="auto"/>
        <w:ind w:firstLine="720"/>
        <w:jc w:val="both"/>
        <w:rPr>
          <w:rFonts w:ascii="Times New Roman" w:hAnsi="Times New Roman" w:cs="Times New Roman"/>
          <w:sz w:val="24"/>
          <w:szCs w:val="24"/>
        </w:rPr>
      </w:pPr>
      <w:r w:rsidRPr="00D56317">
        <w:rPr>
          <w:rFonts w:ascii="Times New Roman" w:hAnsi="Times New Roman" w:cs="Times New Roman"/>
          <w:sz w:val="24"/>
          <w:szCs w:val="24"/>
        </w:rPr>
        <w:t>Osteoporosis adalah gangguan metabolisme tulang akibat penurunan massa tulang. Penurunan massa tulang tersebut disebabkan oleh kecepatan resorpsi tulang yang lebih besar dari kecepatan pembentukan tulang secara berangsur-angsur, tulang menjadi rapuh dan mudah patah, bahkan oleh tekanan ringan sekalipun (Setiani,2020</w:t>
      </w:r>
      <w:r>
        <w:rPr>
          <w:rFonts w:ascii="Times New Roman" w:hAnsi="Times New Roman" w:cs="Times New Roman"/>
          <w:sz w:val="24"/>
          <w:szCs w:val="24"/>
        </w:rPr>
        <w:t>).</w:t>
      </w:r>
    </w:p>
    <w:p w14:paraId="0BDAB417" w14:textId="77777777" w:rsidR="00D56317" w:rsidRDefault="00D56317" w:rsidP="00D56317">
      <w:pPr>
        <w:spacing w:line="360" w:lineRule="auto"/>
        <w:ind w:firstLine="720"/>
        <w:jc w:val="both"/>
        <w:rPr>
          <w:rFonts w:ascii="Times New Roman" w:hAnsi="Times New Roman" w:cs="Times New Roman"/>
          <w:sz w:val="24"/>
          <w:szCs w:val="24"/>
        </w:rPr>
      </w:pPr>
      <w:r w:rsidRPr="00D56317">
        <w:rPr>
          <w:rFonts w:ascii="Times New Roman" w:hAnsi="Times New Roman" w:cs="Times New Roman"/>
          <w:sz w:val="24"/>
          <w:szCs w:val="24"/>
        </w:rPr>
        <w:t>Prevalensinya osteoporosis di seluruh dunia yang terus meningkat. Badan dunia yang menangani masalah kesehatan, World Health Organization (WHO) memperkirakan tahun 2025 jumlah lansia di seluruh dunia akan mencapai 1,2 miliar orang yang akan terus bertambah. Hasil analisa Kementrian kesehatan yang dilakukan di 14 propinsi menunjukkan masalah osteoporosis telah mencapai pada tingkat perlu diwaspadai yaitu sekitar 19,7% dari jumlah lansia yang ada. Wanita memiliki resiko osteoporosis lebih tinggi yaitu 21,7%. (Kementrian kesehatan RI,2019)</w:t>
      </w:r>
      <w:r>
        <w:rPr>
          <w:rFonts w:ascii="Times New Roman" w:hAnsi="Times New Roman" w:cs="Times New Roman"/>
          <w:sz w:val="24"/>
          <w:szCs w:val="24"/>
        </w:rPr>
        <w:t>.</w:t>
      </w:r>
    </w:p>
    <w:p w14:paraId="7969FE42" w14:textId="3354E121" w:rsidR="005B7FFD" w:rsidRDefault="005B7FFD" w:rsidP="00D56317">
      <w:pPr>
        <w:spacing w:line="360" w:lineRule="auto"/>
        <w:ind w:firstLine="720"/>
        <w:jc w:val="both"/>
        <w:rPr>
          <w:rFonts w:ascii="Times New Roman" w:hAnsi="Times New Roman" w:cs="Times New Roman"/>
          <w:sz w:val="24"/>
          <w:szCs w:val="24"/>
        </w:rPr>
      </w:pPr>
      <w:r w:rsidRPr="005B7FFD">
        <w:rPr>
          <w:rFonts w:ascii="Times New Roman" w:hAnsi="Times New Roman" w:cs="Times New Roman"/>
          <w:sz w:val="24"/>
          <w:szCs w:val="24"/>
        </w:rPr>
        <w:t>Penyuluhan kesehatan sudah pernah dilakukan dengan metode media Video leaflet serta diskusi bersama. Mereka para lansia lebih menyukai penyuluhan menggunakan media video. Video merupakan bahan pembelajaran dan penyuluhan tampak dengar (audio visual) yang dapat digunakan untuk menyampaiakan pesan dan materi. Video pemahamannya sangat cepat dan mudah diingat serta dapat diulang</w:t>
      </w:r>
      <w:r>
        <w:rPr>
          <w:rFonts w:ascii="Times New Roman" w:hAnsi="Times New Roman" w:cs="Times New Roman"/>
          <w:sz w:val="24"/>
          <w:szCs w:val="24"/>
        </w:rPr>
        <w:t>.</w:t>
      </w:r>
    </w:p>
    <w:p w14:paraId="6752691D" w14:textId="7AFA8FC2" w:rsidR="005B7FFD" w:rsidRDefault="005B7FFD" w:rsidP="00D50392">
      <w:pPr>
        <w:spacing w:line="360" w:lineRule="auto"/>
        <w:ind w:firstLine="720"/>
        <w:jc w:val="both"/>
        <w:rPr>
          <w:rFonts w:ascii="Times New Roman" w:hAnsi="Times New Roman" w:cs="Times New Roman"/>
          <w:sz w:val="24"/>
          <w:szCs w:val="24"/>
        </w:rPr>
      </w:pPr>
      <w:r w:rsidRPr="005B7FFD">
        <w:rPr>
          <w:rFonts w:ascii="Times New Roman" w:hAnsi="Times New Roman" w:cs="Times New Roman"/>
          <w:sz w:val="24"/>
          <w:szCs w:val="24"/>
        </w:rPr>
        <w:t>Pemahaman masyarakat terkait osteoporosis melalui pemberian informasi dengan menggunakan media video. Media ini memiliki kelebihan diantaranya lebih mudah dipahami dan lebih menarik karena ada suara dan gambar. Berdasarkan latar belakang diatas yaitu untuk mengetahui pengaruh penyuluhan dengan menggunakan media video terhadap pengetahuan lansia mengenai osteoporosis, Luthfiani (2021). Diharapkan hasil penelitian ini menjadi sarana dalam menyelenggarakan penyuluhan di setiap posbindu yaitu dengan menambahkan media video dalam melakukan penyuluhan agar lebih efektif meningkatkan pengetahuan.</w:t>
      </w:r>
    </w:p>
    <w:p w14:paraId="0A2D1AB8" w14:textId="42D1AD47" w:rsidR="00035E15" w:rsidRDefault="00035E15" w:rsidP="00D50392">
      <w:pPr>
        <w:spacing w:line="360" w:lineRule="auto"/>
        <w:jc w:val="both"/>
        <w:rPr>
          <w:rFonts w:ascii="Times New Roman" w:hAnsi="Times New Roman" w:cs="Times New Roman"/>
          <w:b/>
          <w:bCs/>
          <w:sz w:val="24"/>
          <w:szCs w:val="24"/>
        </w:rPr>
      </w:pPr>
      <w:r w:rsidRPr="00035E15">
        <w:rPr>
          <w:rFonts w:ascii="Times New Roman" w:hAnsi="Times New Roman" w:cs="Times New Roman"/>
          <w:b/>
          <w:bCs/>
          <w:sz w:val="24"/>
          <w:szCs w:val="24"/>
        </w:rPr>
        <w:t>METODE PENELITIAN</w:t>
      </w:r>
    </w:p>
    <w:p w14:paraId="00F155A9" w14:textId="55D0ACE5" w:rsidR="00035E15" w:rsidRDefault="006200C6" w:rsidP="00D50392">
      <w:pPr>
        <w:spacing w:line="360" w:lineRule="auto"/>
        <w:ind w:firstLine="720"/>
        <w:jc w:val="both"/>
        <w:rPr>
          <w:rFonts w:ascii="Times New Roman" w:hAnsi="Times New Roman" w:cs="Times New Roman"/>
          <w:sz w:val="24"/>
          <w:szCs w:val="24"/>
        </w:rPr>
      </w:pPr>
      <w:r w:rsidRPr="006200C6">
        <w:rPr>
          <w:rFonts w:ascii="Times New Roman" w:hAnsi="Times New Roman" w:cs="Times New Roman"/>
          <w:sz w:val="24"/>
          <w:szCs w:val="24"/>
        </w:rPr>
        <w:t xml:space="preserve">Penelitian ini merupakan penelitian kuantitatif dengan menggunakan metode Pra Experimental Design, perencanaan yang digunakan adalah </w:t>
      </w:r>
      <w:r w:rsidRPr="006200C6">
        <w:rPr>
          <w:rFonts w:ascii="Times New Roman" w:hAnsi="Times New Roman" w:cs="Times New Roman"/>
          <w:i/>
          <w:iCs/>
          <w:sz w:val="24"/>
          <w:szCs w:val="24"/>
        </w:rPr>
        <w:t>One Group Pretest and Posttes Only Design.</w:t>
      </w:r>
      <w:r>
        <w:rPr>
          <w:rFonts w:ascii="Times New Roman" w:hAnsi="Times New Roman" w:cs="Times New Roman"/>
          <w:sz w:val="24"/>
          <w:szCs w:val="24"/>
        </w:rPr>
        <w:t xml:space="preserve"> </w:t>
      </w:r>
      <w:r w:rsidRPr="006200C6">
        <w:rPr>
          <w:rFonts w:ascii="Times New Roman" w:hAnsi="Times New Roman" w:cs="Times New Roman"/>
          <w:sz w:val="24"/>
          <w:szCs w:val="24"/>
        </w:rPr>
        <w:t xml:space="preserve">Populasi dalam penelitian ini adalah seluruh lansia yang tercatat </w:t>
      </w:r>
      <w:r w:rsidRPr="006200C6">
        <w:rPr>
          <w:rFonts w:ascii="Times New Roman" w:hAnsi="Times New Roman" w:cs="Times New Roman"/>
          <w:sz w:val="24"/>
          <w:szCs w:val="24"/>
        </w:rPr>
        <w:lastRenderedPageBreak/>
        <w:t>aktif sebagai peserta kesehatan di Poskesdes Desa Kemasantani Kecamatan Gondang Kabupaten Mojokerto sejumlah 54 orang.</w:t>
      </w:r>
      <w:r w:rsidRPr="006200C6">
        <w:t xml:space="preserve"> </w:t>
      </w:r>
      <w:r w:rsidRPr="006200C6">
        <w:rPr>
          <w:rFonts w:ascii="Times New Roman" w:hAnsi="Times New Roman" w:cs="Times New Roman"/>
          <w:sz w:val="24"/>
          <w:szCs w:val="24"/>
        </w:rPr>
        <w:t>Teknik pengambilan sampel pada penelitian ini menggunakan simple random sampling</w:t>
      </w:r>
      <w:r>
        <w:rPr>
          <w:rFonts w:ascii="Times New Roman" w:hAnsi="Times New Roman" w:cs="Times New Roman"/>
          <w:sz w:val="24"/>
          <w:szCs w:val="24"/>
        </w:rPr>
        <w:t xml:space="preserve"> didapatkan 35 sampel</w:t>
      </w:r>
      <w:r w:rsidRPr="006200C6">
        <w:rPr>
          <w:rFonts w:ascii="Times New Roman" w:hAnsi="Times New Roman" w:cs="Times New Roman"/>
          <w:sz w:val="24"/>
          <w:szCs w:val="24"/>
        </w:rPr>
        <w:t>.</w:t>
      </w:r>
    </w:p>
    <w:p w14:paraId="2C062DAA" w14:textId="77777777" w:rsidR="00D50392" w:rsidRDefault="00114A9B" w:rsidP="00D50392">
      <w:pPr>
        <w:spacing w:line="360" w:lineRule="auto"/>
        <w:ind w:firstLine="720"/>
        <w:jc w:val="both"/>
        <w:rPr>
          <w:rFonts w:ascii="Times New Roman" w:hAnsi="Times New Roman" w:cs="Times New Roman"/>
          <w:sz w:val="24"/>
          <w:szCs w:val="24"/>
        </w:rPr>
      </w:pPr>
      <w:r w:rsidRPr="00316B46">
        <w:rPr>
          <w:rFonts w:ascii="Times New Roman" w:hAnsi="Times New Roman" w:cs="Times New Roman"/>
          <w:sz w:val="24"/>
          <w:szCs w:val="24"/>
        </w:rPr>
        <w:t xml:space="preserve">Metode </w:t>
      </w:r>
      <w:r>
        <w:rPr>
          <w:rFonts w:ascii="Times New Roman" w:hAnsi="Times New Roman" w:cs="Times New Roman"/>
          <w:sz w:val="24"/>
          <w:szCs w:val="24"/>
        </w:rPr>
        <w:t>p</w:t>
      </w:r>
      <w:r w:rsidRPr="00114A9B">
        <w:rPr>
          <w:rFonts w:ascii="Times New Roman" w:hAnsi="Times New Roman" w:cs="Times New Roman"/>
          <w:sz w:val="24"/>
          <w:szCs w:val="24"/>
        </w:rPr>
        <w:t>engumpulan data</w:t>
      </w:r>
      <w:r>
        <w:rPr>
          <w:rFonts w:ascii="Times New Roman" w:hAnsi="Times New Roman" w:cs="Times New Roman"/>
          <w:sz w:val="24"/>
          <w:szCs w:val="24"/>
        </w:rPr>
        <w:t xml:space="preserve"> </w:t>
      </w:r>
      <w:r w:rsidRPr="00114A9B">
        <w:rPr>
          <w:rFonts w:ascii="Times New Roman" w:hAnsi="Times New Roman" w:cs="Times New Roman"/>
          <w:sz w:val="24"/>
          <w:szCs w:val="24"/>
        </w:rPr>
        <w:t xml:space="preserve">dilakukan </w:t>
      </w:r>
      <w:r>
        <w:rPr>
          <w:rFonts w:ascii="Times New Roman" w:hAnsi="Times New Roman" w:cs="Times New Roman"/>
          <w:sz w:val="24"/>
          <w:szCs w:val="24"/>
        </w:rPr>
        <w:t>dengan menggunakan</w:t>
      </w:r>
      <w:r w:rsidR="00365C88">
        <w:rPr>
          <w:rFonts w:ascii="Times New Roman" w:hAnsi="Times New Roman" w:cs="Times New Roman"/>
          <w:sz w:val="24"/>
          <w:szCs w:val="24"/>
        </w:rPr>
        <w:t xml:space="preserve"> d</w:t>
      </w:r>
      <w:r w:rsidRPr="00114A9B">
        <w:rPr>
          <w:rFonts w:ascii="Times New Roman" w:hAnsi="Times New Roman" w:cs="Times New Roman"/>
          <w:sz w:val="24"/>
          <w:szCs w:val="24"/>
        </w:rPr>
        <w:t>ata primer</w:t>
      </w:r>
      <w:r w:rsidR="00365C88">
        <w:rPr>
          <w:rFonts w:ascii="Times New Roman" w:hAnsi="Times New Roman" w:cs="Times New Roman"/>
          <w:sz w:val="24"/>
          <w:szCs w:val="24"/>
        </w:rPr>
        <w:t xml:space="preserve"> untuk mengetahui data pengetahuan</w:t>
      </w:r>
      <w:r w:rsidR="006200C6">
        <w:rPr>
          <w:rFonts w:ascii="Times New Roman" w:hAnsi="Times New Roman" w:cs="Times New Roman"/>
          <w:sz w:val="24"/>
          <w:szCs w:val="24"/>
        </w:rPr>
        <w:t xml:space="preserve"> lansia tentang osteoporosis</w:t>
      </w:r>
      <w:r w:rsidR="00365C88">
        <w:rPr>
          <w:rFonts w:ascii="Times New Roman" w:hAnsi="Times New Roman" w:cs="Times New Roman"/>
          <w:sz w:val="24"/>
          <w:szCs w:val="24"/>
        </w:rPr>
        <w:t>. Data primer d</w:t>
      </w:r>
      <w:r w:rsidRPr="00114A9B">
        <w:rPr>
          <w:rFonts w:ascii="Times New Roman" w:hAnsi="Times New Roman" w:cs="Times New Roman"/>
          <w:sz w:val="24"/>
          <w:szCs w:val="24"/>
        </w:rPr>
        <w:t>iperoleh dari angket atau kuesioner yang telah diisi oleh responden</w:t>
      </w:r>
      <w:r w:rsidR="00365C88">
        <w:rPr>
          <w:rFonts w:ascii="Times New Roman" w:hAnsi="Times New Roman" w:cs="Times New Roman"/>
          <w:sz w:val="24"/>
          <w:szCs w:val="24"/>
        </w:rPr>
        <w:t xml:space="preserve">. Kemudian di analisis menggunakan </w:t>
      </w:r>
      <w:r w:rsidR="00365C88" w:rsidRPr="00365C88">
        <w:rPr>
          <w:rFonts w:ascii="Times New Roman" w:hAnsi="Times New Roman" w:cs="Times New Roman"/>
          <w:sz w:val="24"/>
          <w:szCs w:val="24"/>
        </w:rPr>
        <w:t xml:space="preserve">uji </w:t>
      </w:r>
      <w:r w:rsidR="006200C6">
        <w:rPr>
          <w:rFonts w:ascii="Times New Roman" w:hAnsi="Times New Roman" w:cs="Times New Roman"/>
          <w:sz w:val="24"/>
          <w:szCs w:val="24"/>
        </w:rPr>
        <w:t>Wilcoxon.</w:t>
      </w:r>
    </w:p>
    <w:p w14:paraId="169DED4B" w14:textId="6BBC25E2" w:rsidR="00114A9B" w:rsidRPr="00D50392" w:rsidRDefault="00114A9B" w:rsidP="00D50392">
      <w:pPr>
        <w:spacing w:line="360" w:lineRule="auto"/>
        <w:jc w:val="both"/>
        <w:rPr>
          <w:rFonts w:ascii="Times New Roman" w:hAnsi="Times New Roman" w:cs="Times New Roman"/>
          <w:sz w:val="24"/>
          <w:szCs w:val="24"/>
        </w:rPr>
      </w:pPr>
      <w:r w:rsidRPr="008029B2">
        <w:rPr>
          <w:rFonts w:ascii="Times New Roman" w:hAnsi="Times New Roman" w:cs="Times New Roman"/>
          <w:b/>
          <w:bCs/>
          <w:sz w:val="24"/>
          <w:szCs w:val="24"/>
        </w:rPr>
        <w:t xml:space="preserve">HASIL </w:t>
      </w:r>
      <w:r w:rsidR="003F2BCA" w:rsidRPr="008029B2">
        <w:rPr>
          <w:rFonts w:ascii="Times New Roman" w:hAnsi="Times New Roman" w:cs="Times New Roman"/>
          <w:b/>
          <w:bCs/>
          <w:sz w:val="24"/>
          <w:szCs w:val="24"/>
        </w:rPr>
        <w:t>PENELITIAN</w:t>
      </w:r>
    </w:p>
    <w:p w14:paraId="66B0A70C" w14:textId="7DE5A648" w:rsidR="00223611" w:rsidRDefault="00223611" w:rsidP="00D50392">
      <w:pPr>
        <w:pStyle w:val="ListParagraph"/>
        <w:numPr>
          <w:ilvl w:val="0"/>
          <w:numId w:val="1"/>
        </w:numPr>
        <w:spacing w:after="0" w:line="360" w:lineRule="auto"/>
        <w:ind w:left="426" w:hanging="295"/>
        <w:jc w:val="both"/>
        <w:rPr>
          <w:rFonts w:ascii="Times New Roman" w:hAnsi="Times New Roman" w:cs="Times New Roman"/>
          <w:b/>
          <w:bCs/>
          <w:sz w:val="24"/>
          <w:szCs w:val="24"/>
        </w:rPr>
      </w:pPr>
      <w:r w:rsidRPr="00223611">
        <w:rPr>
          <w:rFonts w:ascii="Times New Roman" w:hAnsi="Times New Roman" w:cs="Times New Roman"/>
          <w:b/>
          <w:bCs/>
          <w:sz w:val="24"/>
          <w:szCs w:val="24"/>
        </w:rPr>
        <w:t xml:space="preserve">Karakteristik </w:t>
      </w:r>
      <w:r w:rsidR="001421A5">
        <w:rPr>
          <w:rFonts w:ascii="Times New Roman" w:hAnsi="Times New Roman" w:cs="Times New Roman"/>
          <w:b/>
          <w:bCs/>
          <w:sz w:val="24"/>
          <w:szCs w:val="24"/>
        </w:rPr>
        <w:t>Data Umum</w:t>
      </w:r>
    </w:p>
    <w:p w14:paraId="216DBB5D" w14:textId="0F5F78B3" w:rsidR="00BE12FE" w:rsidRDefault="00D50392" w:rsidP="00187FB0">
      <w:pPr>
        <w:pStyle w:val="ListParagraph"/>
        <w:numPr>
          <w:ilvl w:val="0"/>
          <w:numId w:val="7"/>
        </w:numPr>
        <w:jc w:val="both"/>
        <w:rPr>
          <w:rFonts w:ascii="Times New Roman" w:hAnsi="Times New Roman" w:cs="Times New Roman"/>
          <w:b/>
          <w:bCs/>
          <w:sz w:val="24"/>
          <w:szCs w:val="24"/>
        </w:rPr>
      </w:pPr>
      <w:r w:rsidRPr="00D50392">
        <w:rPr>
          <w:rFonts w:ascii="Times New Roman" w:hAnsi="Times New Roman" w:cs="Times New Roman"/>
          <w:b/>
          <w:bCs/>
          <w:sz w:val="24"/>
          <w:szCs w:val="24"/>
        </w:rPr>
        <w:t>Karakteristik Responden berdasarkan kelompok umur</w:t>
      </w:r>
    </w:p>
    <w:p w14:paraId="5CA61523" w14:textId="77777777" w:rsidR="00D50392" w:rsidRDefault="00D50392" w:rsidP="00D50392">
      <w:pPr>
        <w:pStyle w:val="ListParagraph"/>
        <w:spacing w:line="240" w:lineRule="auto"/>
        <w:ind w:left="786"/>
        <w:rPr>
          <w:rFonts w:ascii="Times New Roman" w:hAnsi="Times New Roman" w:cs="Times New Roman"/>
          <w:b/>
          <w:bCs/>
          <w:sz w:val="24"/>
          <w:szCs w:val="24"/>
        </w:rPr>
      </w:pPr>
    </w:p>
    <w:p w14:paraId="557A7CCD" w14:textId="717170B7" w:rsidR="00D50392" w:rsidRPr="00D50392" w:rsidRDefault="00D50392" w:rsidP="00187FB0">
      <w:pPr>
        <w:pStyle w:val="ListParagraph"/>
        <w:spacing w:before="1" w:after="0" w:line="240" w:lineRule="auto"/>
        <w:ind w:left="786" w:firstLine="654"/>
        <w:jc w:val="both"/>
        <w:rPr>
          <w:rFonts w:ascii="Times New Roman" w:hAnsi="Times New Roman" w:cs="Times New Roman"/>
          <w:b/>
          <w:sz w:val="24"/>
        </w:rPr>
      </w:pPr>
      <w:r w:rsidRPr="00D50392">
        <w:rPr>
          <w:rFonts w:ascii="Times New Roman" w:hAnsi="Times New Roman" w:cs="Times New Roman"/>
          <w:b/>
          <w:sz w:val="24"/>
        </w:rPr>
        <w:t>Tabel 1</w:t>
      </w:r>
      <w:r>
        <w:rPr>
          <w:rFonts w:ascii="Times New Roman" w:hAnsi="Times New Roman" w:cs="Times New Roman"/>
          <w:b/>
          <w:sz w:val="24"/>
        </w:rPr>
        <w:t xml:space="preserve">. </w:t>
      </w:r>
      <w:r w:rsidRPr="00D50392">
        <w:rPr>
          <w:rFonts w:ascii="Times New Roman" w:hAnsi="Times New Roman" w:cs="Times New Roman"/>
          <w:b/>
          <w:sz w:val="24"/>
        </w:rPr>
        <w:t>Karakteristik Responden berdasarkan kelompok umur</w:t>
      </w:r>
    </w:p>
    <w:tbl>
      <w:tblPr>
        <w:tblStyle w:val="PlainTable22"/>
        <w:tblW w:w="0" w:type="auto"/>
        <w:tblInd w:w="959" w:type="dxa"/>
        <w:tblLayout w:type="fixed"/>
        <w:tblLook w:val="01E0" w:firstRow="1" w:lastRow="1" w:firstColumn="1" w:lastColumn="1" w:noHBand="0" w:noVBand="0"/>
      </w:tblPr>
      <w:tblGrid>
        <w:gridCol w:w="850"/>
        <w:gridCol w:w="1701"/>
        <w:gridCol w:w="2410"/>
        <w:gridCol w:w="2600"/>
      </w:tblGrid>
      <w:tr w:rsidR="00D50392" w14:paraId="6E657448" w14:textId="77777777" w:rsidTr="00D5039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0" w:type="dxa"/>
          </w:tcPr>
          <w:p w14:paraId="5712AD99" w14:textId="7E93057B" w:rsidR="00D50392" w:rsidRPr="00D50392" w:rsidRDefault="00187FB0" w:rsidP="00D50392">
            <w:pPr>
              <w:pStyle w:val="TableParagraph"/>
              <w:spacing w:line="256" w:lineRule="exact"/>
              <w:ind w:left="-159" w:right="150"/>
              <w:jc w:val="center"/>
              <w:rPr>
                <w:bCs w:val="0"/>
                <w:sz w:val="24"/>
              </w:rPr>
            </w:pPr>
            <w:r>
              <w:rPr>
                <w:bCs w:val="0"/>
                <w:sz w:val="24"/>
                <w:lang w:val="en-US"/>
              </w:rPr>
              <w:t xml:space="preserve">    </w:t>
            </w:r>
            <w:r w:rsidR="00D50392" w:rsidRPr="00D50392">
              <w:rPr>
                <w:bCs w:val="0"/>
                <w:sz w:val="24"/>
              </w:rPr>
              <w:t>No.</w:t>
            </w:r>
          </w:p>
        </w:tc>
        <w:tc>
          <w:tcPr>
            <w:cnfStyle w:val="000010000000" w:firstRow="0" w:lastRow="0" w:firstColumn="0" w:lastColumn="0" w:oddVBand="1" w:evenVBand="0" w:oddHBand="0" w:evenHBand="0" w:firstRowFirstColumn="0" w:firstRowLastColumn="0" w:lastRowFirstColumn="0" w:lastRowLastColumn="0"/>
            <w:tcW w:w="1701" w:type="dxa"/>
          </w:tcPr>
          <w:p w14:paraId="029A9A5B" w14:textId="77777777" w:rsidR="00D50392" w:rsidRPr="00D50392" w:rsidRDefault="00D50392" w:rsidP="00D50392">
            <w:pPr>
              <w:pStyle w:val="TableParagraph"/>
              <w:spacing w:line="256" w:lineRule="exact"/>
              <w:ind w:left="129" w:right="460"/>
              <w:jc w:val="center"/>
              <w:rPr>
                <w:bCs w:val="0"/>
                <w:sz w:val="24"/>
              </w:rPr>
            </w:pPr>
            <w:r w:rsidRPr="00D50392">
              <w:rPr>
                <w:bCs w:val="0"/>
                <w:sz w:val="24"/>
              </w:rPr>
              <w:t>Umur</w:t>
            </w:r>
          </w:p>
        </w:tc>
        <w:tc>
          <w:tcPr>
            <w:cnfStyle w:val="000001000000" w:firstRow="0" w:lastRow="0" w:firstColumn="0" w:lastColumn="0" w:oddVBand="0" w:evenVBand="1" w:oddHBand="0" w:evenHBand="0" w:firstRowFirstColumn="0" w:firstRowLastColumn="0" w:lastRowFirstColumn="0" w:lastRowLastColumn="0"/>
            <w:tcW w:w="2410" w:type="dxa"/>
          </w:tcPr>
          <w:p w14:paraId="00204B63" w14:textId="33E51531" w:rsidR="00D50392" w:rsidRPr="00D50392" w:rsidRDefault="00D50392" w:rsidP="00D50392">
            <w:pPr>
              <w:pStyle w:val="TableParagraph"/>
              <w:spacing w:line="256" w:lineRule="exact"/>
              <w:ind w:left="319" w:right="313"/>
              <w:jc w:val="center"/>
              <w:rPr>
                <w:bCs w:val="0"/>
                <w:sz w:val="24"/>
              </w:rPr>
            </w:pPr>
            <w:r w:rsidRPr="00D50392">
              <w:rPr>
                <w:bCs w:val="0"/>
                <w:sz w:val="24"/>
                <w:lang w:val="en-US"/>
              </w:rPr>
              <w:t>Jumlah</w:t>
            </w:r>
            <w:r w:rsidRPr="00D50392">
              <w:rPr>
                <w:bCs w:val="0"/>
                <w:sz w:val="24"/>
              </w:rPr>
              <w:t xml:space="preserve"> (</w:t>
            </w:r>
            <w:r w:rsidRPr="00D50392">
              <w:rPr>
                <w:bCs w:val="0"/>
                <w:sz w:val="24"/>
                <w:lang w:val="en-US"/>
              </w:rPr>
              <w:t>N</w:t>
            </w:r>
            <w:r w:rsidRPr="00D50392">
              <w:rPr>
                <w:bCs w:val="0"/>
                <w:sz w:val="24"/>
              </w:rPr>
              <w:t>)</w:t>
            </w:r>
          </w:p>
        </w:tc>
        <w:tc>
          <w:tcPr>
            <w:cnfStyle w:val="000100000000" w:firstRow="0" w:lastRow="0" w:firstColumn="0" w:lastColumn="1" w:oddVBand="0" w:evenVBand="0" w:oddHBand="0" w:evenHBand="0" w:firstRowFirstColumn="0" w:firstRowLastColumn="0" w:lastRowFirstColumn="0" w:lastRowLastColumn="0"/>
            <w:tcW w:w="2600" w:type="dxa"/>
          </w:tcPr>
          <w:p w14:paraId="71F8BC87" w14:textId="77777777" w:rsidR="00D50392" w:rsidRPr="00D50392" w:rsidRDefault="00D50392" w:rsidP="00D50392">
            <w:pPr>
              <w:pStyle w:val="TableParagraph"/>
              <w:tabs>
                <w:tab w:val="left" w:pos="1964"/>
              </w:tabs>
              <w:spacing w:line="256" w:lineRule="exact"/>
              <w:ind w:left="263" w:right="372"/>
              <w:jc w:val="center"/>
              <w:rPr>
                <w:bCs w:val="0"/>
                <w:sz w:val="24"/>
              </w:rPr>
            </w:pPr>
            <w:r w:rsidRPr="00D50392">
              <w:rPr>
                <w:bCs w:val="0"/>
                <w:sz w:val="24"/>
              </w:rPr>
              <w:t>Presentase (%)</w:t>
            </w:r>
          </w:p>
        </w:tc>
      </w:tr>
      <w:tr w:rsidR="00D50392" w14:paraId="29562A93" w14:textId="77777777" w:rsidTr="00D503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0" w:type="dxa"/>
          </w:tcPr>
          <w:p w14:paraId="452AD7BB" w14:textId="77777777" w:rsidR="00D50392" w:rsidRDefault="00D50392" w:rsidP="00566365">
            <w:pPr>
              <w:pStyle w:val="TableParagraph"/>
              <w:spacing w:line="256" w:lineRule="exact"/>
              <w:ind w:left="154" w:right="150"/>
              <w:jc w:val="center"/>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01" w:type="dxa"/>
          </w:tcPr>
          <w:p w14:paraId="17A2F83A" w14:textId="77777777" w:rsidR="00D50392" w:rsidRDefault="00D50392" w:rsidP="00D50392">
            <w:pPr>
              <w:pStyle w:val="TableParagraph"/>
              <w:spacing w:line="256" w:lineRule="exact"/>
              <w:ind w:left="271" w:right="461"/>
              <w:jc w:val="center"/>
              <w:rPr>
                <w:sz w:val="24"/>
              </w:rPr>
            </w:pPr>
            <w:r>
              <w:rPr>
                <w:sz w:val="24"/>
              </w:rPr>
              <w:t>&lt;60</w:t>
            </w:r>
          </w:p>
        </w:tc>
        <w:tc>
          <w:tcPr>
            <w:cnfStyle w:val="000001000000" w:firstRow="0" w:lastRow="0" w:firstColumn="0" w:lastColumn="0" w:oddVBand="0" w:evenVBand="1" w:oddHBand="0" w:evenHBand="0" w:firstRowFirstColumn="0" w:firstRowLastColumn="0" w:lastRowFirstColumn="0" w:lastRowLastColumn="0"/>
            <w:tcW w:w="2410" w:type="dxa"/>
          </w:tcPr>
          <w:p w14:paraId="621993FF" w14:textId="77777777" w:rsidR="00D50392" w:rsidRDefault="00D50392" w:rsidP="00566365">
            <w:pPr>
              <w:pStyle w:val="TableParagraph"/>
              <w:spacing w:line="256" w:lineRule="exact"/>
              <w:ind w:left="588" w:right="585"/>
              <w:jc w:val="center"/>
              <w:rPr>
                <w:sz w:val="24"/>
              </w:rPr>
            </w:pPr>
            <w:r>
              <w:rPr>
                <w:sz w:val="24"/>
              </w:rPr>
              <w:t>12</w:t>
            </w:r>
          </w:p>
        </w:tc>
        <w:tc>
          <w:tcPr>
            <w:cnfStyle w:val="000100000000" w:firstRow="0" w:lastRow="0" w:firstColumn="0" w:lastColumn="1" w:oddVBand="0" w:evenVBand="0" w:oddHBand="0" w:evenHBand="0" w:firstRowFirstColumn="0" w:firstRowLastColumn="0" w:lastRowFirstColumn="0" w:lastRowLastColumn="0"/>
            <w:tcW w:w="2600" w:type="dxa"/>
          </w:tcPr>
          <w:p w14:paraId="0A4F900E" w14:textId="77777777" w:rsidR="00D50392" w:rsidRPr="00187FB0" w:rsidRDefault="00D50392" w:rsidP="00566365">
            <w:pPr>
              <w:pStyle w:val="TableParagraph"/>
              <w:spacing w:line="256" w:lineRule="exact"/>
              <w:ind w:left="687" w:right="682"/>
              <w:jc w:val="center"/>
              <w:rPr>
                <w:b w:val="0"/>
                <w:bCs w:val="0"/>
                <w:sz w:val="24"/>
              </w:rPr>
            </w:pPr>
            <w:r w:rsidRPr="00187FB0">
              <w:rPr>
                <w:b w:val="0"/>
                <w:bCs w:val="0"/>
                <w:sz w:val="24"/>
              </w:rPr>
              <w:t>37,1</w:t>
            </w:r>
          </w:p>
        </w:tc>
      </w:tr>
      <w:tr w:rsidR="00D50392" w14:paraId="3BA105D2" w14:textId="77777777" w:rsidTr="00D50392">
        <w:trPr>
          <w:trHeight w:val="275"/>
        </w:trPr>
        <w:tc>
          <w:tcPr>
            <w:cnfStyle w:val="001000000000" w:firstRow="0" w:lastRow="0" w:firstColumn="1" w:lastColumn="0" w:oddVBand="0" w:evenVBand="0" w:oddHBand="0" w:evenHBand="0" w:firstRowFirstColumn="0" w:firstRowLastColumn="0" w:lastRowFirstColumn="0" w:lastRowLastColumn="0"/>
            <w:tcW w:w="850" w:type="dxa"/>
          </w:tcPr>
          <w:p w14:paraId="69AC19CC" w14:textId="77777777" w:rsidR="00D50392" w:rsidRDefault="00D50392" w:rsidP="00566365">
            <w:pPr>
              <w:pStyle w:val="TableParagraph"/>
              <w:spacing w:line="256" w:lineRule="exact"/>
              <w:ind w:left="154" w:right="150"/>
              <w:jc w:val="center"/>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701" w:type="dxa"/>
          </w:tcPr>
          <w:p w14:paraId="0A66A37E" w14:textId="77777777" w:rsidR="00D50392" w:rsidRDefault="00D50392" w:rsidP="00D50392">
            <w:pPr>
              <w:pStyle w:val="TableParagraph"/>
              <w:spacing w:line="256" w:lineRule="exact"/>
              <w:ind w:left="313" w:right="458"/>
              <w:jc w:val="center"/>
              <w:rPr>
                <w:sz w:val="24"/>
              </w:rPr>
            </w:pPr>
            <w:r>
              <w:rPr>
                <w:sz w:val="24"/>
              </w:rPr>
              <w:t>61-70</w:t>
            </w:r>
          </w:p>
        </w:tc>
        <w:tc>
          <w:tcPr>
            <w:cnfStyle w:val="000001000000" w:firstRow="0" w:lastRow="0" w:firstColumn="0" w:lastColumn="0" w:oddVBand="0" w:evenVBand="1" w:oddHBand="0" w:evenHBand="0" w:firstRowFirstColumn="0" w:firstRowLastColumn="0" w:lastRowFirstColumn="0" w:lastRowLastColumn="0"/>
            <w:tcW w:w="2410" w:type="dxa"/>
          </w:tcPr>
          <w:p w14:paraId="1E9AE055" w14:textId="77777777" w:rsidR="00D50392" w:rsidRDefault="00D50392" w:rsidP="00566365">
            <w:pPr>
              <w:pStyle w:val="TableParagraph"/>
              <w:spacing w:line="256" w:lineRule="exact"/>
              <w:ind w:left="588" w:right="585"/>
              <w:jc w:val="center"/>
              <w:rPr>
                <w:sz w:val="24"/>
              </w:rPr>
            </w:pPr>
            <w:r>
              <w:rPr>
                <w:sz w:val="24"/>
              </w:rPr>
              <w:t>20</w:t>
            </w:r>
          </w:p>
        </w:tc>
        <w:tc>
          <w:tcPr>
            <w:cnfStyle w:val="000100000000" w:firstRow="0" w:lastRow="0" w:firstColumn="0" w:lastColumn="1" w:oddVBand="0" w:evenVBand="0" w:oddHBand="0" w:evenHBand="0" w:firstRowFirstColumn="0" w:firstRowLastColumn="0" w:lastRowFirstColumn="0" w:lastRowLastColumn="0"/>
            <w:tcW w:w="2600" w:type="dxa"/>
          </w:tcPr>
          <w:p w14:paraId="369CE243" w14:textId="77777777" w:rsidR="00D50392" w:rsidRPr="00187FB0" w:rsidRDefault="00D50392" w:rsidP="00566365">
            <w:pPr>
              <w:pStyle w:val="TableParagraph"/>
              <w:spacing w:line="256" w:lineRule="exact"/>
              <w:ind w:left="687" w:right="682"/>
              <w:jc w:val="center"/>
              <w:rPr>
                <w:b w:val="0"/>
                <w:bCs w:val="0"/>
                <w:sz w:val="24"/>
              </w:rPr>
            </w:pPr>
            <w:r w:rsidRPr="00187FB0">
              <w:rPr>
                <w:b w:val="0"/>
                <w:bCs w:val="0"/>
                <w:sz w:val="24"/>
              </w:rPr>
              <w:t>54,3</w:t>
            </w:r>
          </w:p>
        </w:tc>
      </w:tr>
      <w:tr w:rsidR="00D50392" w14:paraId="161975CB" w14:textId="77777777" w:rsidTr="00D503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0" w:type="dxa"/>
          </w:tcPr>
          <w:p w14:paraId="2B692F31" w14:textId="77777777" w:rsidR="00D50392" w:rsidRDefault="00D50392" w:rsidP="00566365">
            <w:pPr>
              <w:pStyle w:val="TableParagraph"/>
              <w:spacing w:line="256" w:lineRule="exact"/>
              <w:ind w:left="154" w:right="150"/>
              <w:jc w:val="center"/>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701" w:type="dxa"/>
          </w:tcPr>
          <w:p w14:paraId="7D4445D6" w14:textId="77777777" w:rsidR="00D50392" w:rsidRDefault="00D50392" w:rsidP="00566365">
            <w:pPr>
              <w:pStyle w:val="TableParagraph"/>
              <w:spacing w:line="256" w:lineRule="exact"/>
              <w:ind w:left="468" w:right="461"/>
              <w:jc w:val="center"/>
              <w:rPr>
                <w:sz w:val="24"/>
              </w:rPr>
            </w:pPr>
            <w:r>
              <w:rPr>
                <w:sz w:val="24"/>
              </w:rPr>
              <w:t>&gt;70</w:t>
            </w:r>
          </w:p>
        </w:tc>
        <w:tc>
          <w:tcPr>
            <w:cnfStyle w:val="000001000000" w:firstRow="0" w:lastRow="0" w:firstColumn="0" w:lastColumn="0" w:oddVBand="0" w:evenVBand="1" w:oddHBand="0" w:evenHBand="0" w:firstRowFirstColumn="0" w:firstRowLastColumn="0" w:lastRowFirstColumn="0" w:lastRowLastColumn="0"/>
            <w:tcW w:w="2410" w:type="dxa"/>
          </w:tcPr>
          <w:p w14:paraId="3F38172E" w14:textId="77777777" w:rsidR="00D50392" w:rsidRDefault="00D50392" w:rsidP="00566365">
            <w:pPr>
              <w:pStyle w:val="TableParagraph"/>
              <w:spacing w:line="256" w:lineRule="exact"/>
              <w:ind w:left="3"/>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2600" w:type="dxa"/>
          </w:tcPr>
          <w:p w14:paraId="65DE240A" w14:textId="77777777" w:rsidR="00D50392" w:rsidRPr="00187FB0" w:rsidRDefault="00D50392" w:rsidP="00566365">
            <w:pPr>
              <w:pStyle w:val="TableParagraph"/>
              <w:spacing w:line="256" w:lineRule="exact"/>
              <w:ind w:left="687" w:right="682"/>
              <w:jc w:val="center"/>
              <w:rPr>
                <w:b w:val="0"/>
                <w:bCs w:val="0"/>
                <w:sz w:val="24"/>
              </w:rPr>
            </w:pPr>
            <w:r w:rsidRPr="00187FB0">
              <w:rPr>
                <w:b w:val="0"/>
                <w:bCs w:val="0"/>
                <w:sz w:val="24"/>
              </w:rPr>
              <w:t>8,6</w:t>
            </w:r>
          </w:p>
        </w:tc>
      </w:tr>
      <w:tr w:rsidR="00D50392" w14:paraId="097FBF72" w14:textId="77777777" w:rsidTr="00D50392">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551" w:type="dxa"/>
            <w:gridSpan w:val="2"/>
          </w:tcPr>
          <w:p w14:paraId="69C89E45" w14:textId="7BEB0647" w:rsidR="00D50392" w:rsidRPr="00B628C8" w:rsidRDefault="00B628C8" w:rsidP="00D50392">
            <w:pPr>
              <w:pStyle w:val="TableParagraph"/>
              <w:spacing w:line="258" w:lineRule="exact"/>
              <w:ind w:left="908" w:right="365"/>
              <w:jc w:val="center"/>
              <w:rPr>
                <w:bCs w:val="0"/>
                <w:sz w:val="24"/>
                <w:lang w:val="en-US"/>
              </w:rPr>
            </w:pPr>
            <w:r>
              <w:rPr>
                <w:bCs w:val="0"/>
                <w:sz w:val="24"/>
                <w:lang w:val="en-US"/>
              </w:rPr>
              <w:t>Jumlah</w:t>
            </w:r>
          </w:p>
        </w:tc>
        <w:tc>
          <w:tcPr>
            <w:cnfStyle w:val="000010000000" w:firstRow="0" w:lastRow="0" w:firstColumn="0" w:lastColumn="0" w:oddVBand="1" w:evenVBand="0" w:oddHBand="0" w:evenHBand="0" w:firstRowFirstColumn="0" w:firstRowLastColumn="0" w:lastRowFirstColumn="0" w:lastRowLastColumn="0"/>
            <w:tcW w:w="2410" w:type="dxa"/>
          </w:tcPr>
          <w:p w14:paraId="506CBFBE" w14:textId="77777777" w:rsidR="00D50392" w:rsidRPr="00187FB0" w:rsidRDefault="00D50392" w:rsidP="00566365">
            <w:pPr>
              <w:pStyle w:val="TableParagraph"/>
              <w:spacing w:line="258" w:lineRule="exact"/>
              <w:ind w:left="588" w:right="585"/>
              <w:jc w:val="center"/>
              <w:rPr>
                <w:bCs w:val="0"/>
                <w:sz w:val="24"/>
              </w:rPr>
            </w:pPr>
            <w:r w:rsidRPr="00187FB0">
              <w:rPr>
                <w:bCs w:val="0"/>
                <w:sz w:val="24"/>
              </w:rPr>
              <w:t>35</w:t>
            </w:r>
          </w:p>
        </w:tc>
        <w:tc>
          <w:tcPr>
            <w:cnfStyle w:val="000100000000" w:firstRow="0" w:lastRow="0" w:firstColumn="0" w:lastColumn="1" w:oddVBand="0" w:evenVBand="0" w:oddHBand="0" w:evenHBand="0" w:firstRowFirstColumn="0" w:firstRowLastColumn="0" w:lastRowFirstColumn="0" w:lastRowLastColumn="0"/>
            <w:tcW w:w="2600" w:type="dxa"/>
          </w:tcPr>
          <w:p w14:paraId="7704AD78" w14:textId="77777777" w:rsidR="00D50392" w:rsidRPr="00187FB0" w:rsidRDefault="00D50392" w:rsidP="00566365">
            <w:pPr>
              <w:pStyle w:val="TableParagraph"/>
              <w:spacing w:line="258" w:lineRule="exact"/>
              <w:ind w:left="687" w:right="680"/>
              <w:jc w:val="center"/>
              <w:rPr>
                <w:bCs w:val="0"/>
                <w:sz w:val="24"/>
              </w:rPr>
            </w:pPr>
            <w:r w:rsidRPr="00187FB0">
              <w:rPr>
                <w:bCs w:val="0"/>
                <w:sz w:val="24"/>
              </w:rPr>
              <w:t>100</w:t>
            </w:r>
          </w:p>
        </w:tc>
      </w:tr>
    </w:tbl>
    <w:p w14:paraId="0D5B57B0" w14:textId="77777777" w:rsidR="00D50392" w:rsidRDefault="00D50392" w:rsidP="00D50392">
      <w:pPr>
        <w:pStyle w:val="BodyText"/>
        <w:ind w:right="-1"/>
        <w:rPr>
          <w:b/>
          <w:sz w:val="25"/>
        </w:rPr>
      </w:pPr>
    </w:p>
    <w:p w14:paraId="1557F97D" w14:textId="33B8F2D5" w:rsidR="00D50392" w:rsidRDefault="00D50392" w:rsidP="00187FB0">
      <w:pPr>
        <w:pStyle w:val="BodyText"/>
        <w:spacing w:line="360" w:lineRule="auto"/>
        <w:ind w:left="851" w:right="-1" w:firstLine="589"/>
        <w:jc w:val="both"/>
      </w:pPr>
      <w:r>
        <w:t>Pada Tabel 1</w:t>
      </w:r>
      <w:r w:rsidR="00187FB0">
        <w:rPr>
          <w:lang w:val="en-US"/>
        </w:rPr>
        <w:t>.</w:t>
      </w:r>
      <w:r>
        <w:t xml:space="preserve"> dapat diketahui bahwa sebagian besar responden</w:t>
      </w:r>
      <w:r>
        <w:rPr>
          <w:lang w:val="en-US"/>
        </w:rPr>
        <w:t xml:space="preserve"> </w:t>
      </w:r>
      <w:r>
        <w:t>berumur 61– 70 tahun yang berjumlah 20 responden (54,3).</w:t>
      </w:r>
    </w:p>
    <w:p w14:paraId="3912861B" w14:textId="2E599592" w:rsidR="00D50392" w:rsidRDefault="00D50392" w:rsidP="00D50392">
      <w:pPr>
        <w:pStyle w:val="ListParagraph"/>
        <w:numPr>
          <w:ilvl w:val="0"/>
          <w:numId w:val="7"/>
        </w:numPr>
        <w:rPr>
          <w:rFonts w:ascii="Times New Roman" w:eastAsia="Times New Roman" w:hAnsi="Times New Roman" w:cs="Times New Roman"/>
          <w:b/>
          <w:bCs/>
          <w:sz w:val="24"/>
          <w:szCs w:val="24"/>
          <w:lang w:val="en-US"/>
        </w:rPr>
      </w:pPr>
      <w:r w:rsidRPr="00D50392">
        <w:rPr>
          <w:rFonts w:ascii="Times New Roman" w:eastAsia="Times New Roman" w:hAnsi="Times New Roman" w:cs="Times New Roman"/>
          <w:b/>
          <w:bCs/>
          <w:sz w:val="24"/>
          <w:szCs w:val="24"/>
          <w:lang w:val="en-US"/>
        </w:rPr>
        <w:t>Karakteristik Responden berdasarkan jenis kelamin</w:t>
      </w:r>
    </w:p>
    <w:p w14:paraId="3DCBD0CA" w14:textId="77777777" w:rsidR="00187FB0" w:rsidRPr="00D50392" w:rsidRDefault="00187FB0" w:rsidP="00187FB0">
      <w:pPr>
        <w:pStyle w:val="ListParagraph"/>
        <w:spacing w:line="240" w:lineRule="auto"/>
        <w:ind w:left="786"/>
        <w:rPr>
          <w:rFonts w:ascii="Times New Roman" w:eastAsia="Times New Roman" w:hAnsi="Times New Roman" w:cs="Times New Roman"/>
          <w:b/>
          <w:bCs/>
          <w:sz w:val="24"/>
          <w:szCs w:val="24"/>
          <w:lang w:val="en-US"/>
        </w:rPr>
      </w:pPr>
    </w:p>
    <w:p w14:paraId="3502DFFE" w14:textId="11A3CEFB" w:rsidR="00D50392" w:rsidRPr="00D50392" w:rsidRDefault="00D50392" w:rsidP="00187FB0">
      <w:pPr>
        <w:pStyle w:val="ListParagraph"/>
        <w:spacing w:before="1" w:after="0" w:line="240" w:lineRule="auto"/>
        <w:ind w:left="786" w:firstLine="654"/>
        <w:rPr>
          <w:rFonts w:ascii="Times New Roman" w:hAnsi="Times New Roman" w:cs="Times New Roman"/>
          <w:b/>
          <w:sz w:val="24"/>
        </w:rPr>
      </w:pPr>
      <w:r w:rsidRPr="00D50392">
        <w:rPr>
          <w:rFonts w:ascii="Times New Roman" w:hAnsi="Times New Roman" w:cs="Times New Roman"/>
          <w:b/>
          <w:sz w:val="24"/>
        </w:rPr>
        <w:t>Tabel 2</w:t>
      </w:r>
      <w:r>
        <w:rPr>
          <w:rFonts w:ascii="Times New Roman" w:hAnsi="Times New Roman" w:cs="Times New Roman"/>
          <w:b/>
          <w:sz w:val="24"/>
        </w:rPr>
        <w:t>.</w:t>
      </w:r>
      <w:r w:rsidRPr="00D50392">
        <w:rPr>
          <w:rFonts w:ascii="Times New Roman" w:hAnsi="Times New Roman" w:cs="Times New Roman"/>
          <w:b/>
          <w:sz w:val="24"/>
        </w:rPr>
        <w:t xml:space="preserve"> Karakteristik Responden berdasarkan Jenis Kelamin</w:t>
      </w:r>
    </w:p>
    <w:tbl>
      <w:tblPr>
        <w:tblStyle w:val="PlainTable22"/>
        <w:tblW w:w="7513" w:type="dxa"/>
        <w:tblInd w:w="959" w:type="dxa"/>
        <w:tblLayout w:type="fixed"/>
        <w:tblLook w:val="01E0" w:firstRow="1" w:lastRow="1" w:firstColumn="1" w:lastColumn="1" w:noHBand="0" w:noVBand="0"/>
      </w:tblPr>
      <w:tblGrid>
        <w:gridCol w:w="666"/>
        <w:gridCol w:w="2039"/>
        <w:gridCol w:w="2477"/>
        <w:gridCol w:w="2331"/>
      </w:tblGrid>
      <w:tr w:rsidR="00D50392" w14:paraId="4A27DB27" w14:textId="77777777" w:rsidTr="00187FB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6" w:type="dxa"/>
          </w:tcPr>
          <w:p w14:paraId="4A57E4F2" w14:textId="77777777" w:rsidR="00D50392" w:rsidRPr="00187FB0" w:rsidRDefault="00D50392" w:rsidP="00187FB0">
            <w:pPr>
              <w:pStyle w:val="TableParagraph"/>
              <w:spacing w:line="256" w:lineRule="exact"/>
              <w:ind w:left="-244" w:right="15"/>
              <w:jc w:val="center"/>
              <w:rPr>
                <w:bCs w:val="0"/>
                <w:sz w:val="24"/>
              </w:rPr>
            </w:pPr>
            <w:r w:rsidRPr="00187FB0">
              <w:rPr>
                <w:bCs w:val="0"/>
                <w:sz w:val="24"/>
              </w:rPr>
              <w:t>No.</w:t>
            </w:r>
          </w:p>
        </w:tc>
        <w:tc>
          <w:tcPr>
            <w:cnfStyle w:val="000010000000" w:firstRow="0" w:lastRow="0" w:firstColumn="0" w:lastColumn="0" w:oddVBand="1" w:evenVBand="0" w:oddHBand="0" w:evenHBand="0" w:firstRowFirstColumn="0" w:firstRowLastColumn="0" w:lastRowFirstColumn="0" w:lastRowLastColumn="0"/>
            <w:tcW w:w="2039" w:type="dxa"/>
          </w:tcPr>
          <w:p w14:paraId="28F6F14E" w14:textId="77777777" w:rsidR="00D50392" w:rsidRPr="00187FB0" w:rsidRDefault="00D50392" w:rsidP="00187FB0">
            <w:pPr>
              <w:pStyle w:val="TableParagraph"/>
              <w:tabs>
                <w:tab w:val="left" w:pos="1223"/>
                <w:tab w:val="left" w:pos="1785"/>
              </w:tabs>
              <w:spacing w:line="256" w:lineRule="exact"/>
              <w:ind w:left="-53" w:right="41" w:hanging="126"/>
              <w:jc w:val="center"/>
              <w:rPr>
                <w:bCs w:val="0"/>
                <w:sz w:val="24"/>
                <w:lang w:val="en-US"/>
              </w:rPr>
            </w:pPr>
            <w:r w:rsidRPr="00187FB0">
              <w:rPr>
                <w:bCs w:val="0"/>
                <w:sz w:val="24"/>
                <w:lang w:val="en-US"/>
              </w:rPr>
              <w:t>Jenis Kelamin</w:t>
            </w:r>
          </w:p>
        </w:tc>
        <w:tc>
          <w:tcPr>
            <w:cnfStyle w:val="000001000000" w:firstRow="0" w:lastRow="0" w:firstColumn="0" w:lastColumn="0" w:oddVBand="0" w:evenVBand="1" w:oddHBand="0" w:evenHBand="0" w:firstRowFirstColumn="0" w:firstRowLastColumn="0" w:lastRowFirstColumn="0" w:lastRowLastColumn="0"/>
            <w:tcW w:w="2477" w:type="dxa"/>
          </w:tcPr>
          <w:p w14:paraId="24940B90" w14:textId="5B4E9CDD" w:rsidR="00D50392" w:rsidRPr="00187FB0" w:rsidRDefault="00187FB0" w:rsidP="00187FB0">
            <w:pPr>
              <w:pStyle w:val="TableParagraph"/>
              <w:spacing w:line="256" w:lineRule="exact"/>
              <w:ind w:left="459" w:right="585"/>
              <w:rPr>
                <w:bCs w:val="0"/>
                <w:sz w:val="24"/>
              </w:rPr>
            </w:pPr>
            <w:r w:rsidRPr="00187FB0">
              <w:rPr>
                <w:bCs w:val="0"/>
                <w:sz w:val="24"/>
                <w:lang w:val="en-US"/>
              </w:rPr>
              <w:t>Jumlah</w:t>
            </w:r>
            <w:r w:rsidR="00D50392" w:rsidRPr="00187FB0">
              <w:rPr>
                <w:bCs w:val="0"/>
                <w:sz w:val="24"/>
              </w:rPr>
              <w:t xml:space="preserve"> (</w:t>
            </w:r>
            <w:r w:rsidRPr="00187FB0">
              <w:rPr>
                <w:bCs w:val="0"/>
                <w:sz w:val="24"/>
                <w:lang w:val="en-US"/>
              </w:rPr>
              <w:t>N</w:t>
            </w:r>
            <w:r w:rsidR="00D50392" w:rsidRPr="00187FB0">
              <w:rPr>
                <w:bCs w:val="0"/>
                <w:sz w:val="24"/>
              </w:rPr>
              <w:t>)</w:t>
            </w:r>
          </w:p>
        </w:tc>
        <w:tc>
          <w:tcPr>
            <w:cnfStyle w:val="000100000000" w:firstRow="0" w:lastRow="0" w:firstColumn="0" w:lastColumn="1" w:oddVBand="0" w:evenVBand="0" w:oddHBand="0" w:evenHBand="0" w:firstRowFirstColumn="0" w:firstRowLastColumn="0" w:lastRowFirstColumn="0" w:lastRowLastColumn="0"/>
            <w:tcW w:w="2331" w:type="dxa"/>
          </w:tcPr>
          <w:p w14:paraId="5E8C5F10" w14:textId="77777777" w:rsidR="00D50392" w:rsidRPr="00187FB0" w:rsidRDefault="00D50392" w:rsidP="00187FB0">
            <w:pPr>
              <w:pStyle w:val="TableParagraph"/>
              <w:spacing w:line="256" w:lineRule="exact"/>
              <w:ind w:right="260"/>
              <w:jc w:val="center"/>
              <w:rPr>
                <w:bCs w:val="0"/>
                <w:sz w:val="24"/>
              </w:rPr>
            </w:pPr>
            <w:r w:rsidRPr="00187FB0">
              <w:rPr>
                <w:bCs w:val="0"/>
                <w:sz w:val="24"/>
              </w:rPr>
              <w:t>Presentase (%)</w:t>
            </w:r>
          </w:p>
        </w:tc>
      </w:tr>
      <w:tr w:rsidR="00D50392" w14:paraId="663F4404" w14:textId="77777777" w:rsidTr="00187FB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6" w:type="dxa"/>
          </w:tcPr>
          <w:p w14:paraId="760F480C" w14:textId="77777777" w:rsidR="00D50392" w:rsidRDefault="00D50392" w:rsidP="00187FB0">
            <w:pPr>
              <w:pStyle w:val="TableParagraph"/>
              <w:spacing w:line="256" w:lineRule="exact"/>
              <w:ind w:right="15"/>
              <w:jc w:val="center"/>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2039" w:type="dxa"/>
          </w:tcPr>
          <w:p w14:paraId="434BEF3E" w14:textId="77777777" w:rsidR="00D50392" w:rsidRPr="001B5772" w:rsidRDefault="00D50392" w:rsidP="00187FB0">
            <w:pPr>
              <w:pStyle w:val="TableParagraph"/>
              <w:tabs>
                <w:tab w:val="left" w:pos="1320"/>
              </w:tabs>
              <w:spacing w:line="256" w:lineRule="exact"/>
              <w:ind w:left="468" w:right="457" w:hanging="126"/>
              <w:rPr>
                <w:sz w:val="24"/>
                <w:lang w:val="en-US"/>
              </w:rPr>
            </w:pPr>
            <w:r>
              <w:rPr>
                <w:sz w:val="24"/>
                <w:lang w:val="en-US"/>
              </w:rPr>
              <w:t>Laki-Laki</w:t>
            </w:r>
          </w:p>
        </w:tc>
        <w:tc>
          <w:tcPr>
            <w:cnfStyle w:val="000001000000" w:firstRow="0" w:lastRow="0" w:firstColumn="0" w:lastColumn="0" w:oddVBand="0" w:evenVBand="1" w:oddHBand="0" w:evenHBand="0" w:firstRowFirstColumn="0" w:firstRowLastColumn="0" w:lastRowFirstColumn="0" w:lastRowLastColumn="0"/>
            <w:tcW w:w="2477" w:type="dxa"/>
          </w:tcPr>
          <w:p w14:paraId="5325F32A" w14:textId="77777777" w:rsidR="00D50392" w:rsidRDefault="00D50392" w:rsidP="00566365">
            <w:pPr>
              <w:pStyle w:val="TableParagraph"/>
              <w:spacing w:line="256" w:lineRule="exact"/>
              <w:ind w:left="588" w:right="585"/>
              <w:jc w:val="center"/>
              <w:rPr>
                <w:sz w:val="24"/>
              </w:rPr>
            </w:pPr>
            <w:r>
              <w:rPr>
                <w:sz w:val="24"/>
              </w:rPr>
              <w:t>16</w:t>
            </w:r>
          </w:p>
        </w:tc>
        <w:tc>
          <w:tcPr>
            <w:cnfStyle w:val="000100000000" w:firstRow="0" w:lastRow="0" w:firstColumn="0" w:lastColumn="1" w:oddVBand="0" w:evenVBand="0" w:oddHBand="0" w:evenHBand="0" w:firstRowFirstColumn="0" w:firstRowLastColumn="0" w:lastRowFirstColumn="0" w:lastRowLastColumn="0"/>
            <w:tcW w:w="2331" w:type="dxa"/>
          </w:tcPr>
          <w:p w14:paraId="71EE83B2" w14:textId="77777777" w:rsidR="00D50392" w:rsidRDefault="00D50392" w:rsidP="00566365">
            <w:pPr>
              <w:pStyle w:val="TableParagraph"/>
              <w:spacing w:line="256" w:lineRule="exact"/>
              <w:ind w:left="687" w:right="682"/>
              <w:jc w:val="center"/>
              <w:rPr>
                <w:sz w:val="24"/>
              </w:rPr>
            </w:pPr>
            <w:r>
              <w:rPr>
                <w:sz w:val="24"/>
              </w:rPr>
              <w:t>45,7</w:t>
            </w:r>
          </w:p>
        </w:tc>
      </w:tr>
      <w:tr w:rsidR="00D50392" w14:paraId="12162EB7" w14:textId="77777777" w:rsidTr="00187FB0">
        <w:trPr>
          <w:trHeight w:val="269"/>
        </w:trPr>
        <w:tc>
          <w:tcPr>
            <w:cnfStyle w:val="001000000000" w:firstRow="0" w:lastRow="0" w:firstColumn="1" w:lastColumn="0" w:oddVBand="0" w:evenVBand="0" w:oddHBand="0" w:evenHBand="0" w:firstRowFirstColumn="0" w:firstRowLastColumn="0" w:lastRowFirstColumn="0" w:lastRowLastColumn="0"/>
            <w:tcW w:w="666" w:type="dxa"/>
          </w:tcPr>
          <w:p w14:paraId="24212D23" w14:textId="77777777" w:rsidR="00D50392" w:rsidRDefault="00D50392" w:rsidP="00187FB0">
            <w:pPr>
              <w:pStyle w:val="TableParagraph"/>
              <w:spacing w:line="256" w:lineRule="exact"/>
              <w:ind w:right="15"/>
              <w:jc w:val="center"/>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2039" w:type="dxa"/>
          </w:tcPr>
          <w:p w14:paraId="27CD6FD5" w14:textId="77777777" w:rsidR="00D50392" w:rsidRPr="001B5772" w:rsidRDefault="00D50392" w:rsidP="00187FB0">
            <w:pPr>
              <w:pStyle w:val="TableParagraph"/>
              <w:tabs>
                <w:tab w:val="left" w:pos="1320"/>
              </w:tabs>
              <w:spacing w:line="256" w:lineRule="exact"/>
              <w:ind w:left="373" w:right="461" w:hanging="126"/>
              <w:rPr>
                <w:sz w:val="24"/>
                <w:lang w:val="en-US"/>
              </w:rPr>
            </w:pPr>
            <w:r>
              <w:rPr>
                <w:sz w:val="24"/>
                <w:lang w:val="en-US"/>
              </w:rPr>
              <w:t>Perempuan</w:t>
            </w:r>
          </w:p>
        </w:tc>
        <w:tc>
          <w:tcPr>
            <w:cnfStyle w:val="000001000000" w:firstRow="0" w:lastRow="0" w:firstColumn="0" w:lastColumn="0" w:oddVBand="0" w:evenVBand="1" w:oddHBand="0" w:evenHBand="0" w:firstRowFirstColumn="0" w:firstRowLastColumn="0" w:lastRowFirstColumn="0" w:lastRowLastColumn="0"/>
            <w:tcW w:w="2477" w:type="dxa"/>
          </w:tcPr>
          <w:p w14:paraId="0F48093C" w14:textId="77777777" w:rsidR="00D50392" w:rsidRDefault="00D50392" w:rsidP="00566365">
            <w:pPr>
              <w:pStyle w:val="TableParagraph"/>
              <w:spacing w:line="256" w:lineRule="exact"/>
              <w:ind w:left="588" w:right="585"/>
              <w:jc w:val="center"/>
              <w:rPr>
                <w:sz w:val="24"/>
              </w:rPr>
            </w:pPr>
            <w:r>
              <w:rPr>
                <w:sz w:val="24"/>
              </w:rPr>
              <w:t>19</w:t>
            </w:r>
          </w:p>
        </w:tc>
        <w:tc>
          <w:tcPr>
            <w:cnfStyle w:val="000100000000" w:firstRow="0" w:lastRow="0" w:firstColumn="0" w:lastColumn="1" w:oddVBand="0" w:evenVBand="0" w:oddHBand="0" w:evenHBand="0" w:firstRowFirstColumn="0" w:firstRowLastColumn="0" w:lastRowFirstColumn="0" w:lastRowLastColumn="0"/>
            <w:tcW w:w="2331" w:type="dxa"/>
          </w:tcPr>
          <w:p w14:paraId="599707E1" w14:textId="77777777" w:rsidR="00D50392" w:rsidRDefault="00D50392" w:rsidP="00566365">
            <w:pPr>
              <w:pStyle w:val="TableParagraph"/>
              <w:spacing w:line="256" w:lineRule="exact"/>
              <w:ind w:left="687" w:right="682"/>
              <w:jc w:val="center"/>
              <w:rPr>
                <w:sz w:val="24"/>
              </w:rPr>
            </w:pPr>
            <w:r>
              <w:rPr>
                <w:sz w:val="24"/>
              </w:rPr>
              <w:t>54,3</w:t>
            </w:r>
          </w:p>
        </w:tc>
      </w:tr>
      <w:tr w:rsidR="00D50392" w14:paraId="4A6FA6B1" w14:textId="77777777" w:rsidTr="00187FB0">
        <w:trPr>
          <w:cnfStyle w:val="010000000000" w:firstRow="0" w:lastRow="1"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705" w:type="dxa"/>
            <w:gridSpan w:val="2"/>
          </w:tcPr>
          <w:p w14:paraId="780ACC23" w14:textId="42FBC21A" w:rsidR="00D50392" w:rsidRPr="00B628C8" w:rsidRDefault="00B628C8" w:rsidP="00B628C8">
            <w:pPr>
              <w:pStyle w:val="TableParagraph"/>
              <w:spacing w:line="256" w:lineRule="exact"/>
              <w:ind w:left="883" w:right="473"/>
              <w:jc w:val="center"/>
              <w:rPr>
                <w:bCs w:val="0"/>
                <w:sz w:val="24"/>
                <w:lang w:val="en-US"/>
              </w:rPr>
            </w:pPr>
            <w:r w:rsidRPr="00B628C8">
              <w:rPr>
                <w:bCs w:val="0"/>
                <w:sz w:val="24"/>
                <w:lang w:val="en-US"/>
              </w:rPr>
              <w:t>Jumlah</w:t>
            </w:r>
          </w:p>
        </w:tc>
        <w:tc>
          <w:tcPr>
            <w:cnfStyle w:val="000010000000" w:firstRow="0" w:lastRow="0" w:firstColumn="0" w:lastColumn="0" w:oddVBand="1" w:evenVBand="0" w:oddHBand="0" w:evenHBand="0" w:firstRowFirstColumn="0" w:firstRowLastColumn="0" w:lastRowFirstColumn="0" w:lastRowLastColumn="0"/>
            <w:tcW w:w="2477" w:type="dxa"/>
          </w:tcPr>
          <w:p w14:paraId="51465A9E" w14:textId="77777777" w:rsidR="00D50392" w:rsidRPr="00B628C8" w:rsidRDefault="00D50392" w:rsidP="00566365">
            <w:pPr>
              <w:pStyle w:val="TableParagraph"/>
              <w:spacing w:line="256" w:lineRule="exact"/>
              <w:ind w:left="588" w:right="585"/>
              <w:jc w:val="center"/>
              <w:rPr>
                <w:bCs w:val="0"/>
                <w:sz w:val="24"/>
              </w:rPr>
            </w:pPr>
            <w:r w:rsidRPr="00B628C8">
              <w:rPr>
                <w:bCs w:val="0"/>
                <w:sz w:val="24"/>
              </w:rPr>
              <w:t>35</w:t>
            </w:r>
          </w:p>
        </w:tc>
        <w:tc>
          <w:tcPr>
            <w:cnfStyle w:val="000100000000" w:firstRow="0" w:lastRow="0" w:firstColumn="0" w:lastColumn="1" w:oddVBand="0" w:evenVBand="0" w:oddHBand="0" w:evenHBand="0" w:firstRowFirstColumn="0" w:firstRowLastColumn="0" w:lastRowFirstColumn="0" w:lastRowLastColumn="0"/>
            <w:tcW w:w="2331" w:type="dxa"/>
          </w:tcPr>
          <w:p w14:paraId="130F3BA3" w14:textId="77777777" w:rsidR="00D50392" w:rsidRPr="00B628C8" w:rsidRDefault="00D50392" w:rsidP="00566365">
            <w:pPr>
              <w:pStyle w:val="TableParagraph"/>
              <w:spacing w:line="256" w:lineRule="exact"/>
              <w:ind w:left="687" w:right="680"/>
              <w:jc w:val="center"/>
              <w:rPr>
                <w:bCs w:val="0"/>
                <w:sz w:val="24"/>
              </w:rPr>
            </w:pPr>
            <w:r w:rsidRPr="00B628C8">
              <w:rPr>
                <w:bCs w:val="0"/>
                <w:sz w:val="24"/>
              </w:rPr>
              <w:t>100</w:t>
            </w:r>
          </w:p>
        </w:tc>
      </w:tr>
    </w:tbl>
    <w:p w14:paraId="3474B060" w14:textId="77777777" w:rsidR="00187FB0" w:rsidRDefault="00187FB0" w:rsidP="00187FB0">
      <w:pPr>
        <w:pStyle w:val="BodyText"/>
        <w:ind w:right="-1"/>
        <w:rPr>
          <w:b/>
          <w:bCs/>
        </w:rPr>
      </w:pPr>
    </w:p>
    <w:p w14:paraId="30188CDD" w14:textId="4A792A7F" w:rsidR="00187FB0" w:rsidRDefault="00187FB0" w:rsidP="00187FB0">
      <w:pPr>
        <w:pStyle w:val="BodyText"/>
        <w:spacing w:line="360" w:lineRule="auto"/>
        <w:ind w:left="851" w:right="-1" w:firstLine="589"/>
        <w:jc w:val="both"/>
      </w:pPr>
      <w:r w:rsidRPr="00187FB0">
        <w:t>Pada Tabel 2</w:t>
      </w:r>
      <w:r>
        <w:rPr>
          <w:lang w:val="en-US"/>
        </w:rPr>
        <w:t>.</w:t>
      </w:r>
      <w:r w:rsidRPr="00187FB0">
        <w:t xml:space="preserve"> dapat diketahui bahwa sebagian besar responden berjenis kelamin perempuan yang berjumlah 19 responden (54,3%).</w:t>
      </w:r>
    </w:p>
    <w:p w14:paraId="25603343" w14:textId="77777777" w:rsidR="00187FB0" w:rsidRPr="00187FB0" w:rsidRDefault="00187FB0" w:rsidP="00187FB0">
      <w:pPr>
        <w:pStyle w:val="BodyText"/>
        <w:spacing w:line="360" w:lineRule="auto"/>
        <w:ind w:left="851" w:right="-1" w:firstLine="589"/>
      </w:pPr>
    </w:p>
    <w:p w14:paraId="10A8AAC6" w14:textId="74E38677" w:rsidR="00223611" w:rsidRDefault="001421A5" w:rsidP="00187FB0">
      <w:pPr>
        <w:pStyle w:val="ListParagraph"/>
        <w:numPr>
          <w:ilvl w:val="0"/>
          <w:numId w:val="1"/>
        </w:numPr>
        <w:spacing w:line="360" w:lineRule="auto"/>
        <w:ind w:left="426" w:hanging="295"/>
        <w:jc w:val="both"/>
        <w:rPr>
          <w:rFonts w:ascii="Times New Roman" w:hAnsi="Times New Roman" w:cs="Times New Roman"/>
          <w:b/>
          <w:bCs/>
          <w:sz w:val="24"/>
          <w:szCs w:val="24"/>
        </w:rPr>
      </w:pPr>
      <w:r>
        <w:rPr>
          <w:rFonts w:ascii="Times New Roman" w:hAnsi="Times New Roman" w:cs="Times New Roman"/>
          <w:b/>
          <w:bCs/>
          <w:sz w:val="24"/>
          <w:szCs w:val="24"/>
        </w:rPr>
        <w:t>Karakteristik Data Khusus</w:t>
      </w:r>
    </w:p>
    <w:p w14:paraId="00E2A355" w14:textId="1EF52B25" w:rsidR="00187FB0" w:rsidRDefault="00187FB0" w:rsidP="00187FB0">
      <w:pPr>
        <w:pStyle w:val="ListParagraph"/>
        <w:numPr>
          <w:ilvl w:val="0"/>
          <w:numId w:val="8"/>
        </w:numPr>
        <w:spacing w:line="360" w:lineRule="auto"/>
        <w:ind w:left="709" w:hanging="283"/>
        <w:jc w:val="both"/>
        <w:rPr>
          <w:rFonts w:ascii="Times New Roman" w:hAnsi="Times New Roman" w:cs="Times New Roman"/>
          <w:b/>
          <w:bCs/>
          <w:sz w:val="24"/>
          <w:szCs w:val="24"/>
          <w:lang w:val="en-US"/>
        </w:rPr>
      </w:pPr>
      <w:bookmarkStart w:id="6" w:name="_Hlk135127319"/>
      <w:r w:rsidRPr="00187FB0">
        <w:rPr>
          <w:rFonts w:ascii="Times New Roman" w:hAnsi="Times New Roman" w:cs="Times New Roman"/>
          <w:b/>
          <w:bCs/>
          <w:sz w:val="24"/>
          <w:szCs w:val="24"/>
          <w:lang w:val="en-US"/>
        </w:rPr>
        <w:t>Pengetahuan Lansia tentang osteoporosis sebelum diberikan intervensi di POSKESDES Desa Kemasantani</w:t>
      </w:r>
    </w:p>
    <w:p w14:paraId="3B382854" w14:textId="77777777" w:rsidR="00187FB0" w:rsidRDefault="00187FB0" w:rsidP="00B628C8">
      <w:pPr>
        <w:pStyle w:val="ListParagraph"/>
        <w:spacing w:after="0" w:line="240" w:lineRule="auto"/>
        <w:ind w:left="1843" w:hanging="1134"/>
        <w:jc w:val="both"/>
        <w:rPr>
          <w:rFonts w:ascii="Times New Roman" w:hAnsi="Times New Roman" w:cs="Times New Roman"/>
          <w:b/>
          <w:bCs/>
          <w:sz w:val="24"/>
          <w:szCs w:val="24"/>
          <w:lang w:val="en-US"/>
        </w:rPr>
      </w:pPr>
      <w:r w:rsidRPr="00187FB0">
        <w:rPr>
          <w:rFonts w:ascii="Times New Roman" w:hAnsi="Times New Roman" w:cs="Times New Roman"/>
          <w:b/>
          <w:bCs/>
          <w:sz w:val="24"/>
          <w:szCs w:val="24"/>
          <w:lang w:val="en-US"/>
        </w:rPr>
        <w:lastRenderedPageBreak/>
        <w:t>Tabel 3</w:t>
      </w:r>
      <w:r>
        <w:rPr>
          <w:rFonts w:ascii="Times New Roman" w:hAnsi="Times New Roman" w:cs="Times New Roman"/>
          <w:b/>
          <w:bCs/>
          <w:sz w:val="24"/>
          <w:szCs w:val="24"/>
          <w:lang w:val="en-US"/>
        </w:rPr>
        <w:t>.</w:t>
      </w:r>
      <w:r w:rsidRPr="00187FB0">
        <w:rPr>
          <w:rFonts w:ascii="Times New Roman" w:hAnsi="Times New Roman" w:cs="Times New Roman"/>
          <w:b/>
          <w:bCs/>
          <w:sz w:val="24"/>
          <w:szCs w:val="24"/>
          <w:lang w:val="en-US"/>
        </w:rPr>
        <w:t xml:space="preserve"> Pengetahuan Lansia tentang osteoporosis sebelum diberikan intervensi</w:t>
      </w:r>
      <w:r>
        <w:rPr>
          <w:rFonts w:ascii="Times New Roman" w:hAnsi="Times New Roman" w:cs="Times New Roman"/>
          <w:b/>
          <w:bCs/>
          <w:sz w:val="24"/>
          <w:szCs w:val="24"/>
          <w:lang w:val="en-US"/>
        </w:rPr>
        <w:t xml:space="preserve"> </w:t>
      </w:r>
      <w:r w:rsidRPr="00187FB0">
        <w:rPr>
          <w:rFonts w:ascii="Times New Roman" w:hAnsi="Times New Roman" w:cs="Times New Roman"/>
          <w:b/>
          <w:bCs/>
          <w:sz w:val="24"/>
          <w:szCs w:val="24"/>
          <w:lang w:val="en-US"/>
        </w:rPr>
        <w:t>di POSKESDES Desa Kemasantani</w:t>
      </w:r>
    </w:p>
    <w:tbl>
      <w:tblPr>
        <w:tblStyle w:val="PlainTable22"/>
        <w:tblW w:w="7796" w:type="dxa"/>
        <w:tblInd w:w="817" w:type="dxa"/>
        <w:tblLayout w:type="fixed"/>
        <w:tblLook w:val="01E0" w:firstRow="1" w:lastRow="1" w:firstColumn="1" w:lastColumn="1" w:noHBand="0" w:noVBand="0"/>
      </w:tblPr>
      <w:tblGrid>
        <w:gridCol w:w="708"/>
        <w:gridCol w:w="1963"/>
        <w:gridCol w:w="2552"/>
        <w:gridCol w:w="2573"/>
      </w:tblGrid>
      <w:tr w:rsidR="00187FB0" w14:paraId="7A3E63F0" w14:textId="77777777" w:rsidTr="00187FB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8" w:type="dxa"/>
            <w:vMerge w:val="restart"/>
          </w:tcPr>
          <w:p w14:paraId="746FFAD3" w14:textId="77777777" w:rsidR="00187FB0" w:rsidRPr="00187FB0" w:rsidRDefault="00187FB0" w:rsidP="00B628C8">
            <w:pPr>
              <w:pStyle w:val="TableParagraph"/>
              <w:ind w:left="41"/>
              <w:rPr>
                <w:bCs w:val="0"/>
                <w:sz w:val="24"/>
              </w:rPr>
            </w:pPr>
            <w:r w:rsidRPr="00187FB0">
              <w:rPr>
                <w:bCs w:val="0"/>
                <w:sz w:val="24"/>
              </w:rPr>
              <w:t>No.</w:t>
            </w:r>
          </w:p>
        </w:tc>
        <w:tc>
          <w:tcPr>
            <w:cnfStyle w:val="000010000000" w:firstRow="0" w:lastRow="0" w:firstColumn="0" w:lastColumn="0" w:oddVBand="1" w:evenVBand="0" w:oddHBand="0" w:evenHBand="0" w:firstRowFirstColumn="0" w:firstRowLastColumn="0" w:lastRowFirstColumn="0" w:lastRowLastColumn="0"/>
            <w:tcW w:w="1963" w:type="dxa"/>
            <w:vMerge w:val="restart"/>
          </w:tcPr>
          <w:p w14:paraId="06F66877" w14:textId="77777777" w:rsidR="00187FB0" w:rsidRPr="00187FB0" w:rsidRDefault="00187FB0" w:rsidP="00B628C8">
            <w:pPr>
              <w:pStyle w:val="TableParagraph"/>
              <w:ind w:left="31" w:right="-132"/>
              <w:jc w:val="center"/>
              <w:rPr>
                <w:bCs w:val="0"/>
                <w:sz w:val="24"/>
              </w:rPr>
            </w:pPr>
            <w:r w:rsidRPr="00187FB0">
              <w:rPr>
                <w:bCs w:val="0"/>
                <w:sz w:val="24"/>
              </w:rPr>
              <w:t>Kategori Pengetahuan</w:t>
            </w:r>
          </w:p>
        </w:tc>
        <w:tc>
          <w:tcPr>
            <w:cnfStyle w:val="000100000000" w:firstRow="0" w:lastRow="0" w:firstColumn="0" w:lastColumn="1" w:oddVBand="0" w:evenVBand="0" w:oddHBand="0" w:evenHBand="0" w:firstRowFirstColumn="0" w:firstRowLastColumn="0" w:lastRowFirstColumn="0" w:lastRowLastColumn="0"/>
            <w:tcW w:w="5125" w:type="dxa"/>
            <w:gridSpan w:val="2"/>
          </w:tcPr>
          <w:p w14:paraId="361261CA" w14:textId="77777777" w:rsidR="00187FB0" w:rsidRPr="00187FB0" w:rsidRDefault="00187FB0" w:rsidP="00B628C8">
            <w:pPr>
              <w:pStyle w:val="TableParagraph"/>
              <w:ind w:left="1771"/>
              <w:rPr>
                <w:bCs w:val="0"/>
                <w:sz w:val="24"/>
              </w:rPr>
            </w:pPr>
            <w:r w:rsidRPr="00187FB0">
              <w:rPr>
                <w:bCs w:val="0"/>
                <w:sz w:val="24"/>
              </w:rPr>
              <w:t>Sebelum Intervensi</w:t>
            </w:r>
          </w:p>
        </w:tc>
      </w:tr>
      <w:tr w:rsidR="00187FB0" w14:paraId="21006D6B" w14:textId="77777777" w:rsidTr="00187FB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8" w:type="dxa"/>
            <w:vMerge/>
          </w:tcPr>
          <w:p w14:paraId="468CDB0F" w14:textId="77777777" w:rsidR="00187FB0" w:rsidRPr="00187FB0" w:rsidRDefault="00187FB0" w:rsidP="00B628C8">
            <w:pPr>
              <w:rPr>
                <w:bCs w:val="0"/>
                <w:sz w:val="2"/>
                <w:szCs w:val="2"/>
              </w:rPr>
            </w:pPr>
          </w:p>
        </w:tc>
        <w:tc>
          <w:tcPr>
            <w:cnfStyle w:val="000010000000" w:firstRow="0" w:lastRow="0" w:firstColumn="0" w:lastColumn="0" w:oddVBand="1" w:evenVBand="0" w:oddHBand="0" w:evenHBand="0" w:firstRowFirstColumn="0" w:firstRowLastColumn="0" w:lastRowFirstColumn="0" w:lastRowLastColumn="0"/>
            <w:tcW w:w="1963" w:type="dxa"/>
            <w:vMerge/>
          </w:tcPr>
          <w:p w14:paraId="24BCA571" w14:textId="77777777" w:rsidR="00187FB0" w:rsidRPr="00187FB0" w:rsidRDefault="00187FB0" w:rsidP="00B628C8">
            <w:pPr>
              <w:rPr>
                <w:b/>
                <w:sz w:val="2"/>
                <w:szCs w:val="2"/>
              </w:rPr>
            </w:pPr>
          </w:p>
        </w:tc>
        <w:tc>
          <w:tcPr>
            <w:cnfStyle w:val="000001000000" w:firstRow="0" w:lastRow="0" w:firstColumn="0" w:lastColumn="0" w:oddVBand="0" w:evenVBand="1" w:oddHBand="0" w:evenHBand="0" w:firstRowFirstColumn="0" w:firstRowLastColumn="0" w:lastRowFirstColumn="0" w:lastRowLastColumn="0"/>
            <w:tcW w:w="2552" w:type="dxa"/>
          </w:tcPr>
          <w:p w14:paraId="7423B577" w14:textId="630F7F21" w:rsidR="00187FB0" w:rsidRPr="00187FB0" w:rsidRDefault="00187FB0" w:rsidP="00B628C8">
            <w:pPr>
              <w:pStyle w:val="TableParagraph"/>
              <w:ind w:left="475" w:right="585"/>
              <w:jc w:val="center"/>
              <w:rPr>
                <w:b/>
                <w:sz w:val="24"/>
              </w:rPr>
            </w:pPr>
            <w:r w:rsidRPr="00187FB0">
              <w:rPr>
                <w:b/>
                <w:sz w:val="24"/>
                <w:lang w:val="en-US"/>
              </w:rPr>
              <w:t xml:space="preserve">Jumlah </w:t>
            </w:r>
            <w:r w:rsidRPr="00187FB0">
              <w:rPr>
                <w:b/>
                <w:sz w:val="24"/>
              </w:rPr>
              <w:t>(</w:t>
            </w:r>
            <w:r w:rsidRPr="00187FB0">
              <w:rPr>
                <w:b/>
                <w:sz w:val="24"/>
                <w:lang w:val="en-US"/>
              </w:rPr>
              <w:t>N</w:t>
            </w:r>
            <w:r w:rsidRPr="00187FB0">
              <w:rPr>
                <w:b/>
                <w:sz w:val="24"/>
              </w:rPr>
              <w:t>)</w:t>
            </w:r>
          </w:p>
        </w:tc>
        <w:tc>
          <w:tcPr>
            <w:cnfStyle w:val="000100000000" w:firstRow="0" w:lastRow="0" w:firstColumn="0" w:lastColumn="1" w:oddVBand="0" w:evenVBand="0" w:oddHBand="0" w:evenHBand="0" w:firstRowFirstColumn="0" w:firstRowLastColumn="0" w:lastRowFirstColumn="0" w:lastRowLastColumn="0"/>
            <w:tcW w:w="2573" w:type="dxa"/>
          </w:tcPr>
          <w:p w14:paraId="18F59922" w14:textId="77777777" w:rsidR="00187FB0" w:rsidRPr="00187FB0" w:rsidRDefault="00187FB0" w:rsidP="00B628C8">
            <w:pPr>
              <w:pStyle w:val="TableParagraph"/>
              <w:tabs>
                <w:tab w:val="left" w:pos="1327"/>
              </w:tabs>
              <w:ind w:left="193" w:right="320"/>
              <w:jc w:val="center"/>
              <w:rPr>
                <w:bCs w:val="0"/>
                <w:sz w:val="24"/>
              </w:rPr>
            </w:pPr>
            <w:r w:rsidRPr="00187FB0">
              <w:rPr>
                <w:bCs w:val="0"/>
                <w:sz w:val="24"/>
              </w:rPr>
              <w:t>Presentase (%)</w:t>
            </w:r>
          </w:p>
        </w:tc>
      </w:tr>
      <w:tr w:rsidR="00187FB0" w14:paraId="5905318D" w14:textId="77777777" w:rsidTr="00187FB0">
        <w:trPr>
          <w:trHeight w:val="275"/>
        </w:trPr>
        <w:tc>
          <w:tcPr>
            <w:cnfStyle w:val="001000000000" w:firstRow="0" w:lastRow="0" w:firstColumn="1" w:lastColumn="0" w:oddVBand="0" w:evenVBand="0" w:oddHBand="0" w:evenHBand="0" w:firstRowFirstColumn="0" w:firstRowLastColumn="0" w:lastRowFirstColumn="0" w:lastRowLastColumn="0"/>
            <w:tcW w:w="708" w:type="dxa"/>
          </w:tcPr>
          <w:p w14:paraId="287260F6" w14:textId="77777777" w:rsidR="00187FB0" w:rsidRDefault="00187FB0" w:rsidP="00B628C8">
            <w:pPr>
              <w:pStyle w:val="TableParagraph"/>
              <w:ind w:left="154" w:right="150"/>
              <w:jc w:val="center"/>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963" w:type="dxa"/>
          </w:tcPr>
          <w:p w14:paraId="46FE94F5" w14:textId="77777777" w:rsidR="00187FB0" w:rsidRDefault="00187FB0" w:rsidP="00B628C8">
            <w:pPr>
              <w:pStyle w:val="TableParagraph"/>
              <w:ind w:left="468" w:right="459"/>
              <w:jc w:val="center"/>
              <w:rPr>
                <w:sz w:val="24"/>
              </w:rPr>
            </w:pPr>
            <w:r>
              <w:rPr>
                <w:sz w:val="24"/>
              </w:rPr>
              <w:t>Baik</w:t>
            </w:r>
          </w:p>
        </w:tc>
        <w:tc>
          <w:tcPr>
            <w:cnfStyle w:val="000001000000" w:firstRow="0" w:lastRow="0" w:firstColumn="0" w:lastColumn="0" w:oddVBand="0" w:evenVBand="1" w:oddHBand="0" w:evenHBand="0" w:firstRowFirstColumn="0" w:firstRowLastColumn="0" w:lastRowFirstColumn="0" w:lastRowLastColumn="0"/>
            <w:tcW w:w="2552" w:type="dxa"/>
          </w:tcPr>
          <w:p w14:paraId="2FA561CF" w14:textId="77777777" w:rsidR="00187FB0" w:rsidRDefault="00187FB0" w:rsidP="00B628C8">
            <w:pPr>
              <w:pStyle w:val="TableParagraph"/>
              <w:ind w:left="3"/>
              <w:jc w:val="center"/>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2573" w:type="dxa"/>
          </w:tcPr>
          <w:p w14:paraId="76A5FDC4" w14:textId="77777777" w:rsidR="00187FB0" w:rsidRPr="00B628C8" w:rsidRDefault="00187FB0" w:rsidP="00B628C8">
            <w:pPr>
              <w:pStyle w:val="TableParagraph"/>
              <w:ind w:left="687" w:right="682"/>
              <w:jc w:val="center"/>
              <w:rPr>
                <w:b w:val="0"/>
                <w:bCs w:val="0"/>
                <w:sz w:val="24"/>
              </w:rPr>
            </w:pPr>
            <w:r w:rsidRPr="00B628C8">
              <w:rPr>
                <w:b w:val="0"/>
                <w:bCs w:val="0"/>
                <w:sz w:val="24"/>
              </w:rPr>
              <w:t>11,4</w:t>
            </w:r>
          </w:p>
        </w:tc>
      </w:tr>
      <w:tr w:rsidR="00187FB0" w14:paraId="12885590" w14:textId="77777777" w:rsidTr="00187FB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8" w:type="dxa"/>
          </w:tcPr>
          <w:p w14:paraId="374AD70C" w14:textId="77777777" w:rsidR="00187FB0" w:rsidRDefault="00187FB0" w:rsidP="00B628C8">
            <w:pPr>
              <w:pStyle w:val="TableParagraph"/>
              <w:ind w:left="154" w:right="150"/>
              <w:jc w:val="center"/>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963" w:type="dxa"/>
          </w:tcPr>
          <w:p w14:paraId="4D28C59E" w14:textId="77777777" w:rsidR="00187FB0" w:rsidRDefault="00187FB0" w:rsidP="00B628C8">
            <w:pPr>
              <w:pStyle w:val="TableParagraph"/>
              <w:ind w:left="468" w:right="458"/>
              <w:jc w:val="center"/>
              <w:rPr>
                <w:sz w:val="24"/>
              </w:rPr>
            </w:pPr>
            <w:r>
              <w:rPr>
                <w:sz w:val="24"/>
              </w:rPr>
              <w:t>Cukup</w:t>
            </w:r>
          </w:p>
        </w:tc>
        <w:tc>
          <w:tcPr>
            <w:cnfStyle w:val="000001000000" w:firstRow="0" w:lastRow="0" w:firstColumn="0" w:lastColumn="0" w:oddVBand="0" w:evenVBand="1" w:oddHBand="0" w:evenHBand="0" w:firstRowFirstColumn="0" w:firstRowLastColumn="0" w:lastRowFirstColumn="0" w:lastRowLastColumn="0"/>
            <w:tcW w:w="2552" w:type="dxa"/>
          </w:tcPr>
          <w:p w14:paraId="30322B92" w14:textId="77777777" w:rsidR="00187FB0" w:rsidRDefault="00187FB0" w:rsidP="00B628C8">
            <w:pPr>
              <w:pStyle w:val="TableParagraph"/>
              <w:ind w:left="588" w:right="585"/>
              <w:jc w:val="center"/>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2573" w:type="dxa"/>
          </w:tcPr>
          <w:p w14:paraId="0FBE4C78" w14:textId="77777777" w:rsidR="00187FB0" w:rsidRPr="00B628C8" w:rsidRDefault="00187FB0" w:rsidP="00B628C8">
            <w:pPr>
              <w:pStyle w:val="TableParagraph"/>
              <w:ind w:left="687" w:right="682"/>
              <w:jc w:val="center"/>
              <w:rPr>
                <w:b w:val="0"/>
                <w:bCs w:val="0"/>
                <w:sz w:val="24"/>
              </w:rPr>
            </w:pPr>
            <w:r w:rsidRPr="00B628C8">
              <w:rPr>
                <w:b w:val="0"/>
                <w:bCs w:val="0"/>
                <w:sz w:val="24"/>
              </w:rPr>
              <w:t>28,6</w:t>
            </w:r>
          </w:p>
        </w:tc>
      </w:tr>
      <w:tr w:rsidR="00187FB0" w14:paraId="4CD34392" w14:textId="77777777" w:rsidTr="00187FB0">
        <w:trPr>
          <w:trHeight w:val="275"/>
        </w:trPr>
        <w:tc>
          <w:tcPr>
            <w:cnfStyle w:val="001000000000" w:firstRow="0" w:lastRow="0" w:firstColumn="1" w:lastColumn="0" w:oddVBand="0" w:evenVBand="0" w:oddHBand="0" w:evenHBand="0" w:firstRowFirstColumn="0" w:firstRowLastColumn="0" w:lastRowFirstColumn="0" w:lastRowLastColumn="0"/>
            <w:tcW w:w="708" w:type="dxa"/>
          </w:tcPr>
          <w:p w14:paraId="1347311C" w14:textId="77777777" w:rsidR="00187FB0" w:rsidRDefault="00187FB0" w:rsidP="00B628C8">
            <w:pPr>
              <w:pStyle w:val="TableParagraph"/>
              <w:ind w:left="154" w:right="150"/>
              <w:jc w:val="center"/>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963" w:type="dxa"/>
          </w:tcPr>
          <w:p w14:paraId="2D33B0B3" w14:textId="77777777" w:rsidR="00187FB0" w:rsidRDefault="00187FB0" w:rsidP="00B628C8">
            <w:pPr>
              <w:pStyle w:val="TableParagraph"/>
              <w:ind w:left="468" w:right="464"/>
              <w:jc w:val="center"/>
              <w:rPr>
                <w:sz w:val="24"/>
              </w:rPr>
            </w:pPr>
            <w:r>
              <w:rPr>
                <w:sz w:val="24"/>
              </w:rPr>
              <w:t>Kurang</w:t>
            </w:r>
          </w:p>
        </w:tc>
        <w:tc>
          <w:tcPr>
            <w:cnfStyle w:val="000001000000" w:firstRow="0" w:lastRow="0" w:firstColumn="0" w:lastColumn="0" w:oddVBand="0" w:evenVBand="1" w:oddHBand="0" w:evenHBand="0" w:firstRowFirstColumn="0" w:firstRowLastColumn="0" w:lastRowFirstColumn="0" w:lastRowLastColumn="0"/>
            <w:tcW w:w="2552" w:type="dxa"/>
          </w:tcPr>
          <w:p w14:paraId="330E9F57" w14:textId="77777777" w:rsidR="00187FB0" w:rsidRDefault="00187FB0" w:rsidP="00B628C8">
            <w:pPr>
              <w:pStyle w:val="TableParagraph"/>
              <w:ind w:left="588" w:right="585"/>
              <w:jc w:val="center"/>
              <w:rPr>
                <w:sz w:val="24"/>
              </w:rPr>
            </w:pPr>
            <w:r>
              <w:rPr>
                <w:sz w:val="24"/>
              </w:rPr>
              <w:t>21</w:t>
            </w:r>
          </w:p>
        </w:tc>
        <w:tc>
          <w:tcPr>
            <w:cnfStyle w:val="000100000000" w:firstRow="0" w:lastRow="0" w:firstColumn="0" w:lastColumn="1" w:oddVBand="0" w:evenVBand="0" w:oddHBand="0" w:evenHBand="0" w:firstRowFirstColumn="0" w:firstRowLastColumn="0" w:lastRowFirstColumn="0" w:lastRowLastColumn="0"/>
            <w:tcW w:w="2573" w:type="dxa"/>
          </w:tcPr>
          <w:p w14:paraId="53039E0D" w14:textId="77777777" w:rsidR="00187FB0" w:rsidRPr="00B628C8" w:rsidRDefault="00187FB0" w:rsidP="00B628C8">
            <w:pPr>
              <w:pStyle w:val="TableParagraph"/>
              <w:ind w:left="687" w:right="680"/>
              <w:jc w:val="center"/>
              <w:rPr>
                <w:b w:val="0"/>
                <w:bCs w:val="0"/>
                <w:sz w:val="24"/>
              </w:rPr>
            </w:pPr>
            <w:r w:rsidRPr="00B628C8">
              <w:rPr>
                <w:b w:val="0"/>
                <w:bCs w:val="0"/>
                <w:sz w:val="24"/>
              </w:rPr>
              <w:t>60</w:t>
            </w:r>
          </w:p>
        </w:tc>
      </w:tr>
      <w:tr w:rsidR="00187FB0" w14:paraId="4CB77F06" w14:textId="77777777" w:rsidTr="00187FB0">
        <w:trPr>
          <w:cnfStyle w:val="010000000000" w:firstRow="0" w:lastRow="1"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71" w:type="dxa"/>
            <w:gridSpan w:val="2"/>
          </w:tcPr>
          <w:p w14:paraId="5FD412A0" w14:textId="20E07C7F" w:rsidR="00187FB0" w:rsidRPr="00B628C8" w:rsidRDefault="00B628C8" w:rsidP="00B628C8">
            <w:pPr>
              <w:pStyle w:val="TableParagraph"/>
              <w:ind w:left="750" w:right="151"/>
              <w:jc w:val="center"/>
              <w:rPr>
                <w:bCs w:val="0"/>
                <w:sz w:val="24"/>
                <w:lang w:val="en-US"/>
              </w:rPr>
            </w:pPr>
            <w:r w:rsidRPr="00B628C8">
              <w:rPr>
                <w:bCs w:val="0"/>
                <w:sz w:val="24"/>
                <w:lang w:val="en-US"/>
              </w:rPr>
              <w:t>Jumlah</w:t>
            </w:r>
          </w:p>
        </w:tc>
        <w:tc>
          <w:tcPr>
            <w:cnfStyle w:val="000010000000" w:firstRow="0" w:lastRow="0" w:firstColumn="0" w:lastColumn="0" w:oddVBand="1" w:evenVBand="0" w:oddHBand="0" w:evenHBand="0" w:firstRowFirstColumn="0" w:firstRowLastColumn="0" w:lastRowFirstColumn="0" w:lastRowLastColumn="0"/>
            <w:tcW w:w="2552" w:type="dxa"/>
          </w:tcPr>
          <w:p w14:paraId="65DB751D" w14:textId="77777777" w:rsidR="00187FB0" w:rsidRPr="00B628C8" w:rsidRDefault="00187FB0" w:rsidP="00B628C8">
            <w:pPr>
              <w:pStyle w:val="TableParagraph"/>
              <w:ind w:left="588" w:right="151"/>
              <w:jc w:val="center"/>
              <w:rPr>
                <w:bCs w:val="0"/>
                <w:sz w:val="24"/>
              </w:rPr>
            </w:pPr>
            <w:r w:rsidRPr="00B628C8">
              <w:rPr>
                <w:bCs w:val="0"/>
                <w:sz w:val="24"/>
              </w:rPr>
              <w:t>35</w:t>
            </w:r>
          </w:p>
        </w:tc>
        <w:tc>
          <w:tcPr>
            <w:cnfStyle w:val="000100000000" w:firstRow="0" w:lastRow="0" w:firstColumn="0" w:lastColumn="1" w:oddVBand="0" w:evenVBand="0" w:oddHBand="0" w:evenHBand="0" w:firstRowFirstColumn="0" w:firstRowLastColumn="0" w:lastRowFirstColumn="0" w:lastRowLastColumn="0"/>
            <w:tcW w:w="2573" w:type="dxa"/>
          </w:tcPr>
          <w:p w14:paraId="2F28D671" w14:textId="77777777" w:rsidR="00187FB0" w:rsidRPr="00B628C8" w:rsidRDefault="00187FB0" w:rsidP="00B628C8">
            <w:pPr>
              <w:pStyle w:val="TableParagraph"/>
              <w:ind w:left="687" w:right="151"/>
              <w:jc w:val="center"/>
              <w:rPr>
                <w:bCs w:val="0"/>
                <w:sz w:val="24"/>
              </w:rPr>
            </w:pPr>
            <w:r w:rsidRPr="00B628C8">
              <w:rPr>
                <w:bCs w:val="0"/>
                <w:sz w:val="24"/>
              </w:rPr>
              <w:t>100</w:t>
            </w:r>
          </w:p>
        </w:tc>
      </w:tr>
    </w:tbl>
    <w:p w14:paraId="14BE72C1" w14:textId="0AE6693D" w:rsidR="00187FB0" w:rsidRDefault="00187FB0" w:rsidP="00B628C8">
      <w:pPr>
        <w:spacing w:after="0" w:line="240" w:lineRule="auto"/>
        <w:jc w:val="both"/>
        <w:rPr>
          <w:rFonts w:ascii="Times New Roman" w:hAnsi="Times New Roman" w:cs="Times New Roman"/>
          <w:b/>
          <w:bCs/>
          <w:sz w:val="24"/>
          <w:szCs w:val="24"/>
          <w:lang w:val="en-US"/>
        </w:rPr>
      </w:pPr>
    </w:p>
    <w:p w14:paraId="445FF0DF" w14:textId="7B7FE4FB" w:rsidR="00B628C8" w:rsidRDefault="00B628C8" w:rsidP="00B628C8">
      <w:pPr>
        <w:spacing w:line="360" w:lineRule="auto"/>
        <w:ind w:left="720" w:firstLine="720"/>
        <w:jc w:val="both"/>
        <w:rPr>
          <w:rFonts w:ascii="Times New Roman" w:hAnsi="Times New Roman" w:cs="Times New Roman"/>
          <w:sz w:val="24"/>
          <w:szCs w:val="24"/>
          <w:lang w:val="en-US"/>
        </w:rPr>
      </w:pPr>
      <w:r w:rsidRPr="00B628C8">
        <w:rPr>
          <w:rFonts w:ascii="Times New Roman" w:hAnsi="Times New Roman" w:cs="Times New Roman"/>
          <w:sz w:val="24"/>
          <w:szCs w:val="24"/>
          <w:lang w:val="en-US"/>
        </w:rPr>
        <w:t>Tabel 3. Dapat diketahui bahwa sebagian besar responden berpengetahuan kurang sebelum diberikan intervensi berjumlah 21 responden (60%).</w:t>
      </w:r>
    </w:p>
    <w:p w14:paraId="7F12BA38" w14:textId="77777777" w:rsidR="00B628C8" w:rsidRPr="00B628C8" w:rsidRDefault="00B628C8" w:rsidP="00B628C8">
      <w:pPr>
        <w:pStyle w:val="ListParagraph"/>
        <w:numPr>
          <w:ilvl w:val="0"/>
          <w:numId w:val="8"/>
        </w:numPr>
        <w:spacing w:line="360" w:lineRule="auto"/>
        <w:ind w:left="709" w:hanging="283"/>
        <w:jc w:val="both"/>
        <w:rPr>
          <w:rFonts w:ascii="Times New Roman" w:hAnsi="Times New Roman" w:cs="Times New Roman"/>
          <w:b/>
          <w:bCs/>
          <w:sz w:val="24"/>
          <w:szCs w:val="24"/>
        </w:rPr>
      </w:pPr>
      <w:r w:rsidRPr="00B628C8">
        <w:rPr>
          <w:rFonts w:ascii="Times New Roman" w:hAnsi="Times New Roman" w:cs="Times New Roman"/>
          <w:b/>
          <w:bCs/>
          <w:sz w:val="24"/>
          <w:szCs w:val="24"/>
          <w:lang w:val="en-US"/>
        </w:rPr>
        <w:t>Pengetahuan</w:t>
      </w:r>
      <w:r w:rsidRPr="00B628C8">
        <w:rPr>
          <w:rFonts w:ascii="Times New Roman" w:hAnsi="Times New Roman" w:cs="Times New Roman"/>
          <w:b/>
          <w:bCs/>
          <w:sz w:val="24"/>
          <w:szCs w:val="24"/>
        </w:rPr>
        <w:t xml:space="preserve"> Lansia tentang osteoporosis sesudah diberikan </w:t>
      </w:r>
      <w:r w:rsidRPr="00B628C8">
        <w:rPr>
          <w:rFonts w:ascii="Times New Roman" w:hAnsi="Times New Roman" w:cs="Times New Roman"/>
          <w:b/>
          <w:bCs/>
          <w:sz w:val="24"/>
          <w:szCs w:val="24"/>
          <w:lang w:val="en-US"/>
        </w:rPr>
        <w:t>intervensi</w:t>
      </w:r>
      <w:r w:rsidRPr="00B628C8">
        <w:rPr>
          <w:rFonts w:ascii="Times New Roman" w:hAnsi="Times New Roman" w:cs="Times New Roman"/>
          <w:b/>
          <w:bCs/>
          <w:sz w:val="24"/>
          <w:szCs w:val="24"/>
        </w:rPr>
        <w:t xml:space="preserve"> di POSKESDES Desa</w:t>
      </w:r>
      <w:r w:rsidRPr="00B628C8">
        <w:rPr>
          <w:rFonts w:ascii="Times New Roman" w:hAnsi="Times New Roman" w:cs="Times New Roman"/>
          <w:b/>
          <w:bCs/>
          <w:spacing w:val="-3"/>
          <w:sz w:val="24"/>
          <w:szCs w:val="24"/>
        </w:rPr>
        <w:t xml:space="preserve"> </w:t>
      </w:r>
      <w:r w:rsidRPr="00B628C8">
        <w:rPr>
          <w:rFonts w:ascii="Times New Roman" w:hAnsi="Times New Roman" w:cs="Times New Roman"/>
          <w:b/>
          <w:bCs/>
          <w:sz w:val="24"/>
          <w:szCs w:val="24"/>
        </w:rPr>
        <w:t>Kemasantani</w:t>
      </w:r>
    </w:p>
    <w:p w14:paraId="0C7EFEDE" w14:textId="324262AC" w:rsidR="00B628C8" w:rsidRPr="00B628C8" w:rsidRDefault="00B628C8" w:rsidP="00B628C8">
      <w:pPr>
        <w:spacing w:before="6" w:after="0" w:line="240" w:lineRule="auto"/>
        <w:ind w:left="2013" w:right="-1" w:hanging="1140"/>
        <w:jc w:val="both"/>
        <w:rPr>
          <w:rFonts w:ascii="Times New Roman" w:hAnsi="Times New Roman" w:cs="Times New Roman"/>
          <w:b/>
          <w:sz w:val="24"/>
        </w:rPr>
      </w:pPr>
      <w:r w:rsidRPr="00B628C8">
        <w:rPr>
          <w:rFonts w:ascii="Times New Roman" w:hAnsi="Times New Roman" w:cs="Times New Roman"/>
          <w:b/>
          <w:sz w:val="24"/>
        </w:rPr>
        <w:t xml:space="preserve">Tabel 4. Pengetahuan Lansia tentang osteoporosis sesudah diberikan </w:t>
      </w:r>
      <w:r w:rsidRPr="00B628C8">
        <w:rPr>
          <w:rFonts w:ascii="Times New Roman" w:hAnsi="Times New Roman" w:cs="Times New Roman"/>
          <w:b/>
          <w:sz w:val="24"/>
          <w:lang w:val="en-US"/>
        </w:rPr>
        <w:t>intervensi</w:t>
      </w:r>
      <w:r w:rsidRPr="00B628C8">
        <w:rPr>
          <w:rFonts w:ascii="Times New Roman" w:hAnsi="Times New Roman" w:cs="Times New Roman"/>
          <w:b/>
          <w:sz w:val="24"/>
        </w:rPr>
        <w:t xml:space="preserve"> di POSKESDES Desa Kemasantani</w:t>
      </w:r>
    </w:p>
    <w:tbl>
      <w:tblPr>
        <w:tblStyle w:val="PlainTable22"/>
        <w:tblW w:w="7796" w:type="dxa"/>
        <w:tblInd w:w="817" w:type="dxa"/>
        <w:tblLayout w:type="fixed"/>
        <w:tblLook w:val="01E0" w:firstRow="1" w:lastRow="1" w:firstColumn="1" w:lastColumn="1" w:noHBand="0" w:noVBand="0"/>
      </w:tblPr>
      <w:tblGrid>
        <w:gridCol w:w="708"/>
        <w:gridCol w:w="2105"/>
        <w:gridCol w:w="2551"/>
        <w:gridCol w:w="2432"/>
      </w:tblGrid>
      <w:tr w:rsidR="00B628C8" w14:paraId="7C594BEB" w14:textId="77777777" w:rsidTr="00B628C8">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08" w:type="dxa"/>
            <w:vMerge w:val="restart"/>
          </w:tcPr>
          <w:p w14:paraId="7F0447B6" w14:textId="77777777" w:rsidR="00B628C8" w:rsidRPr="00B628C8" w:rsidRDefault="00B628C8" w:rsidP="00B628C8">
            <w:pPr>
              <w:pStyle w:val="TableParagraph"/>
              <w:ind w:left="41"/>
              <w:rPr>
                <w:bCs w:val="0"/>
                <w:sz w:val="24"/>
              </w:rPr>
            </w:pPr>
            <w:r w:rsidRPr="00B628C8">
              <w:rPr>
                <w:bCs w:val="0"/>
                <w:sz w:val="24"/>
              </w:rPr>
              <w:t>No.</w:t>
            </w:r>
          </w:p>
        </w:tc>
        <w:tc>
          <w:tcPr>
            <w:cnfStyle w:val="000010000000" w:firstRow="0" w:lastRow="0" w:firstColumn="0" w:lastColumn="0" w:oddVBand="1" w:evenVBand="0" w:oddHBand="0" w:evenHBand="0" w:firstRowFirstColumn="0" w:firstRowLastColumn="0" w:lastRowFirstColumn="0" w:lastRowLastColumn="0"/>
            <w:tcW w:w="2105" w:type="dxa"/>
            <w:vMerge w:val="restart"/>
          </w:tcPr>
          <w:p w14:paraId="624012BE" w14:textId="77777777" w:rsidR="00B628C8" w:rsidRPr="00B628C8" w:rsidRDefault="00B628C8" w:rsidP="00B628C8">
            <w:pPr>
              <w:pStyle w:val="TableParagraph"/>
              <w:ind w:left="107" w:right="231"/>
              <w:jc w:val="center"/>
              <w:rPr>
                <w:bCs w:val="0"/>
                <w:sz w:val="24"/>
              </w:rPr>
            </w:pPr>
            <w:r w:rsidRPr="00B628C8">
              <w:rPr>
                <w:bCs w:val="0"/>
                <w:sz w:val="24"/>
              </w:rPr>
              <w:t>Kategori Pengetahuan</w:t>
            </w:r>
          </w:p>
        </w:tc>
        <w:tc>
          <w:tcPr>
            <w:cnfStyle w:val="000100000000" w:firstRow="0" w:lastRow="0" w:firstColumn="0" w:lastColumn="1" w:oddVBand="0" w:evenVBand="0" w:oddHBand="0" w:evenHBand="0" w:firstRowFirstColumn="0" w:firstRowLastColumn="0" w:lastRowFirstColumn="0" w:lastRowLastColumn="0"/>
            <w:tcW w:w="4983" w:type="dxa"/>
            <w:gridSpan w:val="2"/>
          </w:tcPr>
          <w:p w14:paraId="4F1BE627" w14:textId="77777777" w:rsidR="00B628C8" w:rsidRPr="00B628C8" w:rsidRDefault="00B628C8" w:rsidP="00B628C8">
            <w:pPr>
              <w:pStyle w:val="TableParagraph"/>
              <w:ind w:left="1783"/>
              <w:rPr>
                <w:bCs w:val="0"/>
                <w:sz w:val="24"/>
              </w:rPr>
            </w:pPr>
            <w:r w:rsidRPr="00B628C8">
              <w:rPr>
                <w:bCs w:val="0"/>
                <w:sz w:val="24"/>
              </w:rPr>
              <w:t>Sesudah Intervensi</w:t>
            </w:r>
          </w:p>
        </w:tc>
      </w:tr>
      <w:tr w:rsidR="00B628C8" w14:paraId="05298D30" w14:textId="77777777" w:rsidTr="00B628C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08" w:type="dxa"/>
            <w:vMerge/>
          </w:tcPr>
          <w:p w14:paraId="08C269D7" w14:textId="77777777" w:rsidR="00B628C8" w:rsidRPr="00B628C8" w:rsidRDefault="00B628C8" w:rsidP="00566365">
            <w:pPr>
              <w:rPr>
                <w:bCs w:val="0"/>
                <w:sz w:val="2"/>
                <w:szCs w:val="2"/>
              </w:rPr>
            </w:pPr>
          </w:p>
        </w:tc>
        <w:tc>
          <w:tcPr>
            <w:cnfStyle w:val="000010000000" w:firstRow="0" w:lastRow="0" w:firstColumn="0" w:lastColumn="0" w:oddVBand="1" w:evenVBand="0" w:oddHBand="0" w:evenHBand="0" w:firstRowFirstColumn="0" w:firstRowLastColumn="0" w:lastRowFirstColumn="0" w:lastRowLastColumn="0"/>
            <w:tcW w:w="2105" w:type="dxa"/>
            <w:vMerge/>
          </w:tcPr>
          <w:p w14:paraId="25630D23" w14:textId="77777777" w:rsidR="00B628C8" w:rsidRPr="00B628C8" w:rsidRDefault="00B628C8" w:rsidP="00566365">
            <w:pPr>
              <w:rPr>
                <w:b/>
                <w:sz w:val="2"/>
                <w:szCs w:val="2"/>
              </w:rPr>
            </w:pPr>
          </w:p>
        </w:tc>
        <w:tc>
          <w:tcPr>
            <w:cnfStyle w:val="000001000000" w:firstRow="0" w:lastRow="0" w:firstColumn="0" w:lastColumn="0" w:oddVBand="0" w:evenVBand="1" w:oddHBand="0" w:evenHBand="0" w:firstRowFirstColumn="0" w:firstRowLastColumn="0" w:lastRowFirstColumn="0" w:lastRowLastColumn="0"/>
            <w:tcW w:w="2551" w:type="dxa"/>
          </w:tcPr>
          <w:p w14:paraId="63FBBBBF" w14:textId="26003EE5" w:rsidR="00B628C8" w:rsidRPr="00B628C8" w:rsidRDefault="00B628C8" w:rsidP="00B628C8">
            <w:pPr>
              <w:pStyle w:val="TableParagraph"/>
              <w:spacing w:line="270" w:lineRule="exact"/>
              <w:ind w:left="482" w:right="585"/>
              <w:jc w:val="center"/>
              <w:rPr>
                <w:b/>
                <w:sz w:val="24"/>
              </w:rPr>
            </w:pPr>
            <w:r w:rsidRPr="00B628C8">
              <w:rPr>
                <w:b/>
                <w:sz w:val="24"/>
                <w:lang w:val="en-US"/>
              </w:rPr>
              <w:t xml:space="preserve">Jumlah </w:t>
            </w:r>
            <w:r w:rsidRPr="00B628C8">
              <w:rPr>
                <w:b/>
                <w:sz w:val="24"/>
              </w:rPr>
              <w:t>(</w:t>
            </w:r>
            <w:r w:rsidRPr="00B628C8">
              <w:rPr>
                <w:b/>
                <w:sz w:val="24"/>
                <w:lang w:val="en-US"/>
              </w:rPr>
              <w:t>N</w:t>
            </w:r>
            <w:r w:rsidRPr="00B628C8">
              <w:rPr>
                <w:b/>
                <w:sz w:val="24"/>
              </w:rPr>
              <w:t>)</w:t>
            </w:r>
          </w:p>
        </w:tc>
        <w:tc>
          <w:tcPr>
            <w:cnfStyle w:val="000100000000" w:firstRow="0" w:lastRow="0" w:firstColumn="0" w:lastColumn="1" w:oddVBand="0" w:evenVBand="0" w:oddHBand="0" w:evenHBand="0" w:firstRowFirstColumn="0" w:firstRowLastColumn="0" w:lastRowFirstColumn="0" w:lastRowLastColumn="0"/>
            <w:tcW w:w="2432" w:type="dxa"/>
          </w:tcPr>
          <w:p w14:paraId="4B5E8BE4" w14:textId="77777777" w:rsidR="00B628C8" w:rsidRPr="00B628C8" w:rsidRDefault="00B628C8" w:rsidP="00B628C8">
            <w:pPr>
              <w:pStyle w:val="TableParagraph"/>
              <w:spacing w:line="270" w:lineRule="exact"/>
              <w:ind w:left="342" w:right="320"/>
              <w:jc w:val="center"/>
              <w:rPr>
                <w:bCs w:val="0"/>
                <w:sz w:val="24"/>
              </w:rPr>
            </w:pPr>
            <w:r w:rsidRPr="00B628C8">
              <w:rPr>
                <w:bCs w:val="0"/>
                <w:sz w:val="24"/>
              </w:rPr>
              <w:t>Presentase (%)</w:t>
            </w:r>
          </w:p>
        </w:tc>
      </w:tr>
      <w:tr w:rsidR="00B628C8" w14:paraId="75719F6E" w14:textId="77777777" w:rsidTr="00B628C8">
        <w:trPr>
          <w:trHeight w:val="275"/>
        </w:trPr>
        <w:tc>
          <w:tcPr>
            <w:cnfStyle w:val="001000000000" w:firstRow="0" w:lastRow="0" w:firstColumn="1" w:lastColumn="0" w:oddVBand="0" w:evenVBand="0" w:oddHBand="0" w:evenHBand="0" w:firstRowFirstColumn="0" w:firstRowLastColumn="0" w:lastRowFirstColumn="0" w:lastRowLastColumn="0"/>
            <w:tcW w:w="708" w:type="dxa"/>
          </w:tcPr>
          <w:p w14:paraId="261A185F" w14:textId="77777777" w:rsidR="00B628C8" w:rsidRDefault="00B628C8" w:rsidP="00566365">
            <w:pPr>
              <w:pStyle w:val="TableParagraph"/>
              <w:spacing w:line="256" w:lineRule="exact"/>
              <w:ind w:left="154" w:right="150"/>
              <w:jc w:val="center"/>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2105" w:type="dxa"/>
          </w:tcPr>
          <w:p w14:paraId="5225B540" w14:textId="77777777" w:rsidR="00B628C8" w:rsidRDefault="00B628C8" w:rsidP="00566365">
            <w:pPr>
              <w:pStyle w:val="TableParagraph"/>
              <w:spacing w:line="256" w:lineRule="exact"/>
              <w:ind w:left="468" w:right="459"/>
              <w:jc w:val="center"/>
              <w:rPr>
                <w:sz w:val="24"/>
              </w:rPr>
            </w:pPr>
            <w:r>
              <w:rPr>
                <w:sz w:val="24"/>
              </w:rPr>
              <w:t>Baik</w:t>
            </w:r>
          </w:p>
        </w:tc>
        <w:tc>
          <w:tcPr>
            <w:cnfStyle w:val="000001000000" w:firstRow="0" w:lastRow="0" w:firstColumn="0" w:lastColumn="0" w:oddVBand="0" w:evenVBand="1" w:oddHBand="0" w:evenHBand="0" w:firstRowFirstColumn="0" w:firstRowLastColumn="0" w:lastRowFirstColumn="0" w:lastRowLastColumn="0"/>
            <w:tcW w:w="2551" w:type="dxa"/>
          </w:tcPr>
          <w:p w14:paraId="0BA72FB2" w14:textId="77777777" w:rsidR="00B628C8" w:rsidRDefault="00B628C8" w:rsidP="00566365">
            <w:pPr>
              <w:pStyle w:val="TableParagraph"/>
              <w:spacing w:line="256" w:lineRule="exact"/>
              <w:ind w:left="588" w:right="585"/>
              <w:jc w:val="center"/>
              <w:rPr>
                <w:sz w:val="24"/>
              </w:rPr>
            </w:pPr>
            <w:r>
              <w:rPr>
                <w:sz w:val="24"/>
              </w:rPr>
              <w:t>30</w:t>
            </w:r>
          </w:p>
        </w:tc>
        <w:tc>
          <w:tcPr>
            <w:cnfStyle w:val="000100000000" w:firstRow="0" w:lastRow="0" w:firstColumn="0" w:lastColumn="1" w:oddVBand="0" w:evenVBand="0" w:oddHBand="0" w:evenHBand="0" w:firstRowFirstColumn="0" w:firstRowLastColumn="0" w:lastRowFirstColumn="0" w:lastRowLastColumn="0"/>
            <w:tcW w:w="2432" w:type="dxa"/>
          </w:tcPr>
          <w:p w14:paraId="27DD722B" w14:textId="77777777" w:rsidR="00B628C8" w:rsidRPr="00B628C8" w:rsidRDefault="00B628C8" w:rsidP="00566365">
            <w:pPr>
              <w:pStyle w:val="TableParagraph"/>
              <w:spacing w:line="256" w:lineRule="exact"/>
              <w:ind w:left="687" w:right="682"/>
              <w:jc w:val="center"/>
              <w:rPr>
                <w:b w:val="0"/>
                <w:bCs w:val="0"/>
                <w:sz w:val="24"/>
              </w:rPr>
            </w:pPr>
            <w:r w:rsidRPr="00B628C8">
              <w:rPr>
                <w:b w:val="0"/>
                <w:bCs w:val="0"/>
                <w:sz w:val="24"/>
              </w:rPr>
              <w:t>85,7</w:t>
            </w:r>
          </w:p>
        </w:tc>
      </w:tr>
      <w:tr w:rsidR="00B628C8" w14:paraId="3FA6C4C1" w14:textId="77777777" w:rsidTr="00B628C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08" w:type="dxa"/>
          </w:tcPr>
          <w:p w14:paraId="22FE2790" w14:textId="77777777" w:rsidR="00B628C8" w:rsidRDefault="00B628C8" w:rsidP="00566365">
            <w:pPr>
              <w:pStyle w:val="TableParagraph"/>
              <w:spacing w:line="256" w:lineRule="exact"/>
              <w:ind w:left="154" w:right="150"/>
              <w:jc w:val="center"/>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2105" w:type="dxa"/>
          </w:tcPr>
          <w:p w14:paraId="0B4088AC" w14:textId="77777777" w:rsidR="00B628C8" w:rsidRDefault="00B628C8" w:rsidP="00566365">
            <w:pPr>
              <w:pStyle w:val="TableParagraph"/>
              <w:spacing w:line="256" w:lineRule="exact"/>
              <w:ind w:left="468" w:right="458"/>
              <w:jc w:val="center"/>
              <w:rPr>
                <w:sz w:val="24"/>
              </w:rPr>
            </w:pPr>
            <w:r>
              <w:rPr>
                <w:sz w:val="24"/>
              </w:rPr>
              <w:t>Cukup</w:t>
            </w:r>
          </w:p>
        </w:tc>
        <w:tc>
          <w:tcPr>
            <w:cnfStyle w:val="000001000000" w:firstRow="0" w:lastRow="0" w:firstColumn="0" w:lastColumn="0" w:oddVBand="0" w:evenVBand="1" w:oddHBand="0" w:evenHBand="0" w:firstRowFirstColumn="0" w:firstRowLastColumn="0" w:lastRowFirstColumn="0" w:lastRowLastColumn="0"/>
            <w:tcW w:w="2551" w:type="dxa"/>
          </w:tcPr>
          <w:p w14:paraId="45C7DB4B" w14:textId="77777777" w:rsidR="00B628C8" w:rsidRDefault="00B628C8" w:rsidP="00566365">
            <w:pPr>
              <w:pStyle w:val="TableParagraph"/>
              <w:spacing w:line="256" w:lineRule="exact"/>
              <w:ind w:left="3"/>
              <w:jc w:val="center"/>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2432" w:type="dxa"/>
          </w:tcPr>
          <w:p w14:paraId="1F34978D" w14:textId="77777777" w:rsidR="00B628C8" w:rsidRPr="00B628C8" w:rsidRDefault="00B628C8" w:rsidP="00566365">
            <w:pPr>
              <w:pStyle w:val="TableParagraph"/>
              <w:spacing w:line="256" w:lineRule="exact"/>
              <w:ind w:left="687" w:right="682"/>
              <w:jc w:val="center"/>
              <w:rPr>
                <w:b w:val="0"/>
                <w:bCs w:val="0"/>
                <w:sz w:val="24"/>
              </w:rPr>
            </w:pPr>
            <w:r w:rsidRPr="00B628C8">
              <w:rPr>
                <w:b w:val="0"/>
                <w:bCs w:val="0"/>
                <w:sz w:val="24"/>
              </w:rPr>
              <w:t>14,3</w:t>
            </w:r>
          </w:p>
        </w:tc>
      </w:tr>
      <w:tr w:rsidR="00B628C8" w14:paraId="068CEB45" w14:textId="77777777" w:rsidTr="00B628C8">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813" w:type="dxa"/>
            <w:gridSpan w:val="2"/>
          </w:tcPr>
          <w:p w14:paraId="7BD6F35B" w14:textId="59335BD1" w:rsidR="00B628C8" w:rsidRPr="00B628C8" w:rsidRDefault="00B628C8" w:rsidP="00566365">
            <w:pPr>
              <w:pStyle w:val="TableParagraph"/>
              <w:spacing w:line="256" w:lineRule="exact"/>
              <w:ind w:left="908" w:right="904"/>
              <w:jc w:val="center"/>
              <w:rPr>
                <w:bCs w:val="0"/>
                <w:sz w:val="24"/>
                <w:lang w:val="en-US"/>
              </w:rPr>
            </w:pPr>
            <w:r w:rsidRPr="00B628C8">
              <w:rPr>
                <w:bCs w:val="0"/>
                <w:sz w:val="24"/>
                <w:lang w:val="en-US"/>
              </w:rPr>
              <w:t>Jumlah</w:t>
            </w:r>
          </w:p>
        </w:tc>
        <w:tc>
          <w:tcPr>
            <w:cnfStyle w:val="000010000000" w:firstRow="0" w:lastRow="0" w:firstColumn="0" w:lastColumn="0" w:oddVBand="1" w:evenVBand="0" w:oddHBand="0" w:evenHBand="0" w:firstRowFirstColumn="0" w:firstRowLastColumn="0" w:lastRowFirstColumn="0" w:lastRowLastColumn="0"/>
            <w:tcW w:w="2551" w:type="dxa"/>
          </w:tcPr>
          <w:p w14:paraId="0042E2B3" w14:textId="77777777" w:rsidR="00B628C8" w:rsidRPr="00B628C8" w:rsidRDefault="00B628C8" w:rsidP="00566365">
            <w:pPr>
              <w:pStyle w:val="TableParagraph"/>
              <w:spacing w:line="256" w:lineRule="exact"/>
              <w:ind w:left="588" w:right="585"/>
              <w:jc w:val="center"/>
              <w:rPr>
                <w:bCs w:val="0"/>
                <w:sz w:val="24"/>
              </w:rPr>
            </w:pPr>
            <w:r w:rsidRPr="00B628C8">
              <w:rPr>
                <w:bCs w:val="0"/>
                <w:sz w:val="24"/>
              </w:rPr>
              <w:t>35</w:t>
            </w:r>
          </w:p>
        </w:tc>
        <w:tc>
          <w:tcPr>
            <w:cnfStyle w:val="000100000000" w:firstRow="0" w:lastRow="0" w:firstColumn="0" w:lastColumn="1" w:oddVBand="0" w:evenVBand="0" w:oddHBand="0" w:evenHBand="0" w:firstRowFirstColumn="0" w:firstRowLastColumn="0" w:lastRowFirstColumn="0" w:lastRowLastColumn="0"/>
            <w:tcW w:w="2432" w:type="dxa"/>
          </w:tcPr>
          <w:p w14:paraId="20FF8B3A" w14:textId="77777777" w:rsidR="00B628C8" w:rsidRPr="00B628C8" w:rsidRDefault="00B628C8" w:rsidP="00566365">
            <w:pPr>
              <w:pStyle w:val="TableParagraph"/>
              <w:spacing w:line="256" w:lineRule="exact"/>
              <w:ind w:left="687" w:right="680"/>
              <w:jc w:val="center"/>
              <w:rPr>
                <w:bCs w:val="0"/>
                <w:sz w:val="24"/>
              </w:rPr>
            </w:pPr>
            <w:r w:rsidRPr="00B628C8">
              <w:rPr>
                <w:bCs w:val="0"/>
                <w:sz w:val="24"/>
              </w:rPr>
              <w:t>100</w:t>
            </w:r>
          </w:p>
        </w:tc>
      </w:tr>
    </w:tbl>
    <w:p w14:paraId="672A6498" w14:textId="77777777" w:rsidR="00B628C8" w:rsidRDefault="00B628C8" w:rsidP="00B628C8">
      <w:pPr>
        <w:pStyle w:val="BodyText"/>
        <w:rPr>
          <w:b/>
          <w:sz w:val="26"/>
        </w:rPr>
      </w:pPr>
    </w:p>
    <w:p w14:paraId="7480658B" w14:textId="7C39866B" w:rsidR="00B628C8" w:rsidRDefault="00B628C8" w:rsidP="00B628C8">
      <w:pPr>
        <w:spacing w:line="360" w:lineRule="auto"/>
        <w:ind w:left="720" w:firstLine="720"/>
        <w:jc w:val="both"/>
        <w:rPr>
          <w:rFonts w:ascii="Times New Roman" w:hAnsi="Times New Roman" w:cs="Times New Roman"/>
          <w:sz w:val="24"/>
          <w:szCs w:val="24"/>
          <w:lang w:val="en-US"/>
        </w:rPr>
      </w:pPr>
      <w:r w:rsidRPr="00B628C8">
        <w:rPr>
          <w:rFonts w:ascii="Times New Roman" w:hAnsi="Times New Roman" w:cs="Times New Roman"/>
          <w:sz w:val="24"/>
          <w:szCs w:val="24"/>
          <w:lang w:val="en-US"/>
        </w:rPr>
        <w:t>Tabel 4. Dapat diketahui bahwa hampir seluruhnya dari responden sudah berpengetahuan baik sesudah diberikan intervensi berjumlah 30 responden</w:t>
      </w:r>
      <w:r w:rsidR="00F97621">
        <w:rPr>
          <w:rFonts w:ascii="Times New Roman" w:hAnsi="Times New Roman" w:cs="Times New Roman"/>
          <w:sz w:val="24"/>
          <w:szCs w:val="24"/>
          <w:lang w:val="en-US"/>
        </w:rPr>
        <w:t xml:space="preserve"> </w:t>
      </w:r>
      <w:r w:rsidRPr="00B628C8">
        <w:rPr>
          <w:rFonts w:ascii="Times New Roman" w:hAnsi="Times New Roman" w:cs="Times New Roman"/>
          <w:sz w:val="24"/>
          <w:szCs w:val="24"/>
          <w:lang w:val="en-US"/>
        </w:rPr>
        <w:t>(85,7%).</w:t>
      </w:r>
    </w:p>
    <w:p w14:paraId="1D7833CF" w14:textId="71310C3C" w:rsidR="00B628C8" w:rsidRDefault="00B628C8" w:rsidP="00B628C8">
      <w:pPr>
        <w:pStyle w:val="ListParagraph"/>
        <w:numPr>
          <w:ilvl w:val="0"/>
          <w:numId w:val="8"/>
        </w:numPr>
        <w:spacing w:line="360" w:lineRule="auto"/>
        <w:ind w:left="709" w:hanging="283"/>
        <w:jc w:val="both"/>
        <w:rPr>
          <w:rFonts w:ascii="Times New Roman" w:hAnsi="Times New Roman" w:cs="Times New Roman"/>
          <w:b/>
          <w:bCs/>
          <w:sz w:val="24"/>
          <w:szCs w:val="24"/>
          <w:lang w:val="en-US"/>
        </w:rPr>
      </w:pPr>
      <w:r w:rsidRPr="00B628C8">
        <w:rPr>
          <w:rFonts w:ascii="Times New Roman" w:hAnsi="Times New Roman" w:cs="Times New Roman"/>
          <w:b/>
          <w:bCs/>
          <w:sz w:val="24"/>
          <w:szCs w:val="24"/>
        </w:rPr>
        <w:t>Pengaruh</w:t>
      </w:r>
      <w:r w:rsidRPr="00B628C8">
        <w:rPr>
          <w:rFonts w:ascii="Times New Roman" w:hAnsi="Times New Roman" w:cs="Times New Roman"/>
          <w:b/>
          <w:bCs/>
          <w:sz w:val="24"/>
          <w:szCs w:val="24"/>
          <w:lang w:val="en-US"/>
        </w:rPr>
        <w:t xml:space="preserve"> pemberian intervensi media terhadap peningkatan pengetahuan Lansia tentang osteoporosis di POSKESDES Desa Kemasantani</w:t>
      </w:r>
    </w:p>
    <w:p w14:paraId="43626033" w14:textId="77777777" w:rsidR="00B628C8" w:rsidRPr="00B628C8" w:rsidRDefault="00B628C8" w:rsidP="00B628C8">
      <w:pPr>
        <w:spacing w:before="6" w:after="0" w:line="240" w:lineRule="auto"/>
        <w:ind w:left="2013" w:right="-1" w:hanging="1140"/>
        <w:jc w:val="both"/>
        <w:rPr>
          <w:rFonts w:ascii="Times New Roman" w:hAnsi="Times New Roman" w:cs="Times New Roman"/>
          <w:b/>
          <w:sz w:val="24"/>
        </w:rPr>
      </w:pPr>
      <w:r w:rsidRPr="00B628C8">
        <w:rPr>
          <w:rFonts w:ascii="Times New Roman" w:hAnsi="Times New Roman" w:cs="Times New Roman"/>
          <w:b/>
          <w:sz w:val="24"/>
        </w:rPr>
        <w:t xml:space="preserve">Tabel 4.5 Pengaruh </w:t>
      </w:r>
      <w:r w:rsidRPr="00B628C8">
        <w:rPr>
          <w:rFonts w:ascii="Times New Roman" w:hAnsi="Times New Roman" w:cs="Times New Roman"/>
          <w:b/>
          <w:sz w:val="24"/>
          <w:lang w:val="en-US"/>
        </w:rPr>
        <w:t>pemberian</w:t>
      </w:r>
      <w:r w:rsidRPr="00B628C8">
        <w:rPr>
          <w:rFonts w:ascii="Times New Roman" w:hAnsi="Times New Roman" w:cs="Times New Roman"/>
          <w:b/>
          <w:sz w:val="24"/>
        </w:rPr>
        <w:t xml:space="preserve"> intervensi media terhadap peningkatan pengetahuan Lansia tentang osteoporosis di POSKESDES Desa Kemasantani</w:t>
      </w:r>
    </w:p>
    <w:tbl>
      <w:tblPr>
        <w:tblStyle w:val="PlainTable22"/>
        <w:tblW w:w="0" w:type="auto"/>
        <w:tblInd w:w="817" w:type="dxa"/>
        <w:tblLayout w:type="fixed"/>
        <w:tblLook w:val="01E0" w:firstRow="1" w:lastRow="1" w:firstColumn="1" w:lastColumn="1" w:noHBand="0" w:noVBand="0"/>
      </w:tblPr>
      <w:tblGrid>
        <w:gridCol w:w="2126"/>
        <w:gridCol w:w="567"/>
        <w:gridCol w:w="992"/>
        <w:gridCol w:w="1134"/>
        <w:gridCol w:w="709"/>
        <w:gridCol w:w="1174"/>
        <w:gridCol w:w="1094"/>
      </w:tblGrid>
      <w:tr w:rsidR="00B628C8" w14:paraId="48F7442A" w14:textId="77777777" w:rsidTr="006F6226">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126" w:type="dxa"/>
          </w:tcPr>
          <w:p w14:paraId="30115E98" w14:textId="77777777" w:rsidR="00B628C8" w:rsidRPr="00B628C8" w:rsidRDefault="00B628C8" w:rsidP="00566365">
            <w:pPr>
              <w:pStyle w:val="TableParagraph"/>
              <w:spacing w:line="236" w:lineRule="exact"/>
              <w:ind w:left="4"/>
              <w:rPr>
                <w:bCs w:val="0"/>
                <w:sz w:val="24"/>
                <w:szCs w:val="24"/>
              </w:rPr>
            </w:pPr>
            <w:r w:rsidRPr="00B628C8">
              <w:rPr>
                <w:bCs w:val="0"/>
                <w:sz w:val="24"/>
                <w:szCs w:val="24"/>
              </w:rPr>
              <w:t>Pengetahuan</w:t>
            </w:r>
          </w:p>
        </w:tc>
        <w:tc>
          <w:tcPr>
            <w:cnfStyle w:val="000010000000" w:firstRow="0" w:lastRow="0" w:firstColumn="0" w:lastColumn="0" w:oddVBand="1" w:evenVBand="0" w:oddHBand="0" w:evenHBand="0" w:firstRowFirstColumn="0" w:firstRowLastColumn="0" w:lastRowFirstColumn="0" w:lastRowLastColumn="0"/>
            <w:tcW w:w="567" w:type="dxa"/>
          </w:tcPr>
          <w:p w14:paraId="2566AD6F" w14:textId="77777777" w:rsidR="00B628C8" w:rsidRPr="00B628C8" w:rsidRDefault="00B628C8" w:rsidP="00566365">
            <w:pPr>
              <w:pStyle w:val="TableParagraph"/>
              <w:spacing w:line="236" w:lineRule="exact"/>
              <w:ind w:left="113"/>
              <w:rPr>
                <w:bCs w:val="0"/>
                <w:sz w:val="24"/>
                <w:szCs w:val="24"/>
              </w:rPr>
            </w:pPr>
            <w:r w:rsidRPr="00B628C8">
              <w:rPr>
                <w:bCs w:val="0"/>
                <w:w w:val="99"/>
                <w:sz w:val="24"/>
                <w:szCs w:val="24"/>
              </w:rPr>
              <w:t>N</w:t>
            </w:r>
          </w:p>
        </w:tc>
        <w:tc>
          <w:tcPr>
            <w:cnfStyle w:val="000001000000" w:firstRow="0" w:lastRow="0" w:firstColumn="0" w:lastColumn="0" w:oddVBand="0" w:evenVBand="1" w:oddHBand="0" w:evenHBand="0" w:firstRowFirstColumn="0" w:firstRowLastColumn="0" w:lastRowFirstColumn="0" w:lastRowLastColumn="0"/>
            <w:tcW w:w="992" w:type="dxa"/>
          </w:tcPr>
          <w:p w14:paraId="6F184859" w14:textId="5E5C7E63" w:rsidR="00B628C8" w:rsidRPr="00B628C8" w:rsidRDefault="00B628C8" w:rsidP="00B628C8">
            <w:pPr>
              <w:pStyle w:val="TableParagraph"/>
              <w:spacing w:before="1" w:line="234" w:lineRule="exact"/>
              <w:ind w:left="-107" w:firstLine="32"/>
              <w:jc w:val="center"/>
              <w:rPr>
                <w:bCs w:val="0"/>
                <w:sz w:val="24"/>
                <w:szCs w:val="24"/>
              </w:rPr>
            </w:pPr>
            <w:r w:rsidRPr="00B628C8">
              <w:rPr>
                <w:bCs w:val="0"/>
                <w:sz w:val="24"/>
                <w:szCs w:val="24"/>
              </w:rPr>
              <w:t>Positive Rank</w:t>
            </w:r>
          </w:p>
        </w:tc>
        <w:tc>
          <w:tcPr>
            <w:cnfStyle w:val="000010000000" w:firstRow="0" w:lastRow="0" w:firstColumn="0" w:lastColumn="0" w:oddVBand="1" w:evenVBand="0" w:oddHBand="0" w:evenHBand="0" w:firstRowFirstColumn="0" w:firstRowLastColumn="0" w:lastRowFirstColumn="0" w:lastRowLastColumn="0"/>
            <w:tcW w:w="1134" w:type="dxa"/>
          </w:tcPr>
          <w:p w14:paraId="119C740C" w14:textId="77777777" w:rsidR="00B628C8" w:rsidRPr="00B628C8" w:rsidRDefault="00B628C8" w:rsidP="00B628C8">
            <w:pPr>
              <w:pStyle w:val="TableParagraph"/>
              <w:tabs>
                <w:tab w:val="left" w:pos="463"/>
              </w:tabs>
              <w:spacing w:before="1" w:line="234" w:lineRule="exact"/>
              <w:ind w:right="-114" w:hanging="104"/>
              <w:jc w:val="center"/>
              <w:rPr>
                <w:bCs w:val="0"/>
                <w:sz w:val="24"/>
                <w:szCs w:val="24"/>
              </w:rPr>
            </w:pPr>
            <w:r w:rsidRPr="00B628C8">
              <w:rPr>
                <w:bCs w:val="0"/>
                <w:sz w:val="24"/>
                <w:szCs w:val="24"/>
              </w:rPr>
              <w:t>Negative Rank</w:t>
            </w:r>
          </w:p>
        </w:tc>
        <w:tc>
          <w:tcPr>
            <w:cnfStyle w:val="000001000000" w:firstRow="0" w:lastRow="0" w:firstColumn="0" w:lastColumn="0" w:oddVBand="0" w:evenVBand="1" w:oddHBand="0" w:evenHBand="0" w:firstRowFirstColumn="0" w:firstRowLastColumn="0" w:lastRowFirstColumn="0" w:lastRowLastColumn="0"/>
            <w:tcW w:w="709" w:type="dxa"/>
          </w:tcPr>
          <w:p w14:paraId="3A1CB19F" w14:textId="77777777" w:rsidR="00B628C8" w:rsidRPr="00B628C8" w:rsidRDefault="00B628C8" w:rsidP="006F6226">
            <w:pPr>
              <w:pStyle w:val="TableParagraph"/>
              <w:spacing w:line="236" w:lineRule="exact"/>
              <w:ind w:left="-110" w:right="71"/>
              <w:jc w:val="center"/>
              <w:rPr>
                <w:bCs w:val="0"/>
                <w:sz w:val="24"/>
                <w:szCs w:val="24"/>
              </w:rPr>
            </w:pPr>
            <w:r w:rsidRPr="00B628C8">
              <w:rPr>
                <w:bCs w:val="0"/>
                <w:sz w:val="24"/>
                <w:szCs w:val="24"/>
              </w:rPr>
              <w:t>Ties</w:t>
            </w:r>
          </w:p>
        </w:tc>
        <w:tc>
          <w:tcPr>
            <w:cnfStyle w:val="000010000000" w:firstRow="0" w:lastRow="0" w:firstColumn="0" w:lastColumn="0" w:oddVBand="1" w:evenVBand="0" w:oddHBand="0" w:evenHBand="0" w:firstRowFirstColumn="0" w:firstRowLastColumn="0" w:lastRowFirstColumn="0" w:lastRowLastColumn="0"/>
            <w:tcW w:w="1174" w:type="dxa"/>
          </w:tcPr>
          <w:p w14:paraId="79D7029D" w14:textId="77777777" w:rsidR="00B628C8" w:rsidRPr="00B628C8" w:rsidRDefault="00B628C8" w:rsidP="00566365">
            <w:pPr>
              <w:pStyle w:val="TableParagraph"/>
              <w:spacing w:line="236" w:lineRule="exact"/>
              <w:ind w:left="58"/>
              <w:rPr>
                <w:bCs w:val="0"/>
                <w:sz w:val="24"/>
                <w:szCs w:val="24"/>
              </w:rPr>
            </w:pPr>
            <w:r w:rsidRPr="00B628C8">
              <w:rPr>
                <w:bCs w:val="0"/>
                <w:sz w:val="24"/>
                <w:szCs w:val="24"/>
              </w:rPr>
              <w:t>Z - Score</w:t>
            </w:r>
          </w:p>
        </w:tc>
        <w:tc>
          <w:tcPr>
            <w:cnfStyle w:val="000100000000" w:firstRow="0" w:lastRow="0" w:firstColumn="0" w:lastColumn="1" w:oddVBand="0" w:evenVBand="0" w:oddHBand="0" w:evenHBand="0" w:firstRowFirstColumn="0" w:firstRowLastColumn="0" w:lastRowFirstColumn="0" w:lastRowLastColumn="0"/>
            <w:tcW w:w="1094" w:type="dxa"/>
          </w:tcPr>
          <w:p w14:paraId="488C49C7" w14:textId="77777777" w:rsidR="00B628C8" w:rsidRPr="00B628C8" w:rsidRDefault="00B628C8" w:rsidP="006F6226">
            <w:pPr>
              <w:pStyle w:val="TableParagraph"/>
              <w:spacing w:line="236" w:lineRule="exact"/>
              <w:ind w:left="-1" w:right="232"/>
              <w:jc w:val="center"/>
              <w:rPr>
                <w:bCs w:val="0"/>
                <w:sz w:val="24"/>
                <w:szCs w:val="24"/>
              </w:rPr>
            </w:pPr>
            <w:r w:rsidRPr="00B628C8">
              <w:rPr>
                <w:bCs w:val="0"/>
                <w:sz w:val="24"/>
                <w:szCs w:val="24"/>
              </w:rPr>
              <w:t>P value</w:t>
            </w:r>
          </w:p>
        </w:tc>
      </w:tr>
      <w:tr w:rsidR="00B628C8" w14:paraId="30086308" w14:textId="77777777" w:rsidTr="006F6226">
        <w:trPr>
          <w:cnfStyle w:val="010000000000" w:firstRow="0" w:lastRow="1"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126" w:type="dxa"/>
          </w:tcPr>
          <w:p w14:paraId="50FED62D" w14:textId="73BC5C76" w:rsidR="00B628C8" w:rsidRPr="00B628C8" w:rsidRDefault="00B628C8" w:rsidP="00566365">
            <w:pPr>
              <w:pStyle w:val="TableParagraph"/>
              <w:spacing w:line="252" w:lineRule="exact"/>
              <w:ind w:left="4"/>
              <w:rPr>
                <w:sz w:val="24"/>
                <w:szCs w:val="24"/>
              </w:rPr>
            </w:pPr>
            <w:r w:rsidRPr="00B628C8">
              <w:rPr>
                <w:sz w:val="24"/>
                <w:szCs w:val="24"/>
              </w:rPr>
              <w:t>Sebelum</w:t>
            </w:r>
            <w:r w:rsidR="006F6226">
              <w:rPr>
                <w:sz w:val="24"/>
                <w:szCs w:val="24"/>
                <w:lang w:val="en-US"/>
              </w:rPr>
              <w:t>-</w:t>
            </w:r>
            <w:r w:rsidRPr="00B628C8">
              <w:rPr>
                <w:sz w:val="24"/>
                <w:szCs w:val="24"/>
              </w:rPr>
              <w:t>Sesudah</w:t>
            </w:r>
          </w:p>
          <w:p w14:paraId="5B6B4ACC" w14:textId="13BAAD6A" w:rsidR="00B628C8" w:rsidRDefault="00B628C8" w:rsidP="006F6226">
            <w:pPr>
              <w:pStyle w:val="TableParagraph"/>
              <w:spacing w:before="15" w:line="238" w:lineRule="exact"/>
              <w:ind w:left="4" w:right="603"/>
            </w:pPr>
            <w:r w:rsidRPr="00B628C8">
              <w:rPr>
                <w:sz w:val="24"/>
                <w:szCs w:val="24"/>
              </w:rPr>
              <w:t>diberi</w:t>
            </w:r>
            <w:r w:rsidR="006F6226">
              <w:rPr>
                <w:sz w:val="24"/>
                <w:szCs w:val="24"/>
                <w:lang w:val="en-US"/>
              </w:rPr>
              <w:t>k</w:t>
            </w:r>
            <w:r w:rsidRPr="00B628C8">
              <w:rPr>
                <w:sz w:val="24"/>
                <w:szCs w:val="24"/>
              </w:rPr>
              <w:t>an Intervensi</w:t>
            </w:r>
          </w:p>
        </w:tc>
        <w:tc>
          <w:tcPr>
            <w:cnfStyle w:val="000010000000" w:firstRow="0" w:lastRow="0" w:firstColumn="0" w:lastColumn="0" w:oddVBand="1" w:evenVBand="0" w:oddHBand="0" w:evenHBand="0" w:firstRowFirstColumn="0" w:firstRowLastColumn="0" w:lastRowFirstColumn="0" w:lastRowLastColumn="0"/>
            <w:tcW w:w="567" w:type="dxa"/>
          </w:tcPr>
          <w:p w14:paraId="3E2154C4" w14:textId="77777777" w:rsidR="00B628C8" w:rsidRPr="00B628C8" w:rsidRDefault="00B628C8" w:rsidP="00566365">
            <w:pPr>
              <w:pStyle w:val="TableParagraph"/>
              <w:spacing w:line="245" w:lineRule="exact"/>
              <w:ind w:left="83"/>
              <w:rPr>
                <w:b w:val="0"/>
                <w:bCs w:val="0"/>
                <w:sz w:val="24"/>
                <w:szCs w:val="24"/>
              </w:rPr>
            </w:pPr>
            <w:r w:rsidRPr="00B628C8">
              <w:rPr>
                <w:b w:val="0"/>
                <w:bCs w:val="0"/>
                <w:sz w:val="24"/>
                <w:szCs w:val="24"/>
              </w:rPr>
              <w:t>35</w:t>
            </w:r>
          </w:p>
        </w:tc>
        <w:tc>
          <w:tcPr>
            <w:cnfStyle w:val="000001000000" w:firstRow="0" w:lastRow="0" w:firstColumn="0" w:lastColumn="0" w:oddVBand="0" w:evenVBand="1" w:oddHBand="0" w:evenHBand="0" w:firstRowFirstColumn="0" w:firstRowLastColumn="0" w:lastRowFirstColumn="0" w:lastRowLastColumn="0"/>
            <w:tcW w:w="992" w:type="dxa"/>
          </w:tcPr>
          <w:p w14:paraId="1FBDC92F" w14:textId="77777777" w:rsidR="00B628C8" w:rsidRPr="00B628C8" w:rsidRDefault="00B628C8" w:rsidP="00566365">
            <w:pPr>
              <w:pStyle w:val="TableParagraph"/>
              <w:spacing w:line="245" w:lineRule="exact"/>
              <w:ind w:left="243"/>
              <w:rPr>
                <w:b w:val="0"/>
                <w:bCs w:val="0"/>
                <w:sz w:val="24"/>
                <w:szCs w:val="24"/>
              </w:rPr>
            </w:pPr>
            <w:r w:rsidRPr="00B628C8">
              <w:rPr>
                <w:b w:val="0"/>
                <w:bCs w:val="0"/>
                <w:sz w:val="24"/>
                <w:szCs w:val="24"/>
              </w:rPr>
              <w:t>335</w:t>
            </w:r>
          </w:p>
        </w:tc>
        <w:tc>
          <w:tcPr>
            <w:cnfStyle w:val="000010000000" w:firstRow="0" w:lastRow="0" w:firstColumn="0" w:lastColumn="0" w:oddVBand="1" w:evenVBand="0" w:oddHBand="0" w:evenHBand="0" w:firstRowFirstColumn="0" w:firstRowLastColumn="0" w:lastRowFirstColumn="0" w:lastRowLastColumn="0"/>
            <w:tcW w:w="1134" w:type="dxa"/>
          </w:tcPr>
          <w:p w14:paraId="4EDBCBB7" w14:textId="77777777" w:rsidR="00B628C8" w:rsidRPr="00B628C8" w:rsidRDefault="00B628C8" w:rsidP="00566365">
            <w:pPr>
              <w:pStyle w:val="TableParagraph"/>
              <w:spacing w:line="245" w:lineRule="exact"/>
              <w:ind w:right="108"/>
              <w:jc w:val="center"/>
              <w:rPr>
                <w:b w:val="0"/>
                <w:bCs w:val="0"/>
                <w:sz w:val="24"/>
                <w:szCs w:val="24"/>
              </w:rPr>
            </w:pPr>
            <w:r w:rsidRPr="00B628C8">
              <w:rPr>
                <w:b w:val="0"/>
                <w:bCs w:val="0"/>
                <w:w w:val="99"/>
                <w:sz w:val="24"/>
                <w:szCs w:val="24"/>
              </w:rPr>
              <w:t>0</w:t>
            </w:r>
          </w:p>
        </w:tc>
        <w:tc>
          <w:tcPr>
            <w:cnfStyle w:val="000001000000" w:firstRow="0" w:lastRow="0" w:firstColumn="0" w:lastColumn="0" w:oddVBand="0" w:evenVBand="1" w:oddHBand="0" w:evenHBand="0" w:firstRowFirstColumn="0" w:firstRowLastColumn="0" w:lastRowFirstColumn="0" w:lastRowLastColumn="0"/>
            <w:tcW w:w="709" w:type="dxa"/>
          </w:tcPr>
          <w:p w14:paraId="61231BCC" w14:textId="77777777" w:rsidR="00B628C8" w:rsidRPr="00B628C8" w:rsidRDefault="00B628C8" w:rsidP="00566365">
            <w:pPr>
              <w:pStyle w:val="TableParagraph"/>
              <w:spacing w:line="245" w:lineRule="exact"/>
              <w:ind w:right="110"/>
              <w:jc w:val="center"/>
              <w:rPr>
                <w:b w:val="0"/>
                <w:bCs w:val="0"/>
                <w:sz w:val="24"/>
                <w:szCs w:val="24"/>
              </w:rPr>
            </w:pPr>
            <w:r w:rsidRPr="00B628C8">
              <w:rPr>
                <w:b w:val="0"/>
                <w:bCs w:val="0"/>
                <w:w w:val="99"/>
                <w:sz w:val="24"/>
                <w:szCs w:val="24"/>
              </w:rPr>
              <w:t>5</w:t>
            </w:r>
          </w:p>
        </w:tc>
        <w:tc>
          <w:tcPr>
            <w:cnfStyle w:val="000010000000" w:firstRow="0" w:lastRow="0" w:firstColumn="0" w:lastColumn="0" w:oddVBand="1" w:evenVBand="0" w:oddHBand="0" w:evenHBand="0" w:firstRowFirstColumn="0" w:firstRowLastColumn="0" w:lastRowFirstColumn="0" w:lastRowLastColumn="0"/>
            <w:tcW w:w="1174" w:type="dxa"/>
          </w:tcPr>
          <w:p w14:paraId="1AEE45AA" w14:textId="454B55D3" w:rsidR="00B628C8" w:rsidRPr="00B628C8" w:rsidRDefault="00B628C8" w:rsidP="00566365">
            <w:pPr>
              <w:pStyle w:val="TableParagraph"/>
              <w:tabs>
                <w:tab w:val="left" w:pos="448"/>
              </w:tabs>
              <w:spacing w:line="245" w:lineRule="exact"/>
              <w:ind w:left="88"/>
              <w:rPr>
                <w:b w:val="0"/>
                <w:bCs w:val="0"/>
                <w:sz w:val="24"/>
                <w:szCs w:val="24"/>
              </w:rPr>
            </w:pPr>
            <w:r w:rsidRPr="00B628C8">
              <w:rPr>
                <w:b w:val="0"/>
                <w:bCs w:val="0"/>
                <w:sz w:val="24"/>
                <w:szCs w:val="24"/>
              </w:rPr>
              <w:t>-4,939</w:t>
            </w:r>
          </w:p>
        </w:tc>
        <w:tc>
          <w:tcPr>
            <w:cnfStyle w:val="000100000000" w:firstRow="0" w:lastRow="0" w:firstColumn="0" w:lastColumn="1" w:oddVBand="0" w:evenVBand="0" w:oddHBand="0" w:evenHBand="0" w:firstRowFirstColumn="0" w:firstRowLastColumn="0" w:lastRowFirstColumn="0" w:lastRowLastColumn="0"/>
            <w:tcW w:w="1094" w:type="dxa"/>
          </w:tcPr>
          <w:p w14:paraId="41F35B75" w14:textId="77777777" w:rsidR="00B628C8" w:rsidRPr="00B628C8" w:rsidRDefault="00B628C8" w:rsidP="006F6226">
            <w:pPr>
              <w:pStyle w:val="TableParagraph"/>
              <w:spacing w:line="245" w:lineRule="exact"/>
              <w:ind w:right="232"/>
              <w:jc w:val="center"/>
              <w:rPr>
                <w:b w:val="0"/>
                <w:bCs w:val="0"/>
                <w:sz w:val="24"/>
                <w:szCs w:val="24"/>
              </w:rPr>
            </w:pPr>
            <w:r w:rsidRPr="00B628C8">
              <w:rPr>
                <w:b w:val="0"/>
                <w:bCs w:val="0"/>
                <w:sz w:val="24"/>
                <w:szCs w:val="24"/>
              </w:rPr>
              <w:t>0,000</w:t>
            </w:r>
          </w:p>
        </w:tc>
      </w:tr>
    </w:tbl>
    <w:p w14:paraId="01AF59EE" w14:textId="7B883DC5" w:rsidR="00B628C8" w:rsidRDefault="00B628C8" w:rsidP="00B628C8">
      <w:pPr>
        <w:pStyle w:val="ListParagraph"/>
        <w:spacing w:line="360" w:lineRule="auto"/>
        <w:ind w:left="709"/>
        <w:jc w:val="both"/>
        <w:rPr>
          <w:rFonts w:ascii="Times New Roman" w:hAnsi="Times New Roman" w:cs="Times New Roman"/>
          <w:b/>
          <w:bCs/>
          <w:sz w:val="24"/>
          <w:szCs w:val="24"/>
          <w:lang w:val="en-US"/>
        </w:rPr>
      </w:pPr>
    </w:p>
    <w:p w14:paraId="0D318E25" w14:textId="1CCE77EA" w:rsidR="00B628C8" w:rsidRPr="006F6226" w:rsidRDefault="006F6226" w:rsidP="006F6226">
      <w:pPr>
        <w:pStyle w:val="ListParagraph"/>
        <w:spacing w:line="360" w:lineRule="auto"/>
        <w:ind w:firstLine="720"/>
        <w:jc w:val="both"/>
        <w:rPr>
          <w:rFonts w:ascii="Times New Roman" w:hAnsi="Times New Roman" w:cs="Times New Roman"/>
          <w:sz w:val="24"/>
          <w:szCs w:val="24"/>
          <w:lang w:val="en-US"/>
        </w:rPr>
      </w:pPr>
      <w:r w:rsidRPr="006F6226">
        <w:rPr>
          <w:rFonts w:ascii="Times New Roman" w:hAnsi="Times New Roman" w:cs="Times New Roman"/>
          <w:sz w:val="24"/>
          <w:szCs w:val="24"/>
          <w:lang w:val="en-US"/>
        </w:rPr>
        <w:lastRenderedPageBreak/>
        <w:t>Tabel 5</w:t>
      </w:r>
      <w:r>
        <w:rPr>
          <w:rFonts w:ascii="Times New Roman" w:hAnsi="Times New Roman" w:cs="Times New Roman"/>
          <w:sz w:val="24"/>
          <w:szCs w:val="24"/>
          <w:lang w:val="en-US"/>
        </w:rPr>
        <w:t>.</w:t>
      </w:r>
      <w:r w:rsidRPr="006F6226">
        <w:rPr>
          <w:rFonts w:ascii="Times New Roman" w:hAnsi="Times New Roman" w:cs="Times New Roman"/>
          <w:sz w:val="24"/>
          <w:szCs w:val="24"/>
          <w:lang w:val="en-US"/>
        </w:rPr>
        <w:t xml:space="preserve"> hasil uji Wilcoxon menunjukkan nilai p value 0,000 berarti nilai p value &lt;0,05 sehingga dapat dikatakan bahwa terdapat pengaruh pengetahuan sebelum dan sesudah diberikan media dan efektif dalam meningkatkan pengetahuan lansia tentang osteoporosis.</w:t>
      </w:r>
    </w:p>
    <w:p w14:paraId="6B08AAB4" w14:textId="1658C507" w:rsidR="003F2BCA" w:rsidRDefault="003F2BCA" w:rsidP="002E323E">
      <w:pPr>
        <w:spacing w:line="240" w:lineRule="auto"/>
        <w:jc w:val="both"/>
        <w:rPr>
          <w:rFonts w:ascii="Times New Roman" w:hAnsi="Times New Roman" w:cs="Times New Roman"/>
          <w:b/>
          <w:bCs/>
          <w:sz w:val="24"/>
          <w:szCs w:val="24"/>
        </w:rPr>
      </w:pPr>
      <w:bookmarkStart w:id="7" w:name="_Toc131358633"/>
      <w:bookmarkStart w:id="8" w:name="_Hlk134555685"/>
      <w:bookmarkEnd w:id="6"/>
      <w:r w:rsidRPr="003F2BCA">
        <w:rPr>
          <w:rFonts w:ascii="Times New Roman" w:hAnsi="Times New Roman" w:cs="Times New Roman"/>
          <w:b/>
          <w:bCs/>
          <w:sz w:val="24"/>
          <w:szCs w:val="24"/>
        </w:rPr>
        <w:t>PEMBAHASAN</w:t>
      </w:r>
      <w:bookmarkEnd w:id="7"/>
    </w:p>
    <w:p w14:paraId="668B4FBE" w14:textId="3481B55C" w:rsidR="003F2BCA" w:rsidRPr="003F2BCA" w:rsidRDefault="003F2BCA" w:rsidP="002E323E">
      <w:pPr>
        <w:spacing w:line="360" w:lineRule="auto"/>
        <w:ind w:right="-1" w:hanging="567"/>
        <w:jc w:val="both"/>
        <w:rPr>
          <w:rFonts w:cs="Times New Roman"/>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000C33AE">
        <w:rPr>
          <w:rFonts w:ascii="Times New Roman" w:hAnsi="Times New Roman" w:cs="Times New Roman"/>
          <w:sz w:val="24"/>
          <w:szCs w:val="24"/>
        </w:rPr>
        <w:t xml:space="preserve">Berikut </w:t>
      </w:r>
      <w:r w:rsidRPr="003F2BCA">
        <w:rPr>
          <w:rFonts w:ascii="Times New Roman" w:hAnsi="Times New Roman" w:cs="Times New Roman"/>
          <w:sz w:val="24"/>
          <w:szCs w:val="24"/>
        </w:rPr>
        <w:t xml:space="preserve">pembahasan hasil penelitian </w:t>
      </w:r>
      <w:r w:rsidR="00507E38">
        <w:rPr>
          <w:rFonts w:ascii="Times New Roman" w:hAnsi="Times New Roman" w:cs="Times New Roman"/>
          <w:sz w:val="24"/>
          <w:szCs w:val="24"/>
        </w:rPr>
        <w:t>tentang</w:t>
      </w:r>
      <w:r w:rsidRPr="003F2BCA">
        <w:rPr>
          <w:rFonts w:ascii="Times New Roman" w:hAnsi="Times New Roman" w:cs="Times New Roman"/>
          <w:sz w:val="24"/>
          <w:szCs w:val="24"/>
        </w:rPr>
        <w:t xml:space="preserve"> </w:t>
      </w:r>
      <w:r w:rsidR="006F6226" w:rsidRPr="006F6226">
        <w:rPr>
          <w:rFonts w:ascii="Times New Roman" w:hAnsi="Times New Roman" w:cs="Times New Roman"/>
          <w:sz w:val="24"/>
          <w:szCs w:val="24"/>
        </w:rPr>
        <w:t>Pengaruh Media Video Terhadap Pengetahuan Lansia Tentang Osteoporosis Di Poskesdes Desa Kemasantani Kabupaten Mojokerto</w:t>
      </w:r>
      <w:r w:rsidR="006F6226">
        <w:rPr>
          <w:rFonts w:ascii="Times New Roman" w:hAnsi="Times New Roman" w:cs="Times New Roman"/>
          <w:sz w:val="24"/>
          <w:szCs w:val="24"/>
        </w:rPr>
        <w:t xml:space="preserve"> </w:t>
      </w:r>
      <w:r w:rsidR="006F6226">
        <w:rPr>
          <w:rFonts w:ascii="Times New Roman" w:hAnsi="Times New Roman" w:cs="Times New Roman"/>
          <w:sz w:val="24"/>
          <w:szCs w:val="24"/>
          <w:lang w:val="en-US"/>
        </w:rPr>
        <w:t xml:space="preserve">yaitu </w:t>
      </w:r>
      <w:r>
        <w:rPr>
          <w:rFonts w:ascii="Times New Roman" w:hAnsi="Times New Roman" w:cs="Times New Roman"/>
          <w:sz w:val="24"/>
          <w:szCs w:val="24"/>
          <w:lang w:val="en-US"/>
        </w:rPr>
        <w:t>sebagai berikut:</w:t>
      </w:r>
    </w:p>
    <w:p w14:paraId="0F27BC9E" w14:textId="2A1EB830" w:rsidR="006F6226" w:rsidRDefault="006F6226" w:rsidP="006F6226">
      <w:pPr>
        <w:pStyle w:val="ListParagraph"/>
        <w:numPr>
          <w:ilvl w:val="3"/>
          <w:numId w:val="4"/>
        </w:numPr>
        <w:spacing w:after="0" w:line="360" w:lineRule="auto"/>
        <w:ind w:left="284" w:hanging="284"/>
        <w:jc w:val="both"/>
        <w:rPr>
          <w:rFonts w:ascii="Times New Roman" w:eastAsia="Arial" w:hAnsi="Times New Roman" w:cs="Times New Roman"/>
          <w:b/>
          <w:bCs/>
          <w:color w:val="010205"/>
          <w:sz w:val="24"/>
          <w:szCs w:val="24"/>
        </w:rPr>
      </w:pPr>
      <w:bookmarkStart w:id="9" w:name="_Hlk131019721"/>
      <w:r w:rsidRPr="006F6226">
        <w:rPr>
          <w:rFonts w:ascii="Times New Roman" w:hAnsi="Times New Roman" w:cs="Times New Roman"/>
          <w:b/>
          <w:bCs/>
          <w:sz w:val="24"/>
          <w:szCs w:val="24"/>
        </w:rPr>
        <w:t>Pengetahuan</w:t>
      </w:r>
      <w:r w:rsidRPr="006F6226">
        <w:rPr>
          <w:rFonts w:ascii="Times New Roman" w:eastAsia="Arial" w:hAnsi="Times New Roman" w:cs="Times New Roman"/>
          <w:color w:val="010205"/>
          <w:sz w:val="24"/>
          <w:szCs w:val="24"/>
        </w:rPr>
        <w:t xml:space="preserve"> </w:t>
      </w:r>
      <w:r w:rsidRPr="006F6226">
        <w:rPr>
          <w:rFonts w:ascii="Times New Roman" w:eastAsia="Arial" w:hAnsi="Times New Roman" w:cs="Times New Roman"/>
          <w:b/>
          <w:bCs/>
          <w:color w:val="010205"/>
          <w:sz w:val="24"/>
          <w:szCs w:val="24"/>
        </w:rPr>
        <w:t>pada Lansia tentang osteoporosis sebelum diberikan intervensi</w:t>
      </w:r>
    </w:p>
    <w:p w14:paraId="778CC5D4" w14:textId="3CE82A07" w:rsidR="006F6226" w:rsidRDefault="006F6226" w:rsidP="006F6226">
      <w:pPr>
        <w:pStyle w:val="ListParagraph"/>
        <w:spacing w:after="0" w:line="360" w:lineRule="auto"/>
        <w:ind w:left="284" w:firstLine="436"/>
        <w:jc w:val="both"/>
        <w:rPr>
          <w:rFonts w:ascii="Times New Roman" w:eastAsia="Arial" w:hAnsi="Times New Roman" w:cs="Times New Roman"/>
          <w:color w:val="010205"/>
          <w:sz w:val="24"/>
          <w:szCs w:val="24"/>
        </w:rPr>
      </w:pPr>
      <w:r w:rsidRPr="006F6226">
        <w:rPr>
          <w:rFonts w:ascii="Times New Roman" w:eastAsia="Arial" w:hAnsi="Times New Roman" w:cs="Times New Roman"/>
          <w:color w:val="010205"/>
          <w:sz w:val="24"/>
          <w:szCs w:val="24"/>
        </w:rPr>
        <w:t>Tabel 3. menunjukkan bahwa sebagian besar responden memiliki pengetahuan kurang sebelum diberikan intervensi.</w:t>
      </w:r>
    </w:p>
    <w:p w14:paraId="31A11919" w14:textId="62643292" w:rsidR="006F6226" w:rsidRDefault="006F6226" w:rsidP="006F6226">
      <w:pPr>
        <w:pStyle w:val="ListParagraph"/>
        <w:spacing w:after="0" w:line="360" w:lineRule="auto"/>
        <w:ind w:left="284" w:firstLine="436"/>
        <w:jc w:val="both"/>
        <w:rPr>
          <w:rFonts w:ascii="Times New Roman" w:eastAsia="Arial" w:hAnsi="Times New Roman" w:cs="Times New Roman"/>
          <w:color w:val="010205"/>
          <w:sz w:val="24"/>
          <w:szCs w:val="24"/>
        </w:rPr>
      </w:pPr>
      <w:r w:rsidRPr="006F6226">
        <w:rPr>
          <w:rFonts w:ascii="Times New Roman" w:eastAsia="Arial" w:hAnsi="Times New Roman" w:cs="Times New Roman"/>
          <w:color w:val="010205"/>
          <w:sz w:val="24"/>
          <w:szCs w:val="24"/>
        </w:rPr>
        <w:t>Menurut (Notoatmodjo dalam Setiana, 2022) Pengetahuan merupakan hasil tahu dan terjadi setelah seseorang melakukan pengindraan terhadap suatu objek yang dapat melalui indra penglihatan, pendengaran, penciuman, rasa, dan raba. Faktor-faktor yang mempengaruhi pengetahuan yaitu tingkat pendidikan, umur, informasi dan pengalaman. Umur merupakan salah satu faktor meningkatnya pengetahuan karena kemampuan</w:t>
      </w:r>
      <w:r>
        <w:rPr>
          <w:rFonts w:ascii="Times New Roman" w:eastAsia="Arial" w:hAnsi="Times New Roman" w:cs="Times New Roman"/>
          <w:color w:val="010205"/>
          <w:sz w:val="24"/>
          <w:szCs w:val="24"/>
        </w:rPr>
        <w:t xml:space="preserve"> </w:t>
      </w:r>
      <w:r w:rsidRPr="006F6226">
        <w:rPr>
          <w:rFonts w:ascii="Times New Roman" w:eastAsia="Arial" w:hAnsi="Times New Roman" w:cs="Times New Roman"/>
          <w:color w:val="010205"/>
          <w:sz w:val="24"/>
          <w:szCs w:val="24"/>
        </w:rPr>
        <w:t>daya tangkap mulai berbeda. Semakin bertambahnya umur semakin tinggi daya tangkapnya dan pola pikir dalam memperoleh pengetahuan juga semakin membaik (Arisjulyanto, 2022).</w:t>
      </w:r>
    </w:p>
    <w:p w14:paraId="38F4F7E9" w14:textId="32B94A4C" w:rsidR="006F6226" w:rsidRDefault="006F6226" w:rsidP="006F6226">
      <w:pPr>
        <w:pStyle w:val="ListParagraph"/>
        <w:spacing w:after="0" w:line="360" w:lineRule="auto"/>
        <w:ind w:left="284" w:firstLine="436"/>
        <w:jc w:val="both"/>
        <w:rPr>
          <w:rFonts w:ascii="Times New Roman" w:eastAsia="Arial" w:hAnsi="Times New Roman" w:cs="Times New Roman"/>
          <w:color w:val="010205"/>
          <w:sz w:val="24"/>
          <w:szCs w:val="24"/>
        </w:rPr>
      </w:pPr>
      <w:r w:rsidRPr="006F6226">
        <w:rPr>
          <w:rFonts w:ascii="Times New Roman" w:eastAsia="Arial" w:hAnsi="Times New Roman" w:cs="Times New Roman"/>
          <w:color w:val="010205"/>
          <w:sz w:val="24"/>
          <w:szCs w:val="24"/>
        </w:rPr>
        <w:t>Hasil penelitian diatas sejalan dengan penelitian yang dilakukan (Rahmawati, 2020) yang menyatakan bahwa umur dapat memberikan pengaruh terhadap pengetahuan responden. Penelitian lain juga mengatakan bahwa semakin tua usia seseorang akan lebih mudah dalam menerima informasi yang didapat (Febriana, 2021). Penelitian yang dilakukan oleh (Sirait,2022) menyatakan bahwa terdapat hubungan antara umur dengan pengetahuan lansia tentang osteoporosis sebelum diberikan intervensi.</w:t>
      </w:r>
    </w:p>
    <w:p w14:paraId="09640A19" w14:textId="0E653D27" w:rsidR="006F6226" w:rsidRPr="006F6226" w:rsidRDefault="006F6226" w:rsidP="006F6226">
      <w:pPr>
        <w:pStyle w:val="ListParagraph"/>
        <w:spacing w:after="0" w:line="360" w:lineRule="auto"/>
        <w:ind w:left="284" w:firstLine="436"/>
        <w:jc w:val="both"/>
        <w:rPr>
          <w:rFonts w:ascii="Times New Roman" w:eastAsia="Arial" w:hAnsi="Times New Roman" w:cs="Times New Roman"/>
          <w:color w:val="010205"/>
          <w:sz w:val="24"/>
          <w:szCs w:val="24"/>
        </w:rPr>
      </w:pPr>
      <w:r w:rsidRPr="006F6226">
        <w:rPr>
          <w:rFonts w:ascii="Times New Roman" w:eastAsia="Arial" w:hAnsi="Times New Roman" w:cs="Times New Roman"/>
          <w:color w:val="010205"/>
          <w:sz w:val="24"/>
          <w:szCs w:val="24"/>
        </w:rPr>
        <w:t xml:space="preserve">Rendahnya kesadaran masyarakat dalam dan banyaknya yang menganggap osteoporosis hanya akan terjadi setelah seseorang menjadi tua. Sedangkan pada lansia yang kurang pengetahuannya tentang penyakit osteoporosis tidak mengetahui dampak dan risiko yang dapat terjadi karena penyakit tersebut. Pengetahuan tentang </w:t>
      </w:r>
      <w:r w:rsidRPr="006F6226">
        <w:rPr>
          <w:rFonts w:ascii="Times New Roman" w:eastAsia="Arial" w:hAnsi="Times New Roman" w:cs="Times New Roman"/>
          <w:color w:val="010205"/>
          <w:sz w:val="24"/>
          <w:szCs w:val="24"/>
        </w:rPr>
        <w:lastRenderedPageBreak/>
        <w:t>osteoporosis berpengaruh terhadap angka kejadian osteoporosis</w:t>
      </w:r>
      <w:r>
        <w:rPr>
          <w:rFonts w:ascii="Times New Roman" w:eastAsia="Arial" w:hAnsi="Times New Roman" w:cs="Times New Roman"/>
          <w:color w:val="010205"/>
          <w:sz w:val="24"/>
          <w:szCs w:val="24"/>
        </w:rPr>
        <w:t xml:space="preserve">. </w:t>
      </w:r>
      <w:r w:rsidRPr="006F6226">
        <w:rPr>
          <w:rFonts w:ascii="Times New Roman" w:eastAsia="Arial" w:hAnsi="Times New Roman" w:cs="Times New Roman"/>
          <w:color w:val="010205"/>
          <w:sz w:val="24"/>
          <w:szCs w:val="24"/>
        </w:rPr>
        <w:t>Sehingga upaya yang dapat dilakukan untuk meningkatkan pengetahuan Lansia tentang osteoporosis yaitu dengan memberikan penyuluhan kesehatan atau video tentang osteoporosis menggunakan video yang bahasanya sederhana, mudah dimengerti, dan diharapkan responden dapat memahami pesan video yang telah disampaikan.</w:t>
      </w:r>
    </w:p>
    <w:bookmarkEnd w:id="9"/>
    <w:p w14:paraId="3E0D2681" w14:textId="3644FE45" w:rsidR="006F6226" w:rsidRDefault="006F6226" w:rsidP="006F6226">
      <w:pPr>
        <w:pStyle w:val="ListParagraph"/>
        <w:numPr>
          <w:ilvl w:val="3"/>
          <w:numId w:val="4"/>
        </w:numPr>
        <w:spacing w:after="0" w:line="360" w:lineRule="auto"/>
        <w:ind w:left="284" w:hanging="284"/>
        <w:jc w:val="both"/>
        <w:rPr>
          <w:rFonts w:ascii="Times New Roman" w:hAnsi="Times New Roman" w:cs="Times New Roman"/>
          <w:b/>
          <w:bCs/>
          <w:sz w:val="24"/>
          <w:szCs w:val="24"/>
        </w:rPr>
      </w:pPr>
      <w:r w:rsidRPr="006F6226">
        <w:rPr>
          <w:rFonts w:ascii="Times New Roman" w:hAnsi="Times New Roman" w:cs="Times New Roman"/>
          <w:b/>
          <w:bCs/>
          <w:sz w:val="24"/>
          <w:szCs w:val="24"/>
        </w:rPr>
        <w:t>Pengetahuan</w:t>
      </w:r>
      <w:r w:rsidRPr="006F6226">
        <w:rPr>
          <w:rFonts w:ascii="Times New Roman" w:hAnsi="Times New Roman" w:cs="Times New Roman"/>
          <w:sz w:val="24"/>
          <w:szCs w:val="24"/>
        </w:rPr>
        <w:t xml:space="preserve"> </w:t>
      </w:r>
      <w:r w:rsidRPr="006F6226">
        <w:rPr>
          <w:rFonts w:ascii="Times New Roman" w:hAnsi="Times New Roman" w:cs="Times New Roman"/>
          <w:b/>
          <w:bCs/>
          <w:sz w:val="24"/>
          <w:szCs w:val="24"/>
        </w:rPr>
        <w:t>pada Lansia tentang osteoporosis sesudah diberikan intervensi</w:t>
      </w:r>
    </w:p>
    <w:p w14:paraId="0FDB6407" w14:textId="71C95FC1" w:rsidR="006F6226" w:rsidRDefault="006F6226" w:rsidP="006F6226">
      <w:pPr>
        <w:pStyle w:val="ListParagraph"/>
        <w:spacing w:after="0" w:line="360" w:lineRule="auto"/>
        <w:ind w:left="284" w:firstLine="436"/>
        <w:jc w:val="both"/>
        <w:rPr>
          <w:rFonts w:ascii="Times New Roman" w:hAnsi="Times New Roman" w:cs="Times New Roman"/>
          <w:sz w:val="24"/>
          <w:szCs w:val="24"/>
        </w:rPr>
      </w:pPr>
      <w:r w:rsidRPr="006F6226">
        <w:rPr>
          <w:rFonts w:ascii="Times New Roman" w:hAnsi="Times New Roman" w:cs="Times New Roman"/>
          <w:sz w:val="24"/>
          <w:szCs w:val="24"/>
        </w:rPr>
        <w:t xml:space="preserve">Tabel </w:t>
      </w:r>
      <w:r>
        <w:rPr>
          <w:rFonts w:ascii="Times New Roman" w:hAnsi="Times New Roman" w:cs="Times New Roman"/>
          <w:sz w:val="24"/>
          <w:szCs w:val="24"/>
        </w:rPr>
        <w:t>4.</w:t>
      </w:r>
      <w:r w:rsidRPr="006F6226">
        <w:rPr>
          <w:rFonts w:ascii="Times New Roman" w:hAnsi="Times New Roman" w:cs="Times New Roman"/>
          <w:sz w:val="24"/>
          <w:szCs w:val="24"/>
        </w:rPr>
        <w:t xml:space="preserve"> dari hasil penelitian sesudah diberikan intervensi media didapatkan hasil yang menunjukkan bahwa hampir seluruhnya dari responden sudah berpengetahuan baik dan sebagian kecil responden yang mempunyai pengetahuan cukup.</w:t>
      </w:r>
    </w:p>
    <w:p w14:paraId="556B74A2" w14:textId="6F97D1A6" w:rsidR="006F6226" w:rsidRDefault="006F6226" w:rsidP="006F6226">
      <w:pPr>
        <w:pStyle w:val="ListParagraph"/>
        <w:spacing w:after="0" w:line="360" w:lineRule="auto"/>
        <w:ind w:left="284" w:firstLine="436"/>
        <w:jc w:val="both"/>
        <w:rPr>
          <w:rFonts w:ascii="Times New Roman" w:hAnsi="Times New Roman" w:cs="Times New Roman"/>
          <w:sz w:val="24"/>
          <w:szCs w:val="24"/>
        </w:rPr>
      </w:pPr>
      <w:r w:rsidRPr="006F6226">
        <w:rPr>
          <w:rFonts w:ascii="Times New Roman" w:hAnsi="Times New Roman" w:cs="Times New Roman"/>
          <w:sz w:val="24"/>
          <w:szCs w:val="24"/>
        </w:rPr>
        <w:t>Pada hasil pengetahuan sebelum diberikan intervensi video tentang osteoporosis yang memiliki pengetahuan kurang berjumlah 21 responden, namun setelah diberikan intervensi 4 responden yang awalnya memiliki pengetahuan kurang menjadi cukup dan didapati 17 responden yang awalnya memiliki pengetahuan kurang menjadi berpengetahuan baik. Sedangkan 10 responden yang awalnya memiliki pengetahuan cukup setelah diberikan intervensi hanya 9 responden yang mengalami peningkatan pengetahuan menjadi baik dan masih ada 1 responden yang tetap memiliki pengetahuan cukup. Responden yang awalnya memiliki pengetahuan baik setelah diberikan intervensi tetap dalam kategori baik dengan nilai yang meningkat.</w:t>
      </w:r>
    </w:p>
    <w:p w14:paraId="36A1C40C" w14:textId="79A90C5B" w:rsidR="00442952" w:rsidRP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t xml:space="preserve">Menurut (Firdaus, A., 2019) Media video dapat meningkatkan hasil belajar karena melibatkan imajinasi dan meningkatkan motivasi belajar serta mendorong keinginan untuk mengetahui lebih banyak. Faktor-faktor yang mempengaruhi pengetahuan adalah faktor internal yaitu pendidikan, usia, pengalaman, dan kepribadian. Menurut (Mubarak dalam Oktaviona, 2022), Faktor eksternal yaitu </w:t>
      </w:r>
      <w:r>
        <w:rPr>
          <w:rFonts w:ascii="Times New Roman" w:hAnsi="Times New Roman" w:cs="Times New Roman"/>
          <w:sz w:val="24"/>
          <w:szCs w:val="24"/>
        </w:rPr>
        <w:t xml:space="preserve">factor </w:t>
      </w:r>
      <w:r w:rsidRPr="00442952">
        <w:rPr>
          <w:rFonts w:ascii="Times New Roman" w:hAnsi="Times New Roman" w:cs="Times New Roman"/>
          <w:sz w:val="24"/>
          <w:szCs w:val="24"/>
        </w:rPr>
        <w:t>lingkungan, dan nformasi. Hal ini sesuai dengan teori bahwa pengetahuan dipengaruhi faktor eksternal berupa penyuluhan menggunakan perantara media video, Setelah responden mendapatkan stimulus/rangsangan maka akan memiliki sesuatu yang diingat dan dipahami demikian juga dengan adanya media video (Furoidah, 2022).</w:t>
      </w:r>
    </w:p>
    <w:p w14:paraId="2E52C7E4" w14:textId="2E2FD93B" w:rsidR="006F6226"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lastRenderedPageBreak/>
        <w:t>Hal ini sejalan dengan penelitian yang dilakukan oleh (Meidiana, 2021) yang menunjukkan bahwa pengetahuan responden meningkat setelah diberikan media video berupa audio visual. Penelitian yang dilakukan oleh</w:t>
      </w:r>
      <w:r>
        <w:rPr>
          <w:rFonts w:ascii="Times New Roman" w:hAnsi="Times New Roman" w:cs="Times New Roman"/>
          <w:sz w:val="24"/>
          <w:szCs w:val="24"/>
        </w:rPr>
        <w:t xml:space="preserve"> </w:t>
      </w:r>
      <w:r w:rsidRPr="00442952">
        <w:rPr>
          <w:rFonts w:ascii="Times New Roman" w:hAnsi="Times New Roman" w:cs="Times New Roman"/>
          <w:sz w:val="24"/>
          <w:szCs w:val="24"/>
        </w:rPr>
        <w:t>(Ovida, 2022) yang menyatakan bahwa pengetahuan responden meningkat setelah diberikan media video tentang osteoporosis. Sama halnya dengan penelitian yang dilakukan oleh (Asmarani, 2019) yang menyatakan bahwa pengetahuan lansia meningkat setelah diberikan pendidikan kesehatan dengan menggunakan media audio visual.</w:t>
      </w:r>
    </w:p>
    <w:p w14:paraId="2C2B4617" w14:textId="2057EE25" w:rsid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t>Hasil pelaksananaan penyuluhan menunjukan bahwa hasil post test lebih baik dari pada hasil pretest, hal itu dikarenakan adanya suatu perlakuan yaitu sebelum post test para lansia di informasikan pendidikan kesehatan melalui perantara media audio visual. Sehingga diharapkan ketika memberikan edukasi kesehatan kepada lansia menggunakan media video yang dapat dikatakaan sebagai media yang efektif dalam peningkatan pengetahuan.</w:t>
      </w:r>
    </w:p>
    <w:p w14:paraId="6857CB9E" w14:textId="18143C83" w:rsidR="00442952" w:rsidRDefault="00442952" w:rsidP="00442952">
      <w:pPr>
        <w:pStyle w:val="ListParagraph"/>
        <w:numPr>
          <w:ilvl w:val="3"/>
          <w:numId w:val="4"/>
        </w:numPr>
        <w:spacing w:after="0" w:line="360" w:lineRule="auto"/>
        <w:ind w:left="284" w:hanging="284"/>
        <w:jc w:val="both"/>
        <w:rPr>
          <w:rFonts w:ascii="Times New Roman" w:hAnsi="Times New Roman" w:cs="Times New Roman"/>
          <w:b/>
          <w:bCs/>
          <w:sz w:val="24"/>
          <w:szCs w:val="24"/>
        </w:rPr>
      </w:pPr>
      <w:r w:rsidRPr="00442952">
        <w:rPr>
          <w:rFonts w:ascii="Times New Roman" w:hAnsi="Times New Roman" w:cs="Times New Roman"/>
          <w:b/>
          <w:bCs/>
          <w:sz w:val="24"/>
          <w:szCs w:val="24"/>
        </w:rPr>
        <w:t>Pengaruh pemberian media audio visual terhadap peningkatan pengetahuan Lansia tentang osteoporosis di POSKESDES Desa Kemasantani</w:t>
      </w:r>
    </w:p>
    <w:p w14:paraId="13A804FD" w14:textId="4E57629E" w:rsidR="00442952" w:rsidRP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t xml:space="preserve">Tabel </w:t>
      </w:r>
      <w:r>
        <w:rPr>
          <w:rFonts w:ascii="Times New Roman" w:hAnsi="Times New Roman" w:cs="Times New Roman"/>
          <w:sz w:val="24"/>
          <w:szCs w:val="24"/>
        </w:rPr>
        <w:t>5.</w:t>
      </w:r>
      <w:r w:rsidRPr="00442952">
        <w:rPr>
          <w:rFonts w:ascii="Times New Roman" w:hAnsi="Times New Roman" w:cs="Times New Roman"/>
          <w:sz w:val="24"/>
          <w:szCs w:val="24"/>
        </w:rPr>
        <w:t xml:space="preserve"> hasil uji Wilcoxon menunjukkan nilai p value 0,000 berarti nilai p value</w:t>
      </w:r>
    </w:p>
    <w:p w14:paraId="5B62208A" w14:textId="096F2C2E" w:rsidR="00442952" w:rsidRDefault="00442952" w:rsidP="00442952">
      <w:pPr>
        <w:pStyle w:val="ListParagraph"/>
        <w:spacing w:after="0" w:line="360" w:lineRule="auto"/>
        <w:ind w:left="284"/>
        <w:jc w:val="both"/>
        <w:rPr>
          <w:rFonts w:ascii="Times New Roman" w:hAnsi="Times New Roman" w:cs="Times New Roman"/>
          <w:sz w:val="24"/>
          <w:szCs w:val="24"/>
        </w:rPr>
      </w:pPr>
      <w:r w:rsidRPr="00442952">
        <w:rPr>
          <w:rFonts w:ascii="Times New Roman" w:hAnsi="Times New Roman" w:cs="Times New Roman"/>
          <w:sz w:val="24"/>
          <w:szCs w:val="24"/>
        </w:rPr>
        <w:t>&lt;0,05 sehingga dapat dikatakan bahwa media audio visual efektif atau berpengaruh dalam meningkatkan pengetahuan lansia tentang osteoporosis.</w:t>
      </w:r>
    </w:p>
    <w:p w14:paraId="08FE9FF4" w14:textId="2F3108A3" w:rsid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t>Hasil dari jawaban kuesioner sesudah diberikan intervensi video osteoporosis dapat dilihat masih banyak responden yang menjawab salah dalam menjawab pertanyaan nomor 3 yang mempertanyakan tentang konsumsi</w:t>
      </w:r>
      <w:r w:rsidRPr="00442952">
        <w:rPr>
          <w:rFonts w:ascii="Times New Roman" w:hAnsi="Times New Roman" w:cs="Times New Roman"/>
          <w:sz w:val="24"/>
          <w:szCs w:val="24"/>
        </w:rPr>
        <w:tab/>
        <w:t>obat kortikosteroid dan nomor 11 yang membahas tentang deteksi dini penyakit osteoporosis. Berdasarkan wawancara yang dilakukan kepada responden yang tetap tidak bisa menjawab pertanyaan pada nomor 3 dan 11, mereka menyatakan bahwa video yang diberikan terlalu banyak pesan yang disampaikan sehingga merasa jenuh.</w:t>
      </w:r>
    </w:p>
    <w:p w14:paraId="072512A9" w14:textId="7CB468E9" w:rsid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t>Hasil penelitian diatas tidak jauh beda dengan penelitian yang dilakukan oleh (Sumiati, 2021) yang menyatakan bahwa ada pengaruh promosi kesehatan dengan media video terhadap peningkatan pengetahuan lansia tentang osteoporosis. Sejalan dengan penelitian yang dilakukan oleh (Iskandar, 2022) yang menyatakan bahwa ada pengaruh promosi kesehatan menggunakan media video terhadap pengetahuan lansia tentang osteoporosis.</w:t>
      </w:r>
    </w:p>
    <w:p w14:paraId="3029BB77" w14:textId="2BF4D934" w:rsidR="00442952" w:rsidRPr="00442952" w:rsidRDefault="00442952" w:rsidP="00442952">
      <w:pPr>
        <w:pStyle w:val="ListParagraph"/>
        <w:spacing w:after="0" w:line="360" w:lineRule="auto"/>
        <w:ind w:left="284" w:firstLine="436"/>
        <w:jc w:val="both"/>
        <w:rPr>
          <w:rFonts w:ascii="Times New Roman" w:hAnsi="Times New Roman" w:cs="Times New Roman"/>
          <w:sz w:val="24"/>
          <w:szCs w:val="24"/>
        </w:rPr>
      </w:pPr>
      <w:r w:rsidRPr="00442952">
        <w:rPr>
          <w:rFonts w:ascii="Times New Roman" w:hAnsi="Times New Roman" w:cs="Times New Roman"/>
          <w:sz w:val="24"/>
          <w:szCs w:val="24"/>
        </w:rPr>
        <w:lastRenderedPageBreak/>
        <w:t>Upaya yang dapat dilakukan yaitu dengan memberikan informasi melalui media video, karena sebagian responden mempunyai keingintahuan yang besar terhadap isi media video yang telah ditayangkan dan responden melihat sampai selesai dengan serius. Sehingga dalam video kesehatan lebih baik menggunakan media video yang menarik, tidak monoton, bahasa yang mudah dipahami, dan tidak terlalu cepat dalam penyampaian informasi. Agar penerima informasi mudah dalam mengingat video yang telah diberikan yang akan membuat pengetahuan Lansia tentang osteoporosis dapat meningkat</w:t>
      </w:r>
    </w:p>
    <w:bookmarkEnd w:id="8"/>
    <w:p w14:paraId="22112B00" w14:textId="679BA307" w:rsidR="00E764C8" w:rsidRDefault="00E764C8" w:rsidP="00267552">
      <w:pPr>
        <w:spacing w:line="360" w:lineRule="auto"/>
        <w:jc w:val="both"/>
        <w:rPr>
          <w:rFonts w:ascii="Times New Roman" w:hAnsi="Times New Roman" w:cs="Times New Roman"/>
          <w:b/>
          <w:bCs/>
          <w:sz w:val="24"/>
          <w:szCs w:val="24"/>
        </w:rPr>
      </w:pPr>
      <w:r w:rsidRPr="00E764C8">
        <w:rPr>
          <w:rFonts w:ascii="Times New Roman" w:hAnsi="Times New Roman" w:cs="Times New Roman"/>
          <w:b/>
          <w:bCs/>
          <w:sz w:val="24"/>
          <w:szCs w:val="24"/>
        </w:rPr>
        <w:t>KESIMPULAN</w:t>
      </w:r>
      <w:r w:rsidR="0012784D">
        <w:rPr>
          <w:rFonts w:ascii="Times New Roman" w:hAnsi="Times New Roman" w:cs="Times New Roman"/>
          <w:b/>
          <w:bCs/>
          <w:sz w:val="24"/>
          <w:szCs w:val="24"/>
        </w:rPr>
        <w:t xml:space="preserve"> DAN SARAN</w:t>
      </w:r>
    </w:p>
    <w:p w14:paraId="1CF22470" w14:textId="573B6343" w:rsidR="00C36D67" w:rsidRPr="0012784D" w:rsidRDefault="0012784D" w:rsidP="001278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2784D">
        <w:rPr>
          <w:rFonts w:ascii="Times New Roman" w:hAnsi="Times New Roman" w:cs="Times New Roman"/>
          <w:sz w:val="24"/>
          <w:szCs w:val="24"/>
        </w:rPr>
        <w:t xml:space="preserve">Penelitian ini menyimpulkan bahwa </w:t>
      </w:r>
      <w:r>
        <w:rPr>
          <w:rFonts w:ascii="Times New Roman" w:hAnsi="Times New Roman" w:cs="Times New Roman"/>
          <w:sz w:val="24"/>
          <w:szCs w:val="24"/>
          <w:lang w:val="en-US"/>
        </w:rPr>
        <w:t>a</w:t>
      </w:r>
      <w:r w:rsidR="00E764C8" w:rsidRPr="0012784D">
        <w:rPr>
          <w:rFonts w:ascii="Times New Roman" w:hAnsi="Times New Roman" w:cs="Times New Roman"/>
          <w:sz w:val="24"/>
          <w:szCs w:val="24"/>
          <w:lang w:val="en-US"/>
        </w:rPr>
        <w:t xml:space="preserve">da </w:t>
      </w:r>
      <w:r w:rsidR="00442952" w:rsidRPr="00442952">
        <w:rPr>
          <w:rFonts w:ascii="Times New Roman" w:hAnsi="Times New Roman" w:cs="Times New Roman"/>
          <w:sz w:val="24"/>
          <w:szCs w:val="24"/>
          <w:lang w:val="en-US"/>
        </w:rPr>
        <w:t>pengaruh pemberian media video terhadap peningkatan pengetahuan lansia tentang osteoporosis.</w:t>
      </w:r>
      <w:r w:rsidR="00442952" w:rsidRPr="00442952">
        <w:t xml:space="preserve"> </w:t>
      </w:r>
      <w:r w:rsidR="00442952">
        <w:rPr>
          <w:rFonts w:ascii="Times New Roman" w:hAnsi="Times New Roman" w:cs="Times New Roman"/>
          <w:sz w:val="24"/>
          <w:szCs w:val="24"/>
          <w:lang w:val="en-US"/>
        </w:rPr>
        <w:t>Untuk meningkatkan pengetahuan disarankan</w:t>
      </w:r>
      <w:r w:rsidR="00442952" w:rsidRPr="00442952">
        <w:rPr>
          <w:rFonts w:ascii="Times New Roman" w:hAnsi="Times New Roman" w:cs="Times New Roman"/>
          <w:sz w:val="24"/>
          <w:szCs w:val="24"/>
          <w:lang w:val="en-US"/>
        </w:rPr>
        <w:t xml:space="preserve"> </w:t>
      </w:r>
      <w:r w:rsidR="00442952">
        <w:rPr>
          <w:rFonts w:ascii="Times New Roman" w:hAnsi="Times New Roman" w:cs="Times New Roman"/>
          <w:sz w:val="24"/>
          <w:szCs w:val="24"/>
          <w:lang w:val="en-US"/>
        </w:rPr>
        <w:t xml:space="preserve">untuk </w:t>
      </w:r>
      <w:r w:rsidR="00442952" w:rsidRPr="00442952">
        <w:rPr>
          <w:rFonts w:ascii="Times New Roman" w:hAnsi="Times New Roman" w:cs="Times New Roman"/>
          <w:sz w:val="24"/>
          <w:szCs w:val="24"/>
          <w:lang w:val="en-US"/>
        </w:rPr>
        <w:t>menggunakan media video yang digunakan sebagai video kesehatan, sehingga bisa memberikan hiburan pada lansia yang penyampaian informasinya tidak monoton dan pesan yang disampaikan dapat diterima.</w:t>
      </w:r>
      <w:r w:rsidR="00C36D67">
        <w:br w:type="page"/>
      </w:r>
    </w:p>
    <w:p w14:paraId="0C2E2F66" w14:textId="77413DF0" w:rsidR="00E119CA" w:rsidRDefault="00E764C8" w:rsidP="002263DD">
      <w:pPr>
        <w:pStyle w:val="Heading1"/>
      </w:pPr>
      <w:r>
        <w:lastRenderedPageBreak/>
        <w:t>DAFTAR PUSTAKA</w:t>
      </w:r>
    </w:p>
    <w:p w14:paraId="7A34FA1C" w14:textId="77777777" w:rsidR="003D4C6F" w:rsidRPr="003D4C6F" w:rsidRDefault="003D4C6F" w:rsidP="003D4C6F">
      <w:pPr>
        <w:spacing w:line="240" w:lineRule="auto"/>
      </w:pPr>
    </w:p>
    <w:p w14:paraId="7B97B175" w14:textId="77777777" w:rsidR="001B3846" w:rsidRDefault="001B3846" w:rsidP="001B3846">
      <w:pPr>
        <w:pStyle w:val="Bibliography"/>
        <w:spacing w:line="240" w:lineRule="auto"/>
        <w:ind w:left="851" w:hanging="851"/>
        <w:rPr>
          <w:noProof/>
        </w:rPr>
      </w:pPr>
      <w:r>
        <w:rPr>
          <w:noProof/>
        </w:rPr>
        <w:t xml:space="preserve">Amelia, </w:t>
      </w:r>
      <w:r>
        <w:rPr>
          <w:noProof/>
          <w:lang w:val="en-US"/>
        </w:rPr>
        <w:t>W</w:t>
      </w:r>
      <w:r>
        <w:rPr>
          <w:noProof/>
        </w:rPr>
        <w:t>.</w:t>
      </w:r>
      <w:r>
        <w:rPr>
          <w:noProof/>
          <w:lang w:val="en-US"/>
        </w:rPr>
        <w:t xml:space="preserve"> </w:t>
      </w:r>
      <w:r>
        <w:rPr>
          <w:noProof/>
        </w:rPr>
        <w:t xml:space="preserve">(2018). "Hubungan Pengetahuan dan Konsumsi Susu Pada Wanita Pralansia Dengan Upaya Osteoporosis." </w:t>
      </w:r>
      <w:r>
        <w:rPr>
          <w:i/>
          <w:iCs/>
          <w:noProof/>
        </w:rPr>
        <w:t>Jurnal'Aisyiyah Medika</w:t>
      </w:r>
      <w:r>
        <w:rPr>
          <w:noProof/>
        </w:rPr>
        <w:t>.</w:t>
      </w:r>
    </w:p>
    <w:p w14:paraId="057FE106" w14:textId="77777777" w:rsidR="001B3846" w:rsidRDefault="001B3846" w:rsidP="001B3846">
      <w:pPr>
        <w:pStyle w:val="Bibliography"/>
        <w:spacing w:line="240" w:lineRule="auto"/>
        <w:ind w:left="851" w:hanging="851"/>
        <w:rPr>
          <w:noProof/>
        </w:rPr>
      </w:pPr>
      <w:r>
        <w:rPr>
          <w:noProof/>
        </w:rPr>
        <w:t>Asmarani, F. (2019). Peningkatan Pengetahuan lansia mengenai osteoporosis melalui pemberian Pendidikan kesehatan dengan media audio visual di desa karangbendo Bantul Yogyakarta.</w:t>
      </w:r>
    </w:p>
    <w:p w14:paraId="15E85F0D" w14:textId="77777777" w:rsidR="001B3846" w:rsidRDefault="001B3846" w:rsidP="001B3846">
      <w:pPr>
        <w:pStyle w:val="Bibliography"/>
        <w:spacing w:line="240" w:lineRule="auto"/>
        <w:ind w:left="851" w:hanging="851"/>
        <w:rPr>
          <w:noProof/>
        </w:rPr>
      </w:pPr>
      <w:r>
        <w:rPr>
          <w:noProof/>
        </w:rPr>
        <w:t>Butur. (2021). Konsep Media Dalam Komunikasi Kesehatan.</w:t>
      </w:r>
    </w:p>
    <w:p w14:paraId="0E932E39" w14:textId="77777777" w:rsidR="001B3846" w:rsidRDefault="001B3846" w:rsidP="001B3846">
      <w:pPr>
        <w:pStyle w:val="Bibliography"/>
        <w:spacing w:line="240" w:lineRule="auto"/>
        <w:ind w:left="851" w:hanging="851"/>
        <w:rPr>
          <w:noProof/>
        </w:rPr>
      </w:pPr>
      <w:r>
        <w:rPr>
          <w:noProof/>
        </w:rPr>
        <w:t>Dami, H.</w:t>
      </w:r>
      <w:r>
        <w:rPr>
          <w:noProof/>
          <w:lang w:val="en-US"/>
        </w:rPr>
        <w:t xml:space="preserve"> </w:t>
      </w:r>
      <w:r>
        <w:rPr>
          <w:noProof/>
        </w:rPr>
        <w:t>(2020). "Analisis Faktor Penyebab Osteoporosis Pada Lansia di Desa Sanggaoen Kecamatan Lobalain, Kabupaten Rote Ndao."</w:t>
      </w:r>
    </w:p>
    <w:p w14:paraId="3F60F289" w14:textId="77777777" w:rsidR="001B3846" w:rsidRDefault="001B3846" w:rsidP="001B3846">
      <w:pPr>
        <w:pStyle w:val="Bibliography"/>
        <w:spacing w:line="240" w:lineRule="auto"/>
        <w:ind w:left="851" w:hanging="851"/>
        <w:rPr>
          <w:i/>
          <w:iCs/>
          <w:noProof/>
        </w:rPr>
      </w:pPr>
      <w:r>
        <w:rPr>
          <w:noProof/>
        </w:rPr>
        <w:t>Hidayah, N.</w:t>
      </w:r>
      <w:r>
        <w:rPr>
          <w:noProof/>
          <w:lang w:val="en-US"/>
        </w:rPr>
        <w:t xml:space="preserve"> </w:t>
      </w:r>
      <w:r>
        <w:rPr>
          <w:noProof/>
        </w:rPr>
        <w:t xml:space="preserve">(2019).Video Gizi Dengan Media Booklet Terhadap Tingkat Pengetahuan, Asupan Kalsium dan Aktivitas Fisik Untuk Mencegah Osteoporosis Pada Lansia. </w:t>
      </w:r>
      <w:r>
        <w:rPr>
          <w:i/>
          <w:iCs/>
          <w:noProof/>
        </w:rPr>
        <w:t>Jurnal Pendidikan Kesehatan (e-Journal).</w:t>
      </w:r>
    </w:p>
    <w:p w14:paraId="05454398" w14:textId="77777777" w:rsidR="001B3846" w:rsidRDefault="001B3846" w:rsidP="001B3846">
      <w:pPr>
        <w:pStyle w:val="Bibliography"/>
        <w:spacing w:line="240" w:lineRule="auto"/>
        <w:ind w:left="851" w:hanging="851"/>
        <w:rPr>
          <w:noProof/>
        </w:rPr>
      </w:pPr>
      <w:r>
        <w:rPr>
          <w:noProof/>
        </w:rPr>
        <w:t>Husni, P. (2021). Pengaruh penggunaan media animasi terhadap motivasi belajar siswa.</w:t>
      </w:r>
      <w:r>
        <w:rPr>
          <w:noProof/>
          <w:lang w:val="en-US"/>
        </w:rPr>
        <w:t xml:space="preserve"> </w:t>
      </w:r>
      <w:r>
        <w:rPr>
          <w:i/>
          <w:iCs/>
          <w:noProof/>
        </w:rPr>
        <w:t>Journal of Information and Computer Technology Education.</w:t>
      </w:r>
    </w:p>
    <w:p w14:paraId="4D3EDF2E" w14:textId="77777777" w:rsidR="001B3846" w:rsidRDefault="001B3846" w:rsidP="001B3846">
      <w:pPr>
        <w:pStyle w:val="Bibliography"/>
        <w:spacing w:line="240" w:lineRule="auto"/>
        <w:ind w:left="851" w:hanging="851"/>
      </w:pPr>
      <w:r>
        <w:t>Kemenkes RI.</w:t>
      </w:r>
      <w:r>
        <w:rPr>
          <w:lang w:val="en-US"/>
        </w:rPr>
        <w:t xml:space="preserve"> (2019) </w:t>
      </w:r>
      <w:r>
        <w:rPr>
          <w:i/>
          <w:iCs/>
        </w:rPr>
        <w:t xml:space="preserve">Profil Kesehatan </w:t>
      </w:r>
      <w:r>
        <w:rPr>
          <w:i/>
          <w:iCs/>
          <w:noProof/>
        </w:rPr>
        <w:t>Indonesia</w:t>
      </w:r>
      <w:r>
        <w:rPr>
          <w:i/>
          <w:iCs/>
        </w:rPr>
        <w:t xml:space="preserve"> tahun</w:t>
      </w:r>
      <w:r>
        <w:rPr>
          <w:i/>
          <w:iCs/>
          <w:lang w:val="en-US"/>
        </w:rPr>
        <w:t xml:space="preserve"> 2019</w:t>
      </w:r>
      <w:r>
        <w:t>. Infodation Jakart</w:t>
      </w:r>
      <w:r>
        <w:rPr>
          <w:lang w:val="en-US"/>
        </w:rPr>
        <w:t>a</w:t>
      </w:r>
      <w:r>
        <w:t>: Kementrian Kesehatan Republik Indonesia.</w:t>
      </w:r>
    </w:p>
    <w:p w14:paraId="0004D410" w14:textId="77777777" w:rsidR="001B3846" w:rsidRDefault="001B3846" w:rsidP="001B3846">
      <w:pPr>
        <w:pStyle w:val="Bibliography"/>
        <w:spacing w:line="240" w:lineRule="auto"/>
        <w:ind w:left="851" w:hanging="851"/>
        <w:rPr>
          <w:i/>
          <w:iCs/>
        </w:rPr>
      </w:pPr>
      <w:r>
        <w:t>Kemenkes RI.</w:t>
      </w:r>
      <w:r>
        <w:rPr>
          <w:lang w:val="en-US"/>
        </w:rPr>
        <w:t xml:space="preserve"> (2018). </w:t>
      </w:r>
      <w:r>
        <w:rPr>
          <w:i/>
          <w:iCs/>
        </w:rPr>
        <w:t>Data dan Kondisi Penyakit Osteoporosis di Indonesia.</w:t>
      </w:r>
    </w:p>
    <w:p w14:paraId="54480FF3" w14:textId="77777777" w:rsidR="001B3846" w:rsidRDefault="001B3846" w:rsidP="001B3846">
      <w:pPr>
        <w:pStyle w:val="Bibliography"/>
        <w:spacing w:line="240" w:lineRule="auto"/>
        <w:ind w:left="851" w:hanging="851"/>
        <w:rPr>
          <w:i/>
          <w:iCs/>
        </w:rPr>
      </w:pPr>
      <w:r>
        <w:t>Khairiah, M. (2017). Hubungan Pengetahuan Wanita Usia Premenopause Tentang Osteoporosis Dengan Perilaku Osteoporosis (Di Dusun Bareng Desa Bareng Kecamatan Bareng Kabupaten Jombang). Diss</w:t>
      </w:r>
      <w:r>
        <w:rPr>
          <w:i/>
          <w:iCs/>
        </w:rPr>
        <w:t>. STIKES Insan Cendekia Medika Jombang.</w:t>
      </w:r>
    </w:p>
    <w:p w14:paraId="6B98C893" w14:textId="77777777" w:rsidR="001B3846" w:rsidRDefault="001B3846" w:rsidP="001B3846">
      <w:pPr>
        <w:pStyle w:val="Bibliography"/>
        <w:spacing w:line="240" w:lineRule="auto"/>
        <w:ind w:left="851" w:hanging="851"/>
      </w:pPr>
      <w:r>
        <w:t xml:space="preserve">Mulyana, D. (2010). </w:t>
      </w:r>
      <w:r>
        <w:rPr>
          <w:i/>
          <w:iCs/>
        </w:rPr>
        <w:t>Ilmu Komunikasi Suatu Pengantar</w:t>
      </w:r>
      <w:r>
        <w:t>. PT Remaja Rosdakarya Offset 2010.</w:t>
      </w:r>
    </w:p>
    <w:p w14:paraId="5F539B4C" w14:textId="77777777" w:rsidR="001B3846" w:rsidRDefault="001B3846" w:rsidP="001B3846">
      <w:pPr>
        <w:pStyle w:val="Bibliography"/>
        <w:spacing w:line="240" w:lineRule="auto"/>
        <w:ind w:left="851" w:hanging="851"/>
      </w:pPr>
      <w:r>
        <w:t xml:space="preserve">Notoatmodjo, S. (2018). </w:t>
      </w:r>
      <w:r>
        <w:rPr>
          <w:i/>
          <w:iCs/>
        </w:rPr>
        <w:t>Metodologi Penelitian Kesehatan</w:t>
      </w:r>
      <w:r>
        <w:t>. Rineka Cipta.</w:t>
      </w:r>
    </w:p>
    <w:p w14:paraId="2579A208" w14:textId="77777777" w:rsidR="001B3846" w:rsidRDefault="001B3846" w:rsidP="001B3846">
      <w:pPr>
        <w:pStyle w:val="Bibliography"/>
        <w:spacing w:line="240" w:lineRule="auto"/>
        <w:ind w:left="851" w:hanging="851"/>
      </w:pPr>
      <w:r>
        <w:t xml:space="preserve">Nursalam. (2016). </w:t>
      </w:r>
      <w:r>
        <w:rPr>
          <w:i/>
          <w:iCs/>
        </w:rPr>
        <w:t>Metodologi Penelitian. Salemba Medika</w:t>
      </w:r>
      <w:r>
        <w:t>.</w:t>
      </w:r>
    </w:p>
    <w:p w14:paraId="4649C434" w14:textId="77777777" w:rsidR="001B3846" w:rsidRDefault="001B3846" w:rsidP="001B3846">
      <w:pPr>
        <w:pStyle w:val="Bibliography"/>
        <w:spacing w:line="240" w:lineRule="auto"/>
        <w:ind w:left="851" w:hanging="851"/>
        <w:rPr>
          <w:lang w:val="en-US"/>
        </w:rPr>
      </w:pPr>
      <w:r>
        <w:t xml:space="preserve">Sarwoto, A. (2019). Hubungan pengetahuan, sikap,pelatihan,pengawasan dengn persepsi tentang penerapan. </w:t>
      </w:r>
      <w:r>
        <w:rPr>
          <w:i/>
          <w:iCs/>
        </w:rPr>
        <w:t>Falatehah Health Journal</w:t>
      </w:r>
      <w:r>
        <w:rPr>
          <w:i/>
          <w:iCs/>
          <w:lang w:val="en-US"/>
        </w:rPr>
        <w:t>.</w:t>
      </w:r>
    </w:p>
    <w:p w14:paraId="16F8DAAE" w14:textId="77777777" w:rsidR="001B3846" w:rsidRDefault="001B3846" w:rsidP="001B3846">
      <w:pPr>
        <w:pStyle w:val="Bibliography"/>
        <w:spacing w:line="240" w:lineRule="auto"/>
        <w:ind w:left="851" w:hanging="851"/>
        <w:rPr>
          <w:lang w:val="en-ID"/>
        </w:rPr>
      </w:pPr>
      <w:r>
        <w:t>Sarwono. (2019). Psikologi Lansia Edisi Revisi. Rajawali Press.</w:t>
      </w:r>
    </w:p>
    <w:p w14:paraId="63EA0C3E" w14:textId="77777777" w:rsidR="001B3846" w:rsidRDefault="001B3846" w:rsidP="001B3846">
      <w:pPr>
        <w:pStyle w:val="Bibliography"/>
        <w:spacing w:line="240" w:lineRule="auto"/>
        <w:ind w:left="851" w:hanging="851"/>
      </w:pPr>
      <w:r>
        <w:t xml:space="preserve">Riyanto, A. (2019). Pengolahan dan Analisis Data Kesehatan. Nuha Medika. </w:t>
      </w:r>
    </w:p>
    <w:p w14:paraId="24E487DB" w14:textId="77777777" w:rsidR="001B3846" w:rsidRDefault="001B3846" w:rsidP="001B3846">
      <w:pPr>
        <w:pStyle w:val="Bibliography"/>
        <w:spacing w:line="240" w:lineRule="auto"/>
        <w:ind w:left="851" w:hanging="851"/>
      </w:pPr>
      <w:r>
        <w:t>Umar Hamalik, D. (2019). Klasifikasi Media Komunikasi Kesehatan.</w:t>
      </w:r>
    </w:p>
    <w:p w14:paraId="6E3CB486" w14:textId="77777777" w:rsidR="001B3846" w:rsidRDefault="001B3846" w:rsidP="001B3846">
      <w:pPr>
        <w:pStyle w:val="Bibliography"/>
        <w:spacing w:after="240" w:line="240" w:lineRule="auto"/>
        <w:ind w:left="851" w:hanging="851"/>
        <w:rPr>
          <w:noProof/>
        </w:rPr>
      </w:pPr>
      <w:r>
        <w:rPr>
          <w:noProof/>
        </w:rPr>
        <w:t xml:space="preserve"> </w:t>
      </w:r>
    </w:p>
    <w:p w14:paraId="0AA34282" w14:textId="2C0CFE02" w:rsidR="00E764C8" w:rsidRPr="000751D6" w:rsidRDefault="00E764C8" w:rsidP="000751D6">
      <w:pPr>
        <w:pStyle w:val="Bibliography"/>
        <w:spacing w:after="240" w:line="240" w:lineRule="auto"/>
        <w:ind w:left="851" w:hanging="851"/>
        <w:rPr>
          <w:noProof/>
        </w:rPr>
      </w:pPr>
      <w:bookmarkStart w:id="10" w:name="_GoBack"/>
      <w:bookmarkEnd w:id="10"/>
    </w:p>
    <w:sectPr w:rsidR="00E764C8" w:rsidRPr="000751D6" w:rsidSect="000A6565">
      <w:footerReference w:type="default" r:id="rId15"/>
      <w:pgSz w:w="11906" w:h="16838" w:code="9"/>
      <w:pgMar w:top="2268" w:right="1701" w:bottom="1701"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DE069" w14:textId="77777777" w:rsidR="00157F92" w:rsidRDefault="00157F92" w:rsidP="002263DD">
      <w:pPr>
        <w:spacing w:after="0" w:line="240" w:lineRule="auto"/>
      </w:pPr>
      <w:r>
        <w:separator/>
      </w:r>
    </w:p>
  </w:endnote>
  <w:endnote w:type="continuationSeparator" w:id="0">
    <w:p w14:paraId="5858C0A3" w14:textId="77777777" w:rsidR="00157F92" w:rsidRDefault="00157F92" w:rsidP="0022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3D5EB" w14:textId="2B64E907" w:rsidR="00A62E48" w:rsidRPr="002263DD" w:rsidRDefault="00A62E48">
    <w:pPr>
      <w:pStyle w:val="Footer"/>
      <w:jc w:val="center"/>
      <w:rPr>
        <w:rFonts w:ascii="Times New Roman" w:hAnsi="Times New Roman" w:cs="Times New Roman"/>
        <w:sz w:val="24"/>
      </w:rPr>
    </w:pPr>
  </w:p>
  <w:p w14:paraId="42A1706A" w14:textId="77777777" w:rsidR="00A62E48" w:rsidRDefault="00A62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25127546"/>
      <w:docPartObj>
        <w:docPartGallery w:val="Page Numbers (Bottom of Page)"/>
        <w:docPartUnique/>
      </w:docPartObj>
    </w:sdtPr>
    <w:sdtEndPr>
      <w:rPr>
        <w:noProof/>
      </w:rPr>
    </w:sdtEndPr>
    <w:sdtContent>
      <w:p w14:paraId="5A206459" w14:textId="77777777" w:rsidR="00A62E48" w:rsidRPr="002263DD" w:rsidRDefault="00A62E48">
        <w:pPr>
          <w:pStyle w:val="Footer"/>
          <w:jc w:val="center"/>
          <w:rPr>
            <w:rFonts w:ascii="Times New Roman" w:hAnsi="Times New Roman" w:cs="Times New Roman"/>
            <w:sz w:val="24"/>
          </w:rPr>
        </w:pPr>
        <w:r w:rsidRPr="002263DD">
          <w:rPr>
            <w:rFonts w:ascii="Times New Roman" w:hAnsi="Times New Roman" w:cs="Times New Roman"/>
            <w:sz w:val="24"/>
          </w:rPr>
          <w:fldChar w:fldCharType="begin"/>
        </w:r>
        <w:r w:rsidRPr="002263DD">
          <w:rPr>
            <w:rFonts w:ascii="Times New Roman" w:hAnsi="Times New Roman" w:cs="Times New Roman"/>
            <w:sz w:val="24"/>
          </w:rPr>
          <w:instrText xml:space="preserve"> PAGE   \* MERGEFORMAT </w:instrText>
        </w:r>
        <w:r w:rsidRPr="002263DD">
          <w:rPr>
            <w:rFonts w:ascii="Times New Roman" w:hAnsi="Times New Roman" w:cs="Times New Roman"/>
            <w:sz w:val="24"/>
          </w:rPr>
          <w:fldChar w:fldCharType="separate"/>
        </w:r>
        <w:r w:rsidR="00F12257">
          <w:rPr>
            <w:rFonts w:ascii="Times New Roman" w:hAnsi="Times New Roman" w:cs="Times New Roman"/>
            <w:noProof/>
            <w:sz w:val="24"/>
          </w:rPr>
          <w:t>10</w:t>
        </w:r>
        <w:r w:rsidRPr="002263DD">
          <w:rPr>
            <w:rFonts w:ascii="Times New Roman" w:hAnsi="Times New Roman" w:cs="Times New Roman"/>
            <w:noProof/>
            <w:sz w:val="24"/>
          </w:rPr>
          <w:fldChar w:fldCharType="end"/>
        </w:r>
      </w:p>
    </w:sdtContent>
  </w:sdt>
  <w:p w14:paraId="27B69D80" w14:textId="77777777" w:rsidR="00A62E48" w:rsidRDefault="00A6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90CA8" w14:textId="77777777" w:rsidR="00157F92" w:rsidRDefault="00157F92" w:rsidP="002263DD">
      <w:pPr>
        <w:spacing w:after="0" w:line="240" w:lineRule="auto"/>
      </w:pPr>
      <w:r>
        <w:separator/>
      </w:r>
    </w:p>
  </w:footnote>
  <w:footnote w:type="continuationSeparator" w:id="0">
    <w:p w14:paraId="20CE2EDA" w14:textId="77777777" w:rsidR="00157F92" w:rsidRDefault="00157F92" w:rsidP="0022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4F69"/>
    <w:multiLevelType w:val="hybridMultilevel"/>
    <w:tmpl w:val="7CF4107C"/>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1D54631B"/>
    <w:multiLevelType w:val="hybridMultilevel"/>
    <w:tmpl w:val="1948609E"/>
    <w:lvl w:ilvl="0" w:tplc="705AC68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1F787028"/>
    <w:multiLevelType w:val="hybridMultilevel"/>
    <w:tmpl w:val="623C37B8"/>
    <w:lvl w:ilvl="0" w:tplc="85D0F7D6">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2081941"/>
    <w:multiLevelType w:val="multilevel"/>
    <w:tmpl w:val="07C0B53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0F5D03"/>
    <w:multiLevelType w:val="hybridMultilevel"/>
    <w:tmpl w:val="46A8089C"/>
    <w:lvl w:ilvl="0" w:tplc="1C2C15D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8F42D8A"/>
    <w:multiLevelType w:val="multilevel"/>
    <w:tmpl w:val="431E3A76"/>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imes New Roman" w:eastAsiaTheme="minorHAnsi" w:hAnsi="Times New Roman" w:cstheme="minorBid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A3A0AD9"/>
    <w:multiLevelType w:val="multilevel"/>
    <w:tmpl w:val="FA16D7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565718"/>
    <w:multiLevelType w:val="hybridMultilevel"/>
    <w:tmpl w:val="D0C46ED2"/>
    <w:lvl w:ilvl="0" w:tplc="645A33DC">
      <w:start w:val="1"/>
      <w:numFmt w:val="lowerLetter"/>
      <w:lvlText w:val="%1)"/>
      <w:lvlJc w:val="left"/>
      <w:pPr>
        <w:ind w:left="3938" w:hanging="360"/>
      </w:pPr>
      <w:rPr>
        <w:rFonts w:hint="default"/>
      </w:rPr>
    </w:lvl>
    <w:lvl w:ilvl="1" w:tplc="6F325224">
      <w:start w:val="1"/>
      <w:numFmt w:val="decimal"/>
      <w:lvlText w:val="%2)"/>
      <w:lvlJc w:val="left"/>
      <w:pPr>
        <w:ind w:left="3578" w:hanging="360"/>
      </w:pPr>
      <w:rPr>
        <w:rFonts w:hint="default"/>
      </w:rPr>
    </w:lvl>
    <w:lvl w:ilvl="2" w:tplc="D4BA7A0E">
      <w:start w:val="1"/>
      <w:numFmt w:val="decimal"/>
      <w:lvlText w:val="%3)"/>
      <w:lvlJc w:val="left"/>
      <w:pPr>
        <w:ind w:left="4298" w:hanging="180"/>
      </w:pPr>
      <w:rPr>
        <w:rFonts w:hint="default"/>
      </w:rPr>
    </w:lvl>
    <w:lvl w:ilvl="3" w:tplc="E1005D3A">
      <w:start w:val="1"/>
      <w:numFmt w:val="upperLetter"/>
      <w:lvlText w:val="%4."/>
      <w:lvlJc w:val="left"/>
      <w:pPr>
        <w:ind w:left="5018" w:hanging="360"/>
      </w:pPr>
      <w:rPr>
        <w:rFonts w:hint="default"/>
      </w:r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8">
    <w:nsid w:val="768C2469"/>
    <w:multiLevelType w:val="hybridMultilevel"/>
    <w:tmpl w:val="F39088D4"/>
    <w:lvl w:ilvl="0" w:tplc="9F02C0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7A0864AE"/>
    <w:multiLevelType w:val="hybridMultilevel"/>
    <w:tmpl w:val="46EA0FF0"/>
    <w:lvl w:ilvl="0" w:tplc="F1B654C2">
      <w:start w:val="1"/>
      <w:numFmt w:val="upperLetter"/>
      <w:lvlText w:val="%1."/>
      <w:lvlJc w:val="left"/>
      <w:pPr>
        <w:ind w:left="741" w:hanging="437"/>
        <w:jc w:val="right"/>
      </w:pPr>
      <w:rPr>
        <w:rFonts w:ascii="Times New Roman" w:eastAsia="Times New Roman" w:hAnsi="Times New Roman" w:cs="Times New Roman" w:hint="default"/>
        <w:b/>
        <w:bCs/>
        <w:spacing w:val="-2"/>
        <w:w w:val="97"/>
        <w:sz w:val="24"/>
        <w:szCs w:val="24"/>
        <w:lang w:val="id" w:eastAsia="en-US" w:bidi="ar-SA"/>
      </w:rPr>
    </w:lvl>
    <w:lvl w:ilvl="1" w:tplc="E6AE5DB6">
      <w:start w:val="1"/>
      <w:numFmt w:val="decimal"/>
      <w:lvlText w:val="%2."/>
      <w:lvlJc w:val="left"/>
      <w:pPr>
        <w:ind w:left="873" w:hanging="286"/>
        <w:jc w:val="right"/>
      </w:pPr>
      <w:rPr>
        <w:rFonts w:ascii="Times New Roman" w:eastAsia="Times New Roman" w:hAnsi="Times New Roman" w:cs="Times New Roman" w:hint="default"/>
        <w:b/>
        <w:bCs/>
        <w:spacing w:val="-5"/>
        <w:w w:val="97"/>
        <w:sz w:val="24"/>
        <w:szCs w:val="24"/>
        <w:lang w:val="id" w:eastAsia="en-US" w:bidi="ar-SA"/>
      </w:rPr>
    </w:lvl>
    <w:lvl w:ilvl="2" w:tplc="6E948108">
      <w:start w:val="1"/>
      <w:numFmt w:val="lowerLetter"/>
      <w:lvlText w:val="%3."/>
      <w:lvlJc w:val="left"/>
      <w:pPr>
        <w:ind w:left="767" w:hanging="320"/>
      </w:pPr>
      <w:rPr>
        <w:rFonts w:ascii="Times New Roman" w:eastAsia="Times New Roman" w:hAnsi="Times New Roman" w:cs="Times New Roman" w:hint="default"/>
        <w:b/>
        <w:bCs/>
        <w:w w:val="97"/>
        <w:sz w:val="24"/>
        <w:szCs w:val="24"/>
        <w:lang w:val="id" w:eastAsia="en-US" w:bidi="ar-SA"/>
      </w:rPr>
    </w:lvl>
    <w:lvl w:ilvl="3" w:tplc="AAB21C4E">
      <w:numFmt w:val="bullet"/>
      <w:lvlText w:val="•"/>
      <w:lvlJc w:val="left"/>
      <w:pPr>
        <w:ind w:left="760" w:hanging="320"/>
      </w:pPr>
      <w:rPr>
        <w:rFonts w:hint="default"/>
        <w:lang w:val="id" w:eastAsia="en-US" w:bidi="ar-SA"/>
      </w:rPr>
    </w:lvl>
    <w:lvl w:ilvl="4" w:tplc="62B067E8">
      <w:numFmt w:val="bullet"/>
      <w:lvlText w:val="•"/>
      <w:lvlJc w:val="left"/>
      <w:pPr>
        <w:ind w:left="880" w:hanging="320"/>
      </w:pPr>
      <w:rPr>
        <w:rFonts w:hint="default"/>
        <w:lang w:val="id" w:eastAsia="en-US" w:bidi="ar-SA"/>
      </w:rPr>
    </w:lvl>
    <w:lvl w:ilvl="5" w:tplc="8688B0E0">
      <w:numFmt w:val="bullet"/>
      <w:lvlText w:val="•"/>
      <w:lvlJc w:val="left"/>
      <w:pPr>
        <w:ind w:left="2475" w:hanging="320"/>
      </w:pPr>
      <w:rPr>
        <w:rFonts w:hint="default"/>
        <w:lang w:val="id" w:eastAsia="en-US" w:bidi="ar-SA"/>
      </w:rPr>
    </w:lvl>
    <w:lvl w:ilvl="6" w:tplc="07FC9D70">
      <w:numFmt w:val="bullet"/>
      <w:lvlText w:val="•"/>
      <w:lvlJc w:val="left"/>
      <w:pPr>
        <w:ind w:left="4070" w:hanging="320"/>
      </w:pPr>
      <w:rPr>
        <w:rFonts w:hint="default"/>
        <w:lang w:val="id" w:eastAsia="en-US" w:bidi="ar-SA"/>
      </w:rPr>
    </w:lvl>
    <w:lvl w:ilvl="7" w:tplc="3B742D06">
      <w:numFmt w:val="bullet"/>
      <w:lvlText w:val="•"/>
      <w:lvlJc w:val="left"/>
      <w:pPr>
        <w:ind w:left="5665" w:hanging="320"/>
      </w:pPr>
      <w:rPr>
        <w:rFonts w:hint="default"/>
        <w:lang w:val="id" w:eastAsia="en-US" w:bidi="ar-SA"/>
      </w:rPr>
    </w:lvl>
    <w:lvl w:ilvl="8" w:tplc="9C168A44">
      <w:numFmt w:val="bullet"/>
      <w:lvlText w:val="•"/>
      <w:lvlJc w:val="left"/>
      <w:pPr>
        <w:ind w:left="7260" w:hanging="320"/>
      </w:pPr>
      <w:rPr>
        <w:rFonts w:hint="default"/>
        <w:lang w:val="id" w:eastAsia="en-US" w:bidi="ar-SA"/>
      </w:rPr>
    </w:lvl>
  </w:abstractNum>
  <w:num w:numId="1">
    <w:abstractNumId w:val="4"/>
  </w:num>
  <w:num w:numId="2">
    <w:abstractNumId w:val="8"/>
  </w:num>
  <w:num w:numId="3">
    <w:abstractNumId w:val="3"/>
  </w:num>
  <w:num w:numId="4">
    <w:abstractNumId w:val="6"/>
  </w:num>
  <w:num w:numId="5">
    <w:abstractNumId w:val="7"/>
  </w:num>
  <w:num w:numId="6">
    <w:abstractNumId w:val="5"/>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08"/>
    <w:rsid w:val="000134C2"/>
    <w:rsid w:val="0003059E"/>
    <w:rsid w:val="0003431E"/>
    <w:rsid w:val="00035E15"/>
    <w:rsid w:val="00061FF6"/>
    <w:rsid w:val="000751D6"/>
    <w:rsid w:val="000A6565"/>
    <w:rsid w:val="000C33AE"/>
    <w:rsid w:val="000F12F4"/>
    <w:rsid w:val="00114A9B"/>
    <w:rsid w:val="0012033A"/>
    <w:rsid w:val="0012784D"/>
    <w:rsid w:val="001421A5"/>
    <w:rsid w:val="00156B5F"/>
    <w:rsid w:val="00157F92"/>
    <w:rsid w:val="00170806"/>
    <w:rsid w:val="00187FB0"/>
    <w:rsid w:val="001B3846"/>
    <w:rsid w:val="001C642F"/>
    <w:rsid w:val="00220633"/>
    <w:rsid w:val="00223611"/>
    <w:rsid w:val="002263DD"/>
    <w:rsid w:val="00244FE3"/>
    <w:rsid w:val="00265789"/>
    <w:rsid w:val="00267552"/>
    <w:rsid w:val="002677B3"/>
    <w:rsid w:val="00295230"/>
    <w:rsid w:val="002C57EF"/>
    <w:rsid w:val="002C7461"/>
    <w:rsid w:val="002D67F7"/>
    <w:rsid w:val="002E323E"/>
    <w:rsid w:val="00316B46"/>
    <w:rsid w:val="00335452"/>
    <w:rsid w:val="00365C88"/>
    <w:rsid w:val="003824AF"/>
    <w:rsid w:val="00393A91"/>
    <w:rsid w:val="003C5708"/>
    <w:rsid w:val="003D240F"/>
    <w:rsid w:val="003D4C6F"/>
    <w:rsid w:val="003F2BCA"/>
    <w:rsid w:val="003F68EB"/>
    <w:rsid w:val="00441D5E"/>
    <w:rsid w:val="00442952"/>
    <w:rsid w:val="00465049"/>
    <w:rsid w:val="00467FC9"/>
    <w:rsid w:val="004B4324"/>
    <w:rsid w:val="004C43A3"/>
    <w:rsid w:val="00507E38"/>
    <w:rsid w:val="00513EB1"/>
    <w:rsid w:val="00527A81"/>
    <w:rsid w:val="00534190"/>
    <w:rsid w:val="00564203"/>
    <w:rsid w:val="005A0133"/>
    <w:rsid w:val="005B1BEC"/>
    <w:rsid w:val="005B4494"/>
    <w:rsid w:val="005B7FFD"/>
    <w:rsid w:val="005C7C90"/>
    <w:rsid w:val="005D7D66"/>
    <w:rsid w:val="006200C6"/>
    <w:rsid w:val="00624CB2"/>
    <w:rsid w:val="006838C2"/>
    <w:rsid w:val="006A4FA0"/>
    <w:rsid w:val="006B373D"/>
    <w:rsid w:val="006E4E38"/>
    <w:rsid w:val="006F6226"/>
    <w:rsid w:val="00705F7A"/>
    <w:rsid w:val="0072567B"/>
    <w:rsid w:val="0075195F"/>
    <w:rsid w:val="00786AA9"/>
    <w:rsid w:val="007A2F8B"/>
    <w:rsid w:val="007E0043"/>
    <w:rsid w:val="007E7F70"/>
    <w:rsid w:val="008020D3"/>
    <w:rsid w:val="008029B2"/>
    <w:rsid w:val="00821D92"/>
    <w:rsid w:val="00836EC1"/>
    <w:rsid w:val="0084049C"/>
    <w:rsid w:val="0089250D"/>
    <w:rsid w:val="008C24A3"/>
    <w:rsid w:val="008C3FF9"/>
    <w:rsid w:val="008E02A5"/>
    <w:rsid w:val="008F7AC8"/>
    <w:rsid w:val="00901691"/>
    <w:rsid w:val="00905C16"/>
    <w:rsid w:val="0092224D"/>
    <w:rsid w:val="009227C6"/>
    <w:rsid w:val="00931F15"/>
    <w:rsid w:val="009715C6"/>
    <w:rsid w:val="00982301"/>
    <w:rsid w:val="00983FD1"/>
    <w:rsid w:val="009B31F1"/>
    <w:rsid w:val="009E108F"/>
    <w:rsid w:val="009F0237"/>
    <w:rsid w:val="00A30E87"/>
    <w:rsid w:val="00A62E48"/>
    <w:rsid w:val="00AA4E6C"/>
    <w:rsid w:val="00AE275E"/>
    <w:rsid w:val="00AF7B9B"/>
    <w:rsid w:val="00B4481C"/>
    <w:rsid w:val="00B628C8"/>
    <w:rsid w:val="00B72712"/>
    <w:rsid w:val="00B94E77"/>
    <w:rsid w:val="00BA69CC"/>
    <w:rsid w:val="00BB3EBE"/>
    <w:rsid w:val="00BC50F7"/>
    <w:rsid w:val="00BD76CE"/>
    <w:rsid w:val="00BE12FE"/>
    <w:rsid w:val="00C36D67"/>
    <w:rsid w:val="00C426A6"/>
    <w:rsid w:val="00C56CA6"/>
    <w:rsid w:val="00C6001D"/>
    <w:rsid w:val="00CA2C34"/>
    <w:rsid w:val="00CA7BB5"/>
    <w:rsid w:val="00CB388F"/>
    <w:rsid w:val="00CE71C3"/>
    <w:rsid w:val="00D50392"/>
    <w:rsid w:val="00D56317"/>
    <w:rsid w:val="00D70F93"/>
    <w:rsid w:val="00D87D64"/>
    <w:rsid w:val="00DA1227"/>
    <w:rsid w:val="00DC3671"/>
    <w:rsid w:val="00DD4AC1"/>
    <w:rsid w:val="00E119CA"/>
    <w:rsid w:val="00E3275D"/>
    <w:rsid w:val="00E43521"/>
    <w:rsid w:val="00E764C8"/>
    <w:rsid w:val="00F12257"/>
    <w:rsid w:val="00F16C11"/>
    <w:rsid w:val="00F42304"/>
    <w:rsid w:val="00F4794F"/>
    <w:rsid w:val="00F97621"/>
    <w:rsid w:val="00FA40DB"/>
    <w:rsid w:val="00FB04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4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94"/>
  </w:style>
  <w:style w:type="paragraph" w:styleId="Heading1">
    <w:name w:val="heading 1"/>
    <w:basedOn w:val="Normal"/>
    <w:next w:val="Normal"/>
    <w:link w:val="Heading1Char"/>
    <w:autoRedefine/>
    <w:uiPriority w:val="9"/>
    <w:qFormat/>
    <w:rsid w:val="002263DD"/>
    <w:pPr>
      <w:keepNext/>
      <w:keepLines/>
      <w:spacing w:after="0"/>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semiHidden/>
    <w:unhideWhenUsed/>
    <w:qFormat/>
    <w:rsid w:val="003F2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83F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DD"/>
    <w:rPr>
      <w:rFonts w:ascii="Times New Roman" w:eastAsiaTheme="majorEastAsia" w:hAnsi="Times New Roman" w:cstheme="majorBidi"/>
      <w:b/>
      <w:bCs/>
      <w:sz w:val="24"/>
      <w:szCs w:val="32"/>
    </w:rPr>
  </w:style>
  <w:style w:type="character" w:styleId="Hyperlink">
    <w:name w:val="Hyperlink"/>
    <w:basedOn w:val="DefaultParagraphFont"/>
    <w:uiPriority w:val="99"/>
    <w:unhideWhenUsed/>
    <w:rsid w:val="005B4494"/>
    <w:rPr>
      <w:color w:val="0563C1" w:themeColor="hyperlink"/>
      <w:u w:val="single"/>
    </w:rPr>
  </w:style>
  <w:style w:type="character" w:customStyle="1" w:styleId="UnresolvedMention1">
    <w:name w:val="Unresolved Mention1"/>
    <w:basedOn w:val="DefaultParagraphFont"/>
    <w:uiPriority w:val="99"/>
    <w:semiHidden/>
    <w:unhideWhenUsed/>
    <w:rsid w:val="005B4494"/>
    <w:rPr>
      <w:color w:val="605E5C"/>
      <w:shd w:val="clear" w:color="auto" w:fill="E1DFDD"/>
    </w:rPr>
  </w:style>
  <w:style w:type="paragraph" w:styleId="ListParagraph">
    <w:name w:val="List Paragraph"/>
    <w:aliases w:val="sub3bab,UGEX'Z,Head 5,heading 1"/>
    <w:basedOn w:val="Normal"/>
    <w:link w:val="ListParagraphChar"/>
    <w:uiPriority w:val="34"/>
    <w:qFormat/>
    <w:rsid w:val="00223611"/>
    <w:pPr>
      <w:ind w:left="720"/>
      <w:contextualSpacing/>
    </w:pPr>
  </w:style>
  <w:style w:type="paragraph" w:customStyle="1" w:styleId="Normal1">
    <w:name w:val="Normal1"/>
    <w:rsid w:val="00BE12FE"/>
    <w:pPr>
      <w:spacing w:after="0" w:line="276" w:lineRule="auto"/>
    </w:pPr>
    <w:rPr>
      <w:rFonts w:ascii="Arial" w:eastAsia="Arial" w:hAnsi="Arial" w:cs="Arial"/>
      <w:lang w:val="id-ID"/>
    </w:rPr>
  </w:style>
  <w:style w:type="table" w:styleId="TableGrid">
    <w:name w:val="Table Grid"/>
    <w:basedOn w:val="TableNormal"/>
    <w:uiPriority w:val="39"/>
    <w:rsid w:val="00BE12FE"/>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983FD1"/>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3F2BC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sub3bab Char,UGEX'Z Char,Head 5 Char,heading 1 Char"/>
    <w:link w:val="ListParagraph"/>
    <w:uiPriority w:val="34"/>
    <w:locked/>
    <w:rsid w:val="003F2BCA"/>
  </w:style>
  <w:style w:type="paragraph" w:styleId="Bibliography">
    <w:name w:val="Bibliography"/>
    <w:basedOn w:val="Normal"/>
    <w:next w:val="Normal"/>
    <w:uiPriority w:val="37"/>
    <w:unhideWhenUsed/>
    <w:rsid w:val="005A0133"/>
    <w:pPr>
      <w:spacing w:after="0" w:line="480" w:lineRule="auto"/>
      <w:jc w:val="both"/>
    </w:pPr>
    <w:rPr>
      <w:rFonts w:ascii="Times New Roman" w:hAnsi="Times New Roman"/>
      <w:sz w:val="24"/>
      <w:szCs w:val="21"/>
      <w:lang w:val="id-ID"/>
    </w:rPr>
  </w:style>
  <w:style w:type="table" w:customStyle="1" w:styleId="PlainTable21">
    <w:name w:val="Plain Table 21"/>
    <w:basedOn w:val="TableNormal"/>
    <w:uiPriority w:val="42"/>
    <w:rsid w:val="00A30E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2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D"/>
    <w:rPr>
      <w:rFonts w:ascii="Tahoma" w:hAnsi="Tahoma" w:cs="Tahoma"/>
      <w:sz w:val="16"/>
      <w:szCs w:val="16"/>
    </w:rPr>
  </w:style>
  <w:style w:type="paragraph" w:styleId="Header">
    <w:name w:val="header"/>
    <w:basedOn w:val="Normal"/>
    <w:link w:val="HeaderChar"/>
    <w:uiPriority w:val="99"/>
    <w:unhideWhenUsed/>
    <w:rsid w:val="0022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DD"/>
  </w:style>
  <w:style w:type="paragraph" w:styleId="Footer">
    <w:name w:val="footer"/>
    <w:basedOn w:val="Normal"/>
    <w:link w:val="FooterChar"/>
    <w:uiPriority w:val="99"/>
    <w:unhideWhenUsed/>
    <w:rsid w:val="0022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DD"/>
  </w:style>
  <w:style w:type="character" w:customStyle="1" w:styleId="UnresolvedMention2">
    <w:name w:val="Unresolved Mention2"/>
    <w:basedOn w:val="DefaultParagraphFont"/>
    <w:uiPriority w:val="99"/>
    <w:semiHidden/>
    <w:unhideWhenUsed/>
    <w:rsid w:val="00DD4AC1"/>
    <w:rPr>
      <w:color w:val="605E5C"/>
      <w:shd w:val="clear" w:color="auto" w:fill="E1DFDD"/>
    </w:rPr>
  </w:style>
  <w:style w:type="paragraph" w:styleId="BodyText">
    <w:name w:val="Body Text"/>
    <w:basedOn w:val="Normal"/>
    <w:link w:val="BodyTextChar"/>
    <w:uiPriority w:val="1"/>
    <w:qFormat/>
    <w:rsid w:val="00D5039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039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50392"/>
    <w:pPr>
      <w:widowControl w:val="0"/>
      <w:autoSpaceDE w:val="0"/>
      <w:autoSpaceDN w:val="0"/>
      <w:spacing w:after="0" w:line="240" w:lineRule="auto"/>
    </w:pPr>
    <w:rPr>
      <w:rFonts w:ascii="Times New Roman" w:eastAsia="Times New Roman" w:hAnsi="Times New Roman" w:cs="Times New Roman"/>
      <w:lang w:val="id"/>
    </w:rPr>
  </w:style>
  <w:style w:type="table" w:customStyle="1" w:styleId="PlainTable22">
    <w:name w:val="Plain Table 22"/>
    <w:basedOn w:val="TableNormal"/>
    <w:uiPriority w:val="42"/>
    <w:rsid w:val="00D503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94"/>
  </w:style>
  <w:style w:type="paragraph" w:styleId="Heading1">
    <w:name w:val="heading 1"/>
    <w:basedOn w:val="Normal"/>
    <w:next w:val="Normal"/>
    <w:link w:val="Heading1Char"/>
    <w:autoRedefine/>
    <w:uiPriority w:val="9"/>
    <w:qFormat/>
    <w:rsid w:val="002263DD"/>
    <w:pPr>
      <w:keepNext/>
      <w:keepLines/>
      <w:spacing w:after="0"/>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semiHidden/>
    <w:unhideWhenUsed/>
    <w:qFormat/>
    <w:rsid w:val="003F2B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83F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DD"/>
    <w:rPr>
      <w:rFonts w:ascii="Times New Roman" w:eastAsiaTheme="majorEastAsia" w:hAnsi="Times New Roman" w:cstheme="majorBidi"/>
      <w:b/>
      <w:bCs/>
      <w:sz w:val="24"/>
      <w:szCs w:val="32"/>
    </w:rPr>
  </w:style>
  <w:style w:type="character" w:styleId="Hyperlink">
    <w:name w:val="Hyperlink"/>
    <w:basedOn w:val="DefaultParagraphFont"/>
    <w:uiPriority w:val="99"/>
    <w:unhideWhenUsed/>
    <w:rsid w:val="005B4494"/>
    <w:rPr>
      <w:color w:val="0563C1" w:themeColor="hyperlink"/>
      <w:u w:val="single"/>
    </w:rPr>
  </w:style>
  <w:style w:type="character" w:customStyle="1" w:styleId="UnresolvedMention1">
    <w:name w:val="Unresolved Mention1"/>
    <w:basedOn w:val="DefaultParagraphFont"/>
    <w:uiPriority w:val="99"/>
    <w:semiHidden/>
    <w:unhideWhenUsed/>
    <w:rsid w:val="005B4494"/>
    <w:rPr>
      <w:color w:val="605E5C"/>
      <w:shd w:val="clear" w:color="auto" w:fill="E1DFDD"/>
    </w:rPr>
  </w:style>
  <w:style w:type="paragraph" w:styleId="ListParagraph">
    <w:name w:val="List Paragraph"/>
    <w:aliases w:val="sub3bab,UGEX'Z,Head 5,heading 1"/>
    <w:basedOn w:val="Normal"/>
    <w:link w:val="ListParagraphChar"/>
    <w:uiPriority w:val="34"/>
    <w:qFormat/>
    <w:rsid w:val="00223611"/>
    <w:pPr>
      <w:ind w:left="720"/>
      <w:contextualSpacing/>
    </w:pPr>
  </w:style>
  <w:style w:type="paragraph" w:customStyle="1" w:styleId="Normal1">
    <w:name w:val="Normal1"/>
    <w:rsid w:val="00BE12FE"/>
    <w:pPr>
      <w:spacing w:after="0" w:line="276" w:lineRule="auto"/>
    </w:pPr>
    <w:rPr>
      <w:rFonts w:ascii="Arial" w:eastAsia="Arial" w:hAnsi="Arial" w:cs="Arial"/>
      <w:lang w:val="id-ID"/>
    </w:rPr>
  </w:style>
  <w:style w:type="table" w:styleId="TableGrid">
    <w:name w:val="Table Grid"/>
    <w:basedOn w:val="TableNormal"/>
    <w:uiPriority w:val="39"/>
    <w:rsid w:val="00BE12FE"/>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983FD1"/>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3F2BC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sub3bab Char,UGEX'Z Char,Head 5 Char,heading 1 Char"/>
    <w:link w:val="ListParagraph"/>
    <w:uiPriority w:val="34"/>
    <w:locked/>
    <w:rsid w:val="003F2BCA"/>
  </w:style>
  <w:style w:type="paragraph" w:styleId="Bibliography">
    <w:name w:val="Bibliography"/>
    <w:basedOn w:val="Normal"/>
    <w:next w:val="Normal"/>
    <w:uiPriority w:val="37"/>
    <w:unhideWhenUsed/>
    <w:rsid w:val="005A0133"/>
    <w:pPr>
      <w:spacing w:after="0" w:line="480" w:lineRule="auto"/>
      <w:jc w:val="both"/>
    </w:pPr>
    <w:rPr>
      <w:rFonts w:ascii="Times New Roman" w:hAnsi="Times New Roman"/>
      <w:sz w:val="24"/>
      <w:szCs w:val="21"/>
      <w:lang w:val="id-ID"/>
    </w:rPr>
  </w:style>
  <w:style w:type="table" w:customStyle="1" w:styleId="PlainTable21">
    <w:name w:val="Plain Table 21"/>
    <w:basedOn w:val="TableNormal"/>
    <w:uiPriority w:val="42"/>
    <w:rsid w:val="00A30E8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2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D"/>
    <w:rPr>
      <w:rFonts w:ascii="Tahoma" w:hAnsi="Tahoma" w:cs="Tahoma"/>
      <w:sz w:val="16"/>
      <w:szCs w:val="16"/>
    </w:rPr>
  </w:style>
  <w:style w:type="paragraph" w:styleId="Header">
    <w:name w:val="header"/>
    <w:basedOn w:val="Normal"/>
    <w:link w:val="HeaderChar"/>
    <w:uiPriority w:val="99"/>
    <w:unhideWhenUsed/>
    <w:rsid w:val="0022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DD"/>
  </w:style>
  <w:style w:type="paragraph" w:styleId="Footer">
    <w:name w:val="footer"/>
    <w:basedOn w:val="Normal"/>
    <w:link w:val="FooterChar"/>
    <w:uiPriority w:val="99"/>
    <w:unhideWhenUsed/>
    <w:rsid w:val="0022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DD"/>
  </w:style>
  <w:style w:type="character" w:customStyle="1" w:styleId="UnresolvedMention2">
    <w:name w:val="Unresolved Mention2"/>
    <w:basedOn w:val="DefaultParagraphFont"/>
    <w:uiPriority w:val="99"/>
    <w:semiHidden/>
    <w:unhideWhenUsed/>
    <w:rsid w:val="00DD4AC1"/>
    <w:rPr>
      <w:color w:val="605E5C"/>
      <w:shd w:val="clear" w:color="auto" w:fill="E1DFDD"/>
    </w:rPr>
  </w:style>
  <w:style w:type="paragraph" w:styleId="BodyText">
    <w:name w:val="Body Text"/>
    <w:basedOn w:val="Normal"/>
    <w:link w:val="BodyTextChar"/>
    <w:uiPriority w:val="1"/>
    <w:qFormat/>
    <w:rsid w:val="00D5039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039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50392"/>
    <w:pPr>
      <w:widowControl w:val="0"/>
      <w:autoSpaceDE w:val="0"/>
      <w:autoSpaceDN w:val="0"/>
      <w:spacing w:after="0" w:line="240" w:lineRule="auto"/>
    </w:pPr>
    <w:rPr>
      <w:rFonts w:ascii="Times New Roman" w:eastAsia="Times New Roman" w:hAnsi="Times New Roman" w:cs="Times New Roman"/>
      <w:lang w:val="id"/>
    </w:rPr>
  </w:style>
  <w:style w:type="table" w:customStyle="1" w:styleId="PlainTable22">
    <w:name w:val="Plain Table 22"/>
    <w:basedOn w:val="TableNormal"/>
    <w:uiPriority w:val="42"/>
    <w:rsid w:val="00D503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4253">
      <w:bodyDiv w:val="1"/>
      <w:marLeft w:val="0"/>
      <w:marRight w:val="0"/>
      <w:marTop w:val="0"/>
      <w:marBottom w:val="0"/>
      <w:divBdr>
        <w:top w:val="none" w:sz="0" w:space="0" w:color="auto"/>
        <w:left w:val="none" w:sz="0" w:space="0" w:color="auto"/>
        <w:bottom w:val="none" w:sz="0" w:space="0" w:color="auto"/>
        <w:right w:val="none" w:sz="0" w:space="0" w:color="auto"/>
      </w:divBdr>
    </w:div>
    <w:div w:id="861043962">
      <w:bodyDiv w:val="1"/>
      <w:marLeft w:val="0"/>
      <w:marRight w:val="0"/>
      <w:marTop w:val="0"/>
      <w:marBottom w:val="0"/>
      <w:divBdr>
        <w:top w:val="none" w:sz="0" w:space="0" w:color="auto"/>
        <w:left w:val="none" w:sz="0" w:space="0" w:color="auto"/>
        <w:bottom w:val="none" w:sz="0" w:space="0" w:color="auto"/>
        <w:right w:val="none" w:sz="0" w:space="0" w:color="auto"/>
      </w:divBdr>
    </w:div>
    <w:div w:id="1195389211">
      <w:bodyDiv w:val="1"/>
      <w:marLeft w:val="0"/>
      <w:marRight w:val="0"/>
      <w:marTop w:val="0"/>
      <w:marBottom w:val="0"/>
      <w:divBdr>
        <w:top w:val="none" w:sz="0" w:space="0" w:color="auto"/>
        <w:left w:val="none" w:sz="0" w:space="0" w:color="auto"/>
        <w:bottom w:val="none" w:sz="0" w:space="0" w:color="auto"/>
        <w:right w:val="none" w:sz="0" w:space="0" w:color="auto"/>
      </w:divBdr>
    </w:div>
    <w:div w:id="1590263272">
      <w:bodyDiv w:val="1"/>
      <w:marLeft w:val="0"/>
      <w:marRight w:val="0"/>
      <w:marTop w:val="0"/>
      <w:marBottom w:val="0"/>
      <w:divBdr>
        <w:top w:val="none" w:sz="0" w:space="0" w:color="auto"/>
        <w:left w:val="none" w:sz="0" w:space="0" w:color="auto"/>
        <w:bottom w:val="none" w:sz="0" w:space="0" w:color="auto"/>
        <w:right w:val="none" w:sz="0" w:space="0" w:color="auto"/>
      </w:divBdr>
    </w:div>
    <w:div w:id="21231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media79@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himawansaput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Not18</b:Tag>
    <b:SourceType>Book</b:SourceType>
    <b:Guid>{8DDD5DB2-7AB2-4F03-BD5B-84E6F908ECD3}</b:Guid>
    <b:Author>
      <b:Author>
        <b:NameList>
          <b:Person>
            <b:Last>Notoatmodjo</b:Last>
          </b:Person>
        </b:NameList>
      </b:Author>
    </b:Author>
    <b:Title>Promosi Kesehatan &amp; Ilmu Perilaku</b:Title>
    <b:Year>2014</b:Year>
    <b:RefOrder>17</b:RefOrder>
  </b:Source>
  <b:Source>
    <b:Tag>Res21</b:Tag>
    <b:SourceType>JournalArticle</b:SourceType>
    <b:Guid>{3318D896-9A9F-479F-B3F5-696FAF77BC2C}</b:Guid>
    <b:Author>
      <b:Author>
        <b:NameList>
          <b:Person>
            <b:Last>Rosalina</b:Last>
            <b:First>Resi</b:First>
          </b:Person>
        </b:NameList>
      </b:Author>
    </b:Author>
    <b:Year>2021</b:Year>
    <b:Title>Pengaruh Penggunaan Media Komik Terhadap Pengetahuan Remaja Putri Tentang  Anemia Di Pondok Pesantren  Attarbiyatussakilah  Kota Kendari</b:Title>
    <b:RefOrder>50</b:RefOrder>
  </b:Source>
  <b:Source>
    <b:Tag>Sho20</b:Tag>
    <b:SourceType>JournalArticle</b:SourceType>
    <b:Guid>{459911C3-1B3C-4915-9D4F-B29EDC95B8FB}</b:Guid>
    <b:Author>
      <b:Author>
        <b:NameList>
          <b:Person>
            <b:Last>Shofyan Ali Mashuri</b:Last>
            <b:First>Ananda</b:First>
            <b:Middle>Perwira Bakti</b:Middle>
          </b:Person>
        </b:NameList>
      </b:Author>
    </b:Author>
    <b:Title>HUBUNGAN PENGETAHUAN ANEMIA DAN POLA MAKAN MAHASISWA ILMU</b:Title>
    <b:Year>2020</b:Year>
    <b:RefOrder>51</b:RefOrder>
  </b:Source>
  <b:Source>
    <b:Tag>Not14</b:Tag>
    <b:SourceType>Book</b:SourceType>
    <b:Guid>{EAF99679-919B-4F4C-B996-E828AB7F22C3}</b:Guid>
    <b:Year>2018</b:Year>
    <b:Author>
      <b:Author>
        <b:NameList>
          <b:Person>
            <b:Last>Notoatmodjo</b:Last>
            <b:First>Soekidjo</b:First>
          </b:Person>
        </b:NameList>
      </b:Author>
    </b:Author>
    <b:Title>Metodologi Penelitian Kesehatan</b:Title>
    <b:City>Jakarta</b:City>
    <b:Publisher>Rineka Cipta</b:Publisher>
    <b:RefOrder>20</b:RefOrder>
  </b:Source>
  <b:Source>
    <b:Tag>Yul212</b:Tag>
    <b:SourceType>JournalArticle</b:SourceType>
    <b:Guid>{6AF6DD2F-C913-43D1-83DE-0EFEC33E5C00}</b:Guid>
    <b:Author>
      <b:Author>
        <b:NameList>
          <b:Person>
            <b:Last>Romanti</b:Last>
            <b:First>Yulya</b:First>
          </b:Person>
        </b:NameList>
      </b:Author>
    </b:Author>
    <b:Title>Efektivitas Penyuluhan Dengan Media Video Terhadap Pengetahuan Remaja Putri Tentang Anemia Di Sman 10  Kota Bengkulu</b:Title>
    <b:Year>2021</b:Year>
    <b:RefOrder>52</b:RefOrder>
  </b:Source>
  <b:Source>
    <b:Tag>Eri211</b:Tag>
    <b:SourceType>JournalArticle</b:SourceType>
    <b:Guid>{CA747753-969D-4BDE-BC44-F0B5931CB33D}</b:Guid>
    <b:Author>
      <b:Author>
        <b:NameList>
          <b:Person>
            <b:Last>Hutamy</b:Last>
            <b:First>Ericha</b:First>
            <b:Middle>Tiara</b:Middle>
          </b:Person>
        </b:NameList>
      </b:Author>
    </b:Author>
    <b:Title>PERSEPSI PESERTA DIDIK TERHADAP  PEMANFAATAN TIK TOK SEBAGAI MEDIA PEMBELAJARAN</b:Title>
    <b:Year>2021</b:Year>
    <b:RefOrder>53</b:RefOrder>
  </b:Source>
  <b:Source>
    <b:Tag>Azh20</b:Tag>
    <b:SourceType>JournalArticle</b:SourceType>
    <b:Guid>{87DF5C1F-60B2-4FA9-9FEA-A03BA366A1EF}</b:Guid>
    <b:Author>
      <b:Author>
        <b:NameList>
          <b:Person>
            <b:Last>Arsyad</b:Last>
            <b:First>Azhar</b:First>
          </b:Person>
        </b:NameList>
      </b:Author>
    </b:Author>
    <b:Title>Media Pembelajaran</b:Title>
    <b:Year>2020</b:Year>
    <b:Pages>3</b:Pages>
    <b:RefOrder>54</b:RefOrder>
  </b:Source>
</b:Sources>
</file>

<file path=customXml/itemProps1.xml><?xml version="1.0" encoding="utf-8"?>
<ds:datastoreItem xmlns:ds="http://schemas.openxmlformats.org/officeDocument/2006/customXml" ds:itemID="{4A27A6B2-DD2D-4D17-B834-D338EB32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GM_1</cp:lastModifiedBy>
  <cp:revision>4</cp:revision>
  <cp:lastPrinted>2023-10-17T12:54:00Z</cp:lastPrinted>
  <dcterms:created xsi:type="dcterms:W3CDTF">2023-10-17T07:59:00Z</dcterms:created>
  <dcterms:modified xsi:type="dcterms:W3CDTF">2023-10-17T12:54:00Z</dcterms:modified>
</cp:coreProperties>
</file>