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CB" w:rsidRDefault="00F364CB" w:rsidP="00F364CB">
      <w:pPr>
        <w:pStyle w:val="Heading1"/>
        <w:spacing w:before="100" w:line="480" w:lineRule="auto"/>
        <w:ind w:left="3622" w:right="3876" w:firstLine="3"/>
        <w:jc w:val="center"/>
      </w:pPr>
      <w:r>
        <w:t>BAB 1</w:t>
      </w:r>
      <w:r>
        <w:rPr>
          <w:spacing w:val="1"/>
        </w:rPr>
        <w:t xml:space="preserve"> </w:t>
      </w:r>
      <w:r>
        <w:t>PENDAHULUAN</w:t>
      </w:r>
    </w:p>
    <w:p w:rsidR="00F364CB" w:rsidRDefault="00F364CB" w:rsidP="00F364CB">
      <w:pPr>
        <w:pStyle w:val="ListParagraph"/>
        <w:numPr>
          <w:ilvl w:val="0"/>
          <w:numId w:val="1"/>
        </w:numPr>
        <w:tabs>
          <w:tab w:val="left" w:pos="882"/>
        </w:tabs>
        <w:ind w:hanging="294"/>
        <w:jc w:val="both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Belakang</w:t>
      </w:r>
    </w:p>
    <w:p w:rsidR="00F364CB" w:rsidRDefault="00F364CB" w:rsidP="00F364CB">
      <w:pPr>
        <w:pStyle w:val="BodyText"/>
        <w:spacing w:before="7"/>
        <w:rPr>
          <w:b/>
          <w:sz w:val="23"/>
        </w:rPr>
      </w:pPr>
    </w:p>
    <w:p w:rsidR="00F364CB" w:rsidRDefault="00F364CB" w:rsidP="00F364CB">
      <w:pPr>
        <w:pStyle w:val="BodyText"/>
        <w:spacing w:line="480" w:lineRule="auto"/>
        <w:ind w:left="871" w:right="838" w:firstLine="568"/>
        <w:jc w:val="both"/>
      </w:pPr>
      <w:r>
        <w:t>Rumah Sakit merupakan pusat dimana pelayanan kesehatan</w:t>
      </w:r>
      <w:r>
        <w:rPr>
          <w:spacing w:val="60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selenggarakan</w:t>
      </w:r>
      <w:r>
        <w:rPr>
          <w:spacing w:val="1"/>
        </w:rPr>
        <w:t xml:space="preserve"> </w:t>
      </w:r>
      <w:r>
        <w:t>(Association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Care;</w:t>
      </w:r>
      <w:r>
        <w:rPr>
          <w:spacing w:val="1"/>
        </w:rPr>
        <w:t xml:space="preserve"> </w:t>
      </w:r>
      <w:r>
        <w:t>1947).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hanya menjadi tempat pengobatan, tetapi bisa juga menjadi sumber infeksi bagi</w:t>
      </w:r>
      <w:r>
        <w:rPr>
          <w:spacing w:val="-57"/>
        </w:rPr>
        <w:t xml:space="preserve"> </w:t>
      </w:r>
      <w:r>
        <w:t>orang lain.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dirumah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dijaga</w:t>
      </w:r>
      <w:r>
        <w:rPr>
          <w:spacing w:val="1"/>
        </w:rPr>
        <w:t xml:space="preserve"> </w:t>
      </w:r>
      <w:r>
        <w:t>keamanannya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penularan semua jenis penyakit, apalagi di saat pandemi Covid-19 pada tahun</w:t>
      </w:r>
      <w:r>
        <w:rPr>
          <w:spacing w:val="1"/>
        </w:rPr>
        <w:t xml:space="preserve"> </w:t>
      </w:r>
      <w:r>
        <w:t>2020 lalu. Penularan penyakit adalah perpindahan patogen yang menyebabkan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menular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kelompok</w:t>
      </w:r>
      <w:r>
        <w:rPr>
          <w:spacing w:val="-57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(Notoadmodjo</w:t>
      </w:r>
      <w:r>
        <w:rPr>
          <w:spacing w:val="1"/>
        </w:rPr>
        <w:t xml:space="preserve"> </w:t>
      </w:r>
      <w:r>
        <w:t>2003).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kenyamanan pegawai oleh tertularnya penyakit pihak manajemen mewajibkan</w:t>
      </w:r>
      <w:r>
        <w:rPr>
          <w:spacing w:val="1"/>
        </w:rPr>
        <w:t xml:space="preserve"> </w:t>
      </w:r>
      <w:r>
        <w:t>kepada seluruh</w:t>
      </w:r>
      <w:r>
        <w:rPr>
          <w:spacing w:val="1"/>
        </w:rPr>
        <w:t xml:space="preserve"> </w:t>
      </w:r>
      <w:r>
        <w:t>pegawai dan</w:t>
      </w:r>
      <w:r>
        <w:rPr>
          <w:spacing w:val="1"/>
        </w:rPr>
        <w:t xml:space="preserve"> </w:t>
      </w:r>
      <w:r>
        <w:t>tenaga kesehatan</w:t>
      </w:r>
      <w:r>
        <w:rPr>
          <w:spacing w:val="1"/>
        </w:rPr>
        <w:t xml:space="preserve"> </w:t>
      </w:r>
      <w:r>
        <w:t>ketika melakukan pelayanan</w:t>
      </w:r>
      <w:r>
        <w:rPr>
          <w:spacing w:val="1"/>
        </w:rPr>
        <w:t xml:space="preserve"> </w:t>
      </w:r>
      <w:r>
        <w:t>kepada pasien untuk selalu menggunakan alat pelindung diri (APD) seperti</w:t>
      </w:r>
      <w:r>
        <w:rPr>
          <w:spacing w:val="1"/>
        </w:rPr>
        <w:t xml:space="preserve"> </w:t>
      </w:r>
      <w:r>
        <w:t>masker. Hal ini sesuai dengan peraturan pemerintah KEMENKES Nomor 52</w:t>
      </w:r>
      <w:r>
        <w:rPr>
          <w:spacing w:val="1"/>
        </w:rPr>
        <w:t xml:space="preserve"> </w:t>
      </w:r>
      <w:r>
        <w:t>tahun 2018.</w:t>
      </w:r>
    </w:p>
    <w:p w:rsidR="00F364CB" w:rsidRDefault="00F364CB" w:rsidP="00F364CB">
      <w:pPr>
        <w:pStyle w:val="BodyText"/>
        <w:spacing w:line="480" w:lineRule="auto"/>
        <w:ind w:left="871" w:right="840" w:firstLine="568"/>
        <w:jc w:val="both"/>
      </w:pPr>
      <w:r>
        <w:t>Hasil observasi di RSUD Dr. Soegiri Lamongan masih adanya pegawai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masker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pencabutan</w:t>
      </w:r>
      <w:r>
        <w:rPr>
          <w:spacing w:val="1"/>
        </w:rPr>
        <w:t xml:space="preserve"> </w:t>
      </w:r>
      <w:r>
        <w:t>PPKM.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pasien,</w:t>
      </w:r>
      <w:r>
        <w:rPr>
          <w:spacing w:val="1"/>
        </w:rPr>
        <w:t xml:space="preserve"> </w:t>
      </w:r>
      <w:r>
        <w:t>sehingga</w:t>
      </w:r>
      <w:r>
        <w:rPr>
          <w:spacing w:val="-58"/>
        </w:rPr>
        <w:t xml:space="preserve"> </w:t>
      </w:r>
      <w:r>
        <w:t>resiko tertular dan menularkan penyakit sangatlah tinggi jika tidak mematuhi</w:t>
      </w:r>
      <w:r>
        <w:rPr>
          <w:spacing w:val="1"/>
        </w:rPr>
        <w:t xml:space="preserve"> </w:t>
      </w:r>
      <w:r>
        <w:t>penggunaan APD seperti masker. Faktor yang mempengaruhi pada perilaku</w:t>
      </w:r>
      <w:r>
        <w:rPr>
          <w:spacing w:val="1"/>
        </w:rPr>
        <w:t xml:space="preserve"> </w:t>
      </w:r>
      <w:r>
        <w:t>penggunaan masker yaitu faktor Intrinsik dan faktor Ekstrinsik. Faktor Intrinsik</w:t>
      </w:r>
      <w:r>
        <w:rPr>
          <w:spacing w:val="-57"/>
        </w:rPr>
        <w:t xml:space="preserve"> </w:t>
      </w:r>
      <w:r>
        <w:t>terdiri dari usia, jenis kelamin, pendidikan, pengetahuan dan sikap. Sedangkan</w:t>
      </w:r>
      <w:r>
        <w:rPr>
          <w:spacing w:val="1"/>
        </w:rPr>
        <w:t xml:space="preserve"> </w:t>
      </w:r>
      <w:r>
        <w:t>faktor</w:t>
      </w:r>
      <w:r>
        <w:rPr>
          <w:spacing w:val="25"/>
        </w:rPr>
        <w:t xml:space="preserve"> </w:t>
      </w:r>
      <w:r>
        <w:t>Ekstinsik</w:t>
      </w:r>
      <w:r>
        <w:rPr>
          <w:spacing w:val="27"/>
        </w:rPr>
        <w:t xml:space="preserve"> </w:t>
      </w:r>
      <w:r>
        <w:t>terdiri</w:t>
      </w:r>
      <w:r>
        <w:rPr>
          <w:spacing w:val="26"/>
        </w:rPr>
        <w:t xml:space="preserve"> </w:t>
      </w:r>
      <w:r>
        <w:t>dari</w:t>
      </w:r>
      <w:r>
        <w:rPr>
          <w:spacing w:val="26"/>
        </w:rPr>
        <w:t xml:space="preserve"> </w:t>
      </w:r>
      <w:r>
        <w:t>peraturan</w:t>
      </w:r>
      <w:r>
        <w:rPr>
          <w:spacing w:val="26"/>
        </w:rPr>
        <w:t xml:space="preserve"> </w:t>
      </w:r>
      <w:r>
        <w:t>tentang</w:t>
      </w:r>
      <w:r>
        <w:rPr>
          <w:spacing w:val="24"/>
        </w:rPr>
        <w:t xml:space="preserve"> </w:t>
      </w:r>
      <w:r>
        <w:t>penggunaan</w:t>
      </w:r>
      <w:r>
        <w:rPr>
          <w:spacing w:val="26"/>
        </w:rPr>
        <w:t xml:space="preserve"> </w:t>
      </w:r>
      <w:r>
        <w:t>APD,</w:t>
      </w:r>
      <w:r>
        <w:rPr>
          <w:spacing w:val="26"/>
        </w:rPr>
        <w:t xml:space="preserve"> </w:t>
      </w:r>
      <w:r>
        <w:t>kelengkapan</w:t>
      </w:r>
    </w:p>
    <w:p w:rsidR="00F364CB" w:rsidRDefault="00F364CB" w:rsidP="00F364CB">
      <w:pPr>
        <w:pStyle w:val="BodyText"/>
        <w:spacing w:before="77"/>
        <w:ind w:right="251"/>
        <w:jc w:val="center"/>
      </w:pPr>
      <w:r>
        <w:t>1</w:t>
      </w:r>
    </w:p>
    <w:p w:rsidR="00F364CB" w:rsidRDefault="00F364CB" w:rsidP="00F364CB">
      <w:pPr>
        <w:jc w:val="center"/>
        <w:sectPr w:rsidR="00F364CB" w:rsidSect="00F364CB">
          <w:pgSz w:w="11910" w:h="16840"/>
          <w:pgMar w:top="1580" w:right="860" w:bottom="280" w:left="1680" w:header="720" w:footer="720" w:gutter="0"/>
          <w:cols w:space="720"/>
        </w:sectPr>
      </w:pPr>
    </w:p>
    <w:p w:rsidR="00F364CB" w:rsidRDefault="00F364CB" w:rsidP="00F364CB">
      <w:pPr>
        <w:pStyle w:val="BodyText"/>
        <w:spacing w:before="1"/>
        <w:rPr>
          <w:sz w:val="10"/>
        </w:rPr>
      </w:pPr>
    </w:p>
    <w:p w:rsidR="00F364CB" w:rsidRDefault="00F364CB" w:rsidP="00F364CB">
      <w:pPr>
        <w:pStyle w:val="BodyText"/>
        <w:spacing w:before="90" w:line="480" w:lineRule="auto"/>
        <w:ind w:left="871" w:right="840"/>
        <w:jc w:val="both"/>
      </w:pPr>
      <w:r>
        <w:t>alat, kenyamanan pemakaian alat, dan pengawasan terhadap penggunaan APD.</w:t>
      </w:r>
      <w:r>
        <w:rPr>
          <w:spacing w:val="1"/>
        </w:rPr>
        <w:t xml:space="preserve"> </w:t>
      </w:r>
      <w:r>
        <w:t>Salah satu faktor intrinsik yang mempengaruhi kepatuhan penggunaan APD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pengetahuan.</w:t>
      </w:r>
      <w:r>
        <w:rPr>
          <w:spacing w:val="1"/>
        </w:rPr>
        <w:t xml:space="preserve"> </w:t>
      </w:r>
      <w:r>
        <w:t>Notoatmodjo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60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pelindung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bekerja,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keperawatan.</w:t>
      </w:r>
    </w:p>
    <w:p w:rsidR="00F364CB" w:rsidRDefault="00F364CB" w:rsidP="00F364CB">
      <w:pPr>
        <w:pStyle w:val="BodyText"/>
        <w:spacing w:before="1" w:line="480" w:lineRule="auto"/>
        <w:ind w:left="871" w:right="835" w:firstLine="568"/>
        <w:jc w:val="both"/>
      </w:pPr>
      <w:r>
        <w:t>Pada bulan Januari tahun 2022 di RSUD Dr. Soegiri Lamongan jumlah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terkonfirmasi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69</w:t>
      </w:r>
      <w:r>
        <w:rPr>
          <w:spacing w:val="1"/>
        </w:rPr>
        <w:t xml:space="preserve"> </w:t>
      </w:r>
      <w:r>
        <w:t>kasus,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 yang sangat signifikan yaitu sebanyak 271 kasus, bulan Maret 120</w:t>
      </w:r>
      <w:r>
        <w:rPr>
          <w:spacing w:val="-57"/>
        </w:rPr>
        <w:t xml:space="preserve"> </w:t>
      </w:r>
      <w:r>
        <w:t>kasus, bulan April 41 kasus dan kemudian mengalami penurunan pada bulan</w:t>
      </w:r>
      <w:r>
        <w:rPr>
          <w:spacing w:val="1"/>
        </w:rPr>
        <w:t xml:space="preserve"> </w:t>
      </w:r>
      <w:r>
        <w:t>Mei sampai dengan Oktober antara 1 sampai dengan 12 kasus, lalu pada bulan</w:t>
      </w:r>
      <w:r>
        <w:rPr>
          <w:spacing w:val="1"/>
        </w:rPr>
        <w:t xml:space="preserve"> </w:t>
      </w:r>
      <w:r>
        <w:t>November dan Desember mengalami peningkatan lagi sebanyak 112 dan 56</w:t>
      </w:r>
      <w:r>
        <w:rPr>
          <w:spacing w:val="1"/>
        </w:rPr>
        <w:t xml:space="preserve"> </w:t>
      </w:r>
      <w:r>
        <w:t>kasus. Jumlah kasus terkonfirmasi covid pada tahun 2022 di RSUD Dr. Soegiri</w:t>
      </w:r>
      <w:r>
        <w:rPr>
          <w:spacing w:val="-57"/>
        </w:rPr>
        <w:t xml:space="preserve"> </w:t>
      </w:r>
      <w:r>
        <w:t>Lamongan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sebanyak</w:t>
      </w:r>
      <w:r>
        <w:rPr>
          <w:spacing w:val="-1"/>
        </w:rPr>
        <w:t xml:space="preserve"> </w:t>
      </w:r>
      <w:r>
        <w:t>199 kasus dan</w:t>
      </w:r>
      <w:r>
        <w:rPr>
          <w:spacing w:val="1"/>
        </w:rPr>
        <w:t xml:space="preserve"> </w:t>
      </w:r>
      <w:r>
        <w:t>sembuh sebanyak 501 kasus</w:t>
      </w:r>
      <w:r>
        <w:rPr>
          <w:color w:val="FF0000"/>
        </w:rPr>
        <w:t>.</w:t>
      </w:r>
    </w:p>
    <w:p w:rsidR="00F364CB" w:rsidRDefault="00F364CB" w:rsidP="00F364CB">
      <w:pPr>
        <w:pStyle w:val="BodyText"/>
        <w:spacing w:line="480" w:lineRule="auto"/>
        <w:ind w:left="871" w:right="838" w:firstLine="568"/>
        <w:jc w:val="both"/>
      </w:pPr>
      <w:r>
        <w:t>Berbagai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menanggulangi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meminimalisir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lockodown,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berskala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(PSBB)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pemberlakuan pembatasan kegiatan masyarakat (PPKM). Kebijakan PPKM 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serentak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komando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pusat,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diberlakukan pada 11 Januari</w:t>
      </w:r>
      <w:r>
        <w:rPr>
          <w:spacing w:val="1"/>
        </w:rPr>
        <w:t xml:space="preserve"> </w:t>
      </w:r>
      <w:r>
        <w:t>25 Januari 2021. PPKM adalah Pemberlakuan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Indonesia sejak awal tahun 2021 berdasarkan Instruksi Menteri Dalam Negeri</w:t>
      </w:r>
      <w:r>
        <w:rPr>
          <w:spacing w:val="1"/>
        </w:rPr>
        <w:t xml:space="preserve"> </w:t>
      </w:r>
      <w:r>
        <w:t>(Mendagri)</w:t>
      </w:r>
      <w:r>
        <w:rPr>
          <w:spacing w:val="14"/>
        </w:rPr>
        <w:t xml:space="preserve"> </w:t>
      </w:r>
      <w:r>
        <w:t>Nomor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Tahun</w:t>
      </w:r>
      <w:r>
        <w:rPr>
          <w:spacing w:val="15"/>
        </w:rPr>
        <w:t xml:space="preserve"> </w:t>
      </w:r>
      <w:r>
        <w:t>2021</w:t>
      </w:r>
      <w:r>
        <w:rPr>
          <w:spacing w:val="15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diberlakukan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wilayah</w:t>
      </w:r>
      <w:r>
        <w:rPr>
          <w:spacing w:val="15"/>
        </w:rPr>
        <w:t xml:space="preserve"> </w:t>
      </w:r>
      <w:r>
        <w:t>Jawa</w:t>
      </w:r>
      <w:r>
        <w:rPr>
          <w:spacing w:val="14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Bali.</w:t>
      </w:r>
    </w:p>
    <w:p w:rsidR="00F364CB" w:rsidRDefault="00F364CB" w:rsidP="00F364CB">
      <w:pPr>
        <w:spacing w:line="480" w:lineRule="auto"/>
        <w:jc w:val="both"/>
        <w:sectPr w:rsidR="00F364CB">
          <w:headerReference w:type="default" r:id="rId5"/>
          <w:pgSz w:w="11910" w:h="16840"/>
          <w:pgMar w:top="1580" w:right="860" w:bottom="280" w:left="1680" w:header="710" w:footer="0" w:gutter="0"/>
          <w:pgNumType w:start="2"/>
          <w:cols w:space="720"/>
        </w:sectPr>
      </w:pPr>
    </w:p>
    <w:p w:rsidR="00F364CB" w:rsidRDefault="00F364CB" w:rsidP="00F364CB">
      <w:pPr>
        <w:pStyle w:val="BodyText"/>
        <w:spacing w:before="1"/>
        <w:rPr>
          <w:sz w:val="10"/>
        </w:rPr>
      </w:pPr>
    </w:p>
    <w:p w:rsidR="00F364CB" w:rsidRDefault="00F364CB" w:rsidP="00F364CB">
      <w:pPr>
        <w:pStyle w:val="BodyText"/>
        <w:spacing w:before="90" w:line="480" w:lineRule="auto"/>
        <w:ind w:left="871" w:right="840"/>
        <w:jc w:val="both"/>
      </w:pPr>
      <w:r>
        <w:t>Pelaksanaan PPKM berlanjut sampai beberapa tahap mulai dari PPKM Mikro,</w:t>
      </w:r>
      <w:r>
        <w:rPr>
          <w:spacing w:val="1"/>
        </w:rPr>
        <w:t xml:space="preserve"> </w:t>
      </w:r>
      <w:r>
        <w:t>PPKM Darurat hingga PPKM Level 1 sampai 4. Disamping itu juga dibuatkan</w:t>
      </w:r>
      <w:r>
        <w:rPr>
          <w:spacing w:val="1"/>
        </w:rPr>
        <w:t xml:space="preserve"> </w:t>
      </w:r>
      <w:r>
        <w:t>peraturan baru pada dunia kerja yaitu pelaksanaan work from home (WFH),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dirasa</w:t>
      </w:r>
      <w:r>
        <w:rPr>
          <w:spacing w:val="1"/>
        </w:rPr>
        <w:t xml:space="preserve"> </w:t>
      </w:r>
      <w:r>
        <w:t>terjangkit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memberlakukan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golongan</w:t>
      </w:r>
      <w:r>
        <w:rPr>
          <w:spacing w:val="1"/>
        </w:rPr>
        <w:t xml:space="preserve"> </w:t>
      </w:r>
      <w:r>
        <w:t>wilayah zona merah atau bahkan zona hitam, salah satu contohnya adalah Jawa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Bali.</w:t>
      </w:r>
    </w:p>
    <w:p w:rsidR="00F364CB" w:rsidRDefault="00F364CB" w:rsidP="00F364CB">
      <w:pPr>
        <w:pStyle w:val="BodyText"/>
        <w:spacing w:before="1" w:line="480" w:lineRule="auto"/>
        <w:ind w:left="871" w:right="842" w:firstLine="568"/>
        <w:jc w:val="both"/>
      </w:pPr>
      <w:r>
        <w:t>Rekomendasi standar untuk mencegah penyebaran infeksi adalah melalui</w:t>
      </w:r>
      <w:r>
        <w:rPr>
          <w:spacing w:val="-57"/>
        </w:rPr>
        <w:t xml:space="preserve"> </w:t>
      </w:r>
      <w:r>
        <w:t>cuci tangan secara teratur, menerapkan etika batuk dan bersin serta memakai</w:t>
      </w:r>
      <w:r>
        <w:rPr>
          <w:spacing w:val="1"/>
        </w:rPr>
        <w:t xml:space="preserve"> </w:t>
      </w:r>
      <w:r>
        <w:t>masker, menghindari kontak secara langsung dengan ternak dan hewan liar</w:t>
      </w:r>
      <w:r>
        <w:rPr>
          <w:spacing w:val="1"/>
        </w:rPr>
        <w:t xml:space="preserve"> </w:t>
      </w:r>
      <w:r>
        <w:t>serta siapa pun</w:t>
      </w:r>
      <w:r>
        <w:rPr>
          <w:spacing w:val="60"/>
        </w:rPr>
        <w:t xml:space="preserve"> </w:t>
      </w:r>
      <w:r>
        <w:t>yang menunjukkan gejala penyakit pernapasan seperti batuk</w:t>
      </w:r>
      <w:r>
        <w:rPr>
          <w:spacing w:val="1"/>
        </w:rPr>
        <w:t xml:space="preserve"> </w:t>
      </w:r>
      <w:r>
        <w:t>dan bersin. Selain itu, menerapkan Pencegahan dan Pengendalian Infeksi (PPI)</w:t>
      </w:r>
      <w:r>
        <w:rPr>
          <w:spacing w:val="1"/>
        </w:rPr>
        <w:t xml:space="preserve"> </w:t>
      </w:r>
      <w:r>
        <w:t>saat berada di fasilitas kesehatan terutama unit gawat darurat (Dirjen P2PL,</w:t>
      </w:r>
      <w:r>
        <w:rPr>
          <w:spacing w:val="1"/>
        </w:rPr>
        <w:t xml:space="preserve"> </w:t>
      </w:r>
      <w:r>
        <w:t>2020).</w:t>
      </w:r>
    </w:p>
    <w:p w:rsidR="00F364CB" w:rsidRDefault="00F364CB" w:rsidP="00F364CB">
      <w:pPr>
        <w:pStyle w:val="BodyText"/>
        <w:spacing w:line="480" w:lineRule="auto"/>
        <w:ind w:left="871" w:right="837" w:firstLine="568"/>
        <w:jc w:val="both"/>
      </w:pPr>
      <w:r>
        <w:t>Jumlah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terkonfirmasi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penurunan,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60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terkendali. Pada 27 Desember 2022 kasus COVID-19 harian mencapai 1,7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1000.000</w:t>
      </w:r>
      <w:r>
        <w:rPr>
          <w:spacing w:val="1"/>
        </w:rPr>
        <w:t xml:space="preserve"> </w:t>
      </w:r>
      <w:r>
        <w:t>penduduk,</w:t>
      </w:r>
      <w:r>
        <w:rPr>
          <w:spacing w:val="1"/>
        </w:rPr>
        <w:t xml:space="preserve"> </w:t>
      </w:r>
      <w:r>
        <w:t>positivity</w:t>
      </w:r>
      <w:r>
        <w:rPr>
          <w:spacing w:val="1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mingguan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3,35%,</w:t>
      </w:r>
      <w:r>
        <w:rPr>
          <w:spacing w:val="1"/>
        </w:rPr>
        <w:t xml:space="preserve"> </w:t>
      </w:r>
      <w:r>
        <w:t>tingkat perawatan rumah sakit berada di angka 4,79%, dan angka kematian di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2,39%.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kabupaten/kota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berstatus</w:t>
      </w:r>
      <w:r>
        <w:rPr>
          <w:spacing w:val="1"/>
        </w:rPr>
        <w:t xml:space="preserve"> </w:t>
      </w:r>
      <w:r>
        <w:t>PPKM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dimana</w:t>
      </w:r>
      <w:r>
        <w:rPr>
          <w:spacing w:val="-57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kerumunan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pergerakan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rendah.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mengkaji</w:t>
      </w:r>
      <w:r>
        <w:rPr>
          <w:spacing w:val="11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mempertimbangkan</w:t>
      </w:r>
      <w:r>
        <w:rPr>
          <w:spacing w:val="11"/>
        </w:rPr>
        <w:t xml:space="preserve"> </w:t>
      </w:r>
      <w:r>
        <w:t>perkembangan</w:t>
      </w:r>
      <w:r>
        <w:rPr>
          <w:spacing w:val="10"/>
        </w:rPr>
        <w:t xml:space="preserve"> </w:t>
      </w:r>
      <w:r>
        <w:t>tersebut</w:t>
      </w:r>
      <w:r>
        <w:rPr>
          <w:spacing w:val="12"/>
        </w:rPr>
        <w:t xml:space="preserve"> </w:t>
      </w:r>
      <w:r>
        <w:t>kurang</w:t>
      </w:r>
      <w:r>
        <w:rPr>
          <w:spacing w:val="8"/>
        </w:rPr>
        <w:t xml:space="preserve"> </w:t>
      </w:r>
      <w:r>
        <w:t>lebih</w:t>
      </w:r>
      <w:r>
        <w:rPr>
          <w:spacing w:val="11"/>
        </w:rPr>
        <w:t xml:space="preserve"> </w:t>
      </w:r>
      <w:r>
        <w:t>selama</w:t>
      </w:r>
    </w:p>
    <w:p w:rsidR="00F364CB" w:rsidRDefault="00F364CB" w:rsidP="00F364CB">
      <w:pPr>
        <w:spacing w:line="480" w:lineRule="auto"/>
        <w:jc w:val="both"/>
        <w:sectPr w:rsidR="00F364CB">
          <w:pgSz w:w="11910" w:h="16840"/>
          <w:pgMar w:top="1580" w:right="860" w:bottom="280" w:left="1680" w:header="710" w:footer="0" w:gutter="0"/>
          <w:cols w:space="720"/>
        </w:sectPr>
      </w:pPr>
    </w:p>
    <w:p w:rsidR="00F364CB" w:rsidRDefault="00F364CB" w:rsidP="00F364CB">
      <w:pPr>
        <w:pStyle w:val="BodyText"/>
        <w:spacing w:before="1"/>
        <w:rPr>
          <w:sz w:val="10"/>
        </w:rPr>
      </w:pPr>
    </w:p>
    <w:p w:rsidR="00F364CB" w:rsidRDefault="00F364CB" w:rsidP="00F364CB">
      <w:pPr>
        <w:pStyle w:val="BodyText"/>
        <w:spacing w:before="90" w:line="480" w:lineRule="auto"/>
        <w:ind w:left="871" w:right="839"/>
        <w:jc w:val="both"/>
      </w:pPr>
      <w:r>
        <w:t>10 bulan maka Presiden Republik Indonesia Ir Joko Widodo resmi mencabut</w:t>
      </w:r>
      <w:r>
        <w:rPr>
          <w:spacing w:val="1"/>
        </w:rPr>
        <w:t xml:space="preserve"> </w:t>
      </w:r>
      <w:r>
        <w:t>pemberlakuan pembatasan kegiatan masyarakat (PPKM) di seluruh wilayah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Jumat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tertuang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instruksi</w:t>
      </w:r>
      <w:r>
        <w:rPr>
          <w:spacing w:val="1"/>
        </w:rPr>
        <w:t xml:space="preserve"> </w:t>
      </w:r>
      <w:r>
        <w:t>Mendagri</w:t>
      </w:r>
      <w:r>
        <w:rPr>
          <w:spacing w:val="-1"/>
        </w:rPr>
        <w:t xml:space="preserve"> </w:t>
      </w:r>
      <w:r>
        <w:t>nomor 50 dan</w:t>
      </w:r>
      <w:r>
        <w:rPr>
          <w:spacing w:val="2"/>
        </w:rPr>
        <w:t xml:space="preserve"> </w:t>
      </w:r>
      <w:r>
        <w:t>51 Tahun 2022.</w:t>
      </w:r>
    </w:p>
    <w:p w:rsidR="00F364CB" w:rsidRDefault="00F364CB" w:rsidP="00F364CB">
      <w:pPr>
        <w:pStyle w:val="BodyText"/>
        <w:spacing w:line="480" w:lineRule="auto"/>
        <w:ind w:left="871" w:right="835" w:firstLine="568"/>
        <w:jc w:val="both"/>
      </w:pPr>
      <w:r>
        <w:t>Karena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berakhir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antisipasi</w:t>
      </w:r>
      <w:r>
        <w:rPr>
          <w:spacing w:val="-57"/>
        </w:rPr>
        <w:t xml:space="preserve"> </w:t>
      </w:r>
      <w:r>
        <w:t>gelombang baru, maka status kedaruratan kesehatan (Kepres 11/12 2020) tetap</w:t>
      </w:r>
      <w:r>
        <w:rPr>
          <w:spacing w:val="1"/>
        </w:rPr>
        <w:t xml:space="preserve"> </w:t>
      </w:r>
      <w:r>
        <w:t>dipertahankan,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PHEIC</w:t>
      </w:r>
      <w:r>
        <w:rPr>
          <w:spacing w:val="1"/>
        </w:rPr>
        <w:t xml:space="preserve"> </w:t>
      </w:r>
      <w:r>
        <w:t>(Public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Concern)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WHO.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Joko</w:t>
      </w:r>
      <w:r>
        <w:rPr>
          <w:spacing w:val="1"/>
        </w:rPr>
        <w:t xml:space="preserve"> </w:t>
      </w:r>
      <w:r>
        <w:t>Widodo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bangsa</w:t>
      </w:r>
      <w:r>
        <w:rPr>
          <w:spacing w:val="60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tetap hati-hati dan waspada, masyarakat harus meningkatkan kesadaran dan</w:t>
      </w:r>
      <w:r>
        <w:rPr>
          <w:spacing w:val="1"/>
        </w:rPr>
        <w:t xml:space="preserve"> </w:t>
      </w:r>
      <w:r>
        <w:t>kewaspadaan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masker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keramaian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tertutup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dilanjutkan.</w:t>
      </w:r>
      <w:r>
        <w:rPr>
          <w:spacing w:val="1"/>
        </w:rPr>
        <w:t xml:space="preserve"> </w:t>
      </w:r>
      <w:r>
        <w:t>Kesadaran</w:t>
      </w:r>
      <w:r>
        <w:rPr>
          <w:spacing w:val="60"/>
        </w:rPr>
        <w:t xml:space="preserve"> </w:t>
      </w:r>
      <w:r>
        <w:t>vaksinasi</w:t>
      </w:r>
      <w:r>
        <w:rPr>
          <w:spacing w:val="-57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digalakkan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imunitas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penularan,</w:t>
      </w:r>
      <w:r>
        <w:rPr>
          <w:spacing w:val="1"/>
        </w:rPr>
        <w:t xml:space="preserve"> </w:t>
      </w:r>
      <w:r>
        <w:t>mendeteksi</w:t>
      </w:r>
      <w:r>
        <w:rPr>
          <w:spacing w:val="-57"/>
        </w:rPr>
        <w:t xml:space="preserve"> </w:t>
      </w:r>
      <w:r>
        <w:t>gejala,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pengobatan.</w:t>
      </w:r>
      <w:r>
        <w:rPr>
          <w:spacing w:val="1"/>
        </w:rPr>
        <w:t xml:space="preserve"> </w:t>
      </w:r>
      <w:r>
        <w:t>Aparat,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siaga</w:t>
      </w:r>
      <w:r>
        <w:rPr>
          <w:spacing w:val="1"/>
        </w:rPr>
        <w:t xml:space="preserve"> </w:t>
      </w:r>
      <w:r>
        <w:t>beserta</w:t>
      </w:r>
      <w:r>
        <w:rPr>
          <w:spacing w:val="1"/>
        </w:rPr>
        <w:t xml:space="preserve"> </w:t>
      </w:r>
      <w:r>
        <w:t>tenaga</w:t>
      </w:r>
      <w:r>
        <w:rPr>
          <w:spacing w:val="61"/>
        </w:rPr>
        <w:t xml:space="preserve"> </w:t>
      </w:r>
      <w:r>
        <w:t>kesehatannya.</w:t>
      </w:r>
      <w:r>
        <w:rPr>
          <w:spacing w:val="1"/>
        </w:rPr>
        <w:t xml:space="preserve"> </w:t>
      </w:r>
      <w:r>
        <w:t>Mekanisme penanganan tetap harus berjalan utamanya vaksinasi. Pencabutan</w:t>
      </w:r>
      <w:r>
        <w:rPr>
          <w:spacing w:val="1"/>
        </w:rPr>
        <w:t xml:space="preserve"> </w:t>
      </w:r>
      <w:r>
        <w:t>PPKM ini juga dilandasi tingginya cukupan</w:t>
      </w:r>
      <w:r>
        <w:rPr>
          <w:spacing w:val="1"/>
        </w:rPr>
        <w:t xml:space="preserve"> </w:t>
      </w:r>
      <w:r>
        <w:t>imunitas penduduk. Dari Sero</w:t>
      </w:r>
      <w:r>
        <w:rPr>
          <w:spacing w:val="1"/>
        </w:rPr>
        <w:t xml:space="preserve"> </w:t>
      </w:r>
      <w:r>
        <w:t>Survey pada Desember 2021 itu berada di 87,8%, di Juli 2022 ini berada di</w:t>
      </w:r>
      <w:r>
        <w:rPr>
          <w:spacing w:val="1"/>
        </w:rPr>
        <w:t xml:space="preserve"> </w:t>
      </w:r>
      <w:r>
        <w:t>angka 98,5%. Artinya kekebalan secara komunitas ada di angka yang sangat</w:t>
      </w:r>
      <w:r>
        <w:rPr>
          <w:spacing w:val="1"/>
        </w:rPr>
        <w:t xml:space="preserve"> </w:t>
      </w:r>
      <w:r>
        <w:t>tinggi.</w:t>
      </w:r>
    </w:p>
    <w:p w:rsidR="00F364CB" w:rsidRDefault="00F364CB" w:rsidP="00F364CB">
      <w:pPr>
        <w:pStyle w:val="BodyText"/>
        <w:spacing w:before="2" w:line="480" w:lineRule="auto"/>
        <w:ind w:left="871" w:right="838" w:firstLine="568"/>
        <w:jc w:val="both"/>
      </w:pPr>
      <w:r>
        <w:t>Setelah</w:t>
      </w:r>
      <w:r>
        <w:rPr>
          <w:spacing w:val="1"/>
        </w:rPr>
        <w:t xml:space="preserve"> </w:t>
      </w:r>
      <w:r>
        <w:t>pencabutan</w:t>
      </w:r>
      <w:r>
        <w:rPr>
          <w:spacing w:val="1"/>
        </w:rPr>
        <w:t xml:space="preserve"> </w:t>
      </w:r>
      <w:r>
        <w:t>PPKM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terkonfirmasi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RSUD Dr. Soegiri Lamongan mengalami penurunan yang sangat signifikan</w:t>
      </w:r>
      <w:r>
        <w:rPr>
          <w:spacing w:val="1"/>
        </w:rPr>
        <w:t xml:space="preserve"> </w:t>
      </w:r>
      <w:r>
        <w:t>yaitu</w:t>
      </w:r>
      <w:r>
        <w:rPr>
          <w:spacing w:val="23"/>
        </w:rPr>
        <w:t xml:space="preserve"> </w:t>
      </w:r>
      <w:r>
        <w:t>pada</w:t>
      </w:r>
      <w:r>
        <w:rPr>
          <w:spacing w:val="22"/>
        </w:rPr>
        <w:t xml:space="preserve"> </w:t>
      </w:r>
      <w:r>
        <w:t>Januari</w:t>
      </w:r>
      <w:r>
        <w:rPr>
          <w:spacing w:val="25"/>
        </w:rPr>
        <w:t xml:space="preserve"> </w:t>
      </w:r>
      <w:r>
        <w:t>sampai</w:t>
      </w:r>
      <w:r>
        <w:rPr>
          <w:spacing w:val="24"/>
        </w:rPr>
        <w:t xml:space="preserve"> </w:t>
      </w:r>
      <w:r>
        <w:t>dengan</w:t>
      </w:r>
      <w:r>
        <w:rPr>
          <w:spacing w:val="25"/>
        </w:rPr>
        <w:t xml:space="preserve"> </w:t>
      </w:r>
      <w:r>
        <w:t>Juni</w:t>
      </w:r>
      <w:r>
        <w:rPr>
          <w:spacing w:val="24"/>
        </w:rPr>
        <w:t xml:space="preserve"> </w:t>
      </w:r>
      <w:r>
        <w:t>2023</w:t>
      </w:r>
      <w:r>
        <w:rPr>
          <w:spacing w:val="23"/>
        </w:rPr>
        <w:t xml:space="preserve"> </w:t>
      </w:r>
      <w:r>
        <w:t>adalah</w:t>
      </w:r>
      <w:r>
        <w:rPr>
          <w:spacing w:val="23"/>
        </w:rPr>
        <w:t xml:space="preserve"> </w:t>
      </w:r>
      <w:r>
        <w:t>sejumlah</w:t>
      </w:r>
      <w:r>
        <w:rPr>
          <w:spacing w:val="23"/>
        </w:rPr>
        <w:t xml:space="preserve"> </w:t>
      </w:r>
      <w:r>
        <w:t>89</w:t>
      </w:r>
      <w:r>
        <w:rPr>
          <w:spacing w:val="23"/>
        </w:rPr>
        <w:t xml:space="preserve"> </w:t>
      </w:r>
      <w:r>
        <w:t>kasus,</w:t>
      </w:r>
    </w:p>
    <w:p w:rsidR="00F364CB" w:rsidRDefault="00F364CB" w:rsidP="00F364CB">
      <w:pPr>
        <w:spacing w:line="480" w:lineRule="auto"/>
        <w:jc w:val="both"/>
        <w:sectPr w:rsidR="00F364CB">
          <w:pgSz w:w="11910" w:h="16840"/>
          <w:pgMar w:top="1580" w:right="860" w:bottom="280" w:left="1680" w:header="710" w:footer="0" w:gutter="0"/>
          <w:cols w:space="720"/>
        </w:sectPr>
      </w:pPr>
    </w:p>
    <w:p w:rsidR="00F364CB" w:rsidRDefault="00F364CB" w:rsidP="00F364CB">
      <w:pPr>
        <w:pStyle w:val="BodyText"/>
        <w:spacing w:before="1"/>
        <w:rPr>
          <w:sz w:val="10"/>
        </w:rPr>
      </w:pPr>
    </w:p>
    <w:p w:rsidR="00F364CB" w:rsidRDefault="00F364CB" w:rsidP="00F364CB">
      <w:pPr>
        <w:pStyle w:val="BodyText"/>
        <w:spacing w:before="90" w:line="480" w:lineRule="auto"/>
        <w:ind w:left="871" w:right="837"/>
        <w:jc w:val="both"/>
      </w:pPr>
      <w:r>
        <w:t>penurunan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terkonfirmasi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-57"/>
        </w:rPr>
        <w:t xml:space="preserve"> </w:t>
      </w:r>
      <w:r>
        <w:t>menggembirakan karena tanda tanda hilangnya pandemi COVID mulai terlihat.</w:t>
      </w:r>
      <w:r>
        <w:rPr>
          <w:spacing w:val="-57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Lamongan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capaian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vaksinasi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Yakni,</w:t>
      </w:r>
      <w:r>
        <w:rPr>
          <w:spacing w:val="1"/>
        </w:rPr>
        <w:t xml:space="preserve"> </w:t>
      </w:r>
      <w:r>
        <w:t>capaian</w:t>
      </w:r>
      <w:r>
        <w:rPr>
          <w:spacing w:val="1"/>
        </w:rPr>
        <w:t xml:space="preserve"> </w:t>
      </w:r>
      <w:r>
        <w:t>dosis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maupun booster yang cukup signifikan, sehingga membentuk kekebalan tubuh</w:t>
      </w:r>
      <w:r>
        <w:rPr>
          <w:spacing w:val="1"/>
        </w:rPr>
        <w:t xml:space="preserve"> </w:t>
      </w:r>
      <w:r>
        <w:t>masyarakat terhadap Covid-19. Meski terjadi penurunan kasus aktif Covid-19,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penularan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penggunaan APD termasuk perilaku pemakaian masker yang benar, khususnya</w:t>
      </w:r>
      <w:r>
        <w:rPr>
          <w:spacing w:val="1"/>
        </w:rPr>
        <w:t xml:space="preserve"> </w:t>
      </w:r>
      <w:r>
        <w:t>di ruang lingkup keluarga, tempat belajar, lingkungan masyarakat dan tempat</w:t>
      </w:r>
      <w:r>
        <w:rPr>
          <w:spacing w:val="1"/>
        </w:rPr>
        <w:t xml:space="preserve"> </w:t>
      </w:r>
      <w:r>
        <w:t>bekerja</w:t>
      </w:r>
      <w:r>
        <w:rPr>
          <w:spacing w:val="-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seperti rumah sakit.</w:t>
      </w:r>
    </w:p>
    <w:p w:rsidR="00F364CB" w:rsidRDefault="00F364CB" w:rsidP="00F364CB">
      <w:pPr>
        <w:pStyle w:val="BodyText"/>
        <w:spacing w:before="1" w:line="480" w:lineRule="auto"/>
        <w:ind w:left="871" w:right="841" w:firstLine="568"/>
        <w:jc w:val="both"/>
      </w:pPr>
      <w:r>
        <w:t>Kewajiban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masker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direkomendasikan</w:t>
      </w:r>
      <w:r>
        <w:rPr>
          <w:spacing w:val="9"/>
        </w:rPr>
        <w:t xml:space="preserve"> </w:t>
      </w:r>
      <w:r>
        <w:t>oleh</w:t>
      </w:r>
      <w:r>
        <w:rPr>
          <w:spacing w:val="11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sebagai</w:t>
      </w:r>
      <w:r>
        <w:rPr>
          <w:spacing w:val="11"/>
        </w:rPr>
        <w:t xml:space="preserve"> </w:t>
      </w:r>
      <w:r>
        <w:t>salah</w:t>
      </w:r>
      <w:r>
        <w:rPr>
          <w:spacing w:val="9"/>
        </w:rPr>
        <w:t xml:space="preserve"> </w:t>
      </w:r>
      <w:r>
        <w:t>satu</w:t>
      </w:r>
      <w:r>
        <w:rPr>
          <w:spacing w:val="12"/>
        </w:rPr>
        <w:t xml:space="preserve"> </w:t>
      </w:r>
      <w:r>
        <w:t>langkah</w:t>
      </w:r>
      <w:r>
        <w:rPr>
          <w:spacing w:val="9"/>
        </w:rPr>
        <w:t xml:space="preserve"> </w:t>
      </w:r>
      <w:r>
        <w:t>pencegahan</w:t>
      </w:r>
      <w:r>
        <w:rPr>
          <w:spacing w:val="10"/>
        </w:rPr>
        <w:t xml:space="preserve"> </w:t>
      </w:r>
      <w:r>
        <w:t>COVID-</w:t>
      </w:r>
    </w:p>
    <w:p w:rsidR="00F364CB" w:rsidRDefault="00F364CB" w:rsidP="00F364CB">
      <w:pPr>
        <w:pStyle w:val="BodyText"/>
        <w:spacing w:line="480" w:lineRule="auto"/>
        <w:ind w:left="871" w:right="836"/>
        <w:jc w:val="both"/>
      </w:pPr>
      <w:r>
        <w:t>19. Upaya pemutusan mata rantai penyebaran COVID-19 dengan pemakaian</w:t>
      </w:r>
      <w:r>
        <w:rPr>
          <w:spacing w:val="1"/>
        </w:rPr>
        <w:t xml:space="preserve"> </w:t>
      </w:r>
      <w:r>
        <w:t>masker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pemahanan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60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tertarik untuk melakukan penelitian yang berjudul : “Hubungan 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Masker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Pencabutan</w:t>
      </w:r>
      <w:r>
        <w:rPr>
          <w:spacing w:val="1"/>
        </w:rPr>
        <w:t xml:space="preserve"> </w:t>
      </w:r>
      <w:r>
        <w:t>Pemberlakuan</w:t>
      </w:r>
      <w:r>
        <w:rPr>
          <w:spacing w:val="1"/>
        </w:rPr>
        <w:t xml:space="preserve"> </w:t>
      </w:r>
      <w:r>
        <w:t>Pembatasan</w:t>
      </w:r>
      <w:r>
        <w:rPr>
          <w:spacing w:val="-2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(PPKM)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RSUD</w:t>
      </w:r>
      <w:r>
        <w:rPr>
          <w:spacing w:val="-1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Soegiri</w:t>
      </w:r>
      <w:r>
        <w:rPr>
          <w:spacing w:val="1"/>
        </w:rPr>
        <w:t xml:space="preserve"> </w:t>
      </w:r>
      <w:r>
        <w:t>Lamongan”.</w:t>
      </w:r>
    </w:p>
    <w:p w:rsidR="00F364CB" w:rsidRDefault="00F364CB" w:rsidP="00F364CB">
      <w:pPr>
        <w:pStyle w:val="Heading1"/>
        <w:numPr>
          <w:ilvl w:val="0"/>
          <w:numId w:val="1"/>
        </w:numPr>
        <w:tabs>
          <w:tab w:val="left" w:pos="870"/>
        </w:tabs>
        <w:spacing w:before="6"/>
        <w:ind w:left="869" w:hanging="282"/>
        <w:jc w:val="both"/>
      </w:pPr>
      <w:r>
        <w:t>Rumusan</w:t>
      </w:r>
      <w:r>
        <w:rPr>
          <w:spacing w:val="-2"/>
        </w:rPr>
        <w:t xml:space="preserve"> </w:t>
      </w:r>
      <w:r>
        <w:t>Masalah</w:t>
      </w:r>
    </w:p>
    <w:p w:rsidR="00F364CB" w:rsidRDefault="00F364CB" w:rsidP="00F364CB">
      <w:pPr>
        <w:pStyle w:val="BodyText"/>
        <w:spacing w:before="6"/>
        <w:rPr>
          <w:b/>
          <w:sz w:val="23"/>
        </w:rPr>
      </w:pPr>
    </w:p>
    <w:p w:rsidR="00F364CB" w:rsidRDefault="00F364CB" w:rsidP="00F364CB">
      <w:pPr>
        <w:pStyle w:val="BodyText"/>
        <w:spacing w:before="1" w:line="480" w:lineRule="auto"/>
        <w:ind w:left="871" w:right="843" w:firstLine="568"/>
        <w:jc w:val="both"/>
      </w:pPr>
      <w:r>
        <w:t>Apakah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Masker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Pencabutan</w:t>
      </w:r>
      <w:r>
        <w:rPr>
          <w:spacing w:val="1"/>
        </w:rPr>
        <w:t xml:space="preserve"> </w:t>
      </w:r>
      <w:r>
        <w:t>Pemberlakuan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Masyarakat</w:t>
      </w:r>
      <w:r>
        <w:rPr>
          <w:spacing w:val="-57"/>
        </w:rPr>
        <w:t xml:space="preserve"> </w:t>
      </w:r>
      <w:r>
        <w:t>(PPKM)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RSUD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Soegiri</w:t>
      </w:r>
      <w:r>
        <w:rPr>
          <w:spacing w:val="1"/>
        </w:rPr>
        <w:t xml:space="preserve"> </w:t>
      </w:r>
      <w:r>
        <w:t>Lamongan‟‟?</w:t>
      </w:r>
    </w:p>
    <w:p w:rsidR="00F364CB" w:rsidRDefault="00F364CB" w:rsidP="00F364CB">
      <w:pPr>
        <w:spacing w:line="480" w:lineRule="auto"/>
        <w:jc w:val="both"/>
        <w:sectPr w:rsidR="00F364CB">
          <w:pgSz w:w="11910" w:h="16840"/>
          <w:pgMar w:top="1580" w:right="860" w:bottom="280" w:left="1680" w:header="710" w:footer="0" w:gutter="0"/>
          <w:cols w:space="720"/>
        </w:sectPr>
      </w:pPr>
    </w:p>
    <w:p w:rsidR="00F364CB" w:rsidRDefault="00F364CB" w:rsidP="00F364CB">
      <w:pPr>
        <w:pStyle w:val="BodyText"/>
        <w:spacing w:before="5"/>
        <w:rPr>
          <w:sz w:val="10"/>
        </w:rPr>
      </w:pPr>
    </w:p>
    <w:p w:rsidR="00F364CB" w:rsidRDefault="00F364CB" w:rsidP="00F364CB">
      <w:pPr>
        <w:pStyle w:val="Heading1"/>
        <w:numPr>
          <w:ilvl w:val="0"/>
          <w:numId w:val="1"/>
        </w:numPr>
        <w:tabs>
          <w:tab w:val="left" w:pos="882"/>
        </w:tabs>
        <w:spacing w:before="90"/>
        <w:ind w:hanging="294"/>
      </w:pPr>
      <w:r>
        <w:t>Tujuan</w:t>
      </w:r>
      <w:r>
        <w:rPr>
          <w:spacing w:val="-2"/>
        </w:rPr>
        <w:t xml:space="preserve"> </w:t>
      </w:r>
      <w:r>
        <w:t>Penelitian</w:t>
      </w:r>
    </w:p>
    <w:p w:rsidR="00F364CB" w:rsidRDefault="00F364CB" w:rsidP="00F364CB">
      <w:pPr>
        <w:pStyle w:val="BodyText"/>
        <w:rPr>
          <w:b/>
        </w:rPr>
      </w:pPr>
    </w:p>
    <w:p w:rsidR="00F364CB" w:rsidRDefault="00F364CB" w:rsidP="00F364CB">
      <w:pPr>
        <w:pStyle w:val="ListParagraph"/>
        <w:numPr>
          <w:ilvl w:val="1"/>
          <w:numId w:val="1"/>
        </w:numPr>
        <w:tabs>
          <w:tab w:val="left" w:pos="130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Tujuan Umum</w:t>
      </w:r>
    </w:p>
    <w:p w:rsidR="00F364CB" w:rsidRDefault="00F364CB" w:rsidP="00F364CB">
      <w:pPr>
        <w:pStyle w:val="BodyText"/>
        <w:spacing w:before="7"/>
        <w:rPr>
          <w:b/>
          <w:sz w:val="23"/>
        </w:rPr>
      </w:pPr>
    </w:p>
    <w:p w:rsidR="00F364CB" w:rsidRDefault="00F364CB" w:rsidP="00F364CB">
      <w:pPr>
        <w:pStyle w:val="BodyText"/>
        <w:spacing w:line="480" w:lineRule="auto"/>
        <w:ind w:left="1308" w:right="838" w:firstLine="556"/>
        <w:jc w:val="both"/>
      </w:pPr>
      <w:r>
        <w:t>Mengetahui Hubungan Pengetahuan dan Sikap dengan Penggunaan</w:t>
      </w:r>
      <w:r>
        <w:rPr>
          <w:spacing w:val="1"/>
        </w:rPr>
        <w:t xml:space="preserve"> </w:t>
      </w:r>
      <w:r>
        <w:t>Masker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Pencabutan</w:t>
      </w:r>
      <w:r>
        <w:rPr>
          <w:spacing w:val="1"/>
        </w:rPr>
        <w:t xml:space="preserve"> </w:t>
      </w:r>
      <w:r>
        <w:t>Pemberlakuan</w:t>
      </w:r>
      <w:r>
        <w:rPr>
          <w:spacing w:val="1"/>
        </w:rPr>
        <w:t xml:space="preserve"> </w:t>
      </w:r>
      <w:r>
        <w:t>Pembatasan</w:t>
      </w:r>
      <w:r>
        <w:rPr>
          <w:spacing w:val="6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Masyarakat</w:t>
      </w:r>
      <w:r>
        <w:rPr>
          <w:spacing w:val="2"/>
        </w:rPr>
        <w:t xml:space="preserve"> </w:t>
      </w:r>
      <w:r>
        <w:t>(PPKM)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RSUD</w:t>
      </w:r>
      <w:r>
        <w:rPr>
          <w:spacing w:val="2"/>
        </w:rPr>
        <w:t xml:space="preserve"> </w:t>
      </w:r>
      <w:r>
        <w:t>Dr. Soegiri</w:t>
      </w:r>
      <w:r>
        <w:rPr>
          <w:spacing w:val="5"/>
        </w:rPr>
        <w:t xml:space="preserve"> </w:t>
      </w:r>
      <w:r>
        <w:t>Lamongan.</w:t>
      </w:r>
    </w:p>
    <w:p w:rsidR="00F364CB" w:rsidRDefault="00F364CB" w:rsidP="00F364CB">
      <w:pPr>
        <w:pStyle w:val="Heading1"/>
        <w:numPr>
          <w:ilvl w:val="1"/>
          <w:numId w:val="1"/>
        </w:numPr>
        <w:tabs>
          <w:tab w:val="left" w:pos="1309"/>
        </w:tabs>
        <w:spacing w:before="6"/>
        <w:ind w:hanging="361"/>
        <w:jc w:val="both"/>
      </w:pPr>
      <w:r>
        <w:t>Tujuan</w:t>
      </w:r>
      <w:r>
        <w:rPr>
          <w:spacing w:val="-1"/>
        </w:rPr>
        <w:t xml:space="preserve"> </w:t>
      </w:r>
      <w:r>
        <w:t>Khusus</w:t>
      </w:r>
    </w:p>
    <w:p w:rsidR="00F364CB" w:rsidRDefault="00F364CB" w:rsidP="00F364CB">
      <w:pPr>
        <w:pStyle w:val="BodyText"/>
        <w:spacing w:before="6"/>
        <w:rPr>
          <w:b/>
          <w:sz w:val="23"/>
        </w:rPr>
      </w:pPr>
    </w:p>
    <w:p w:rsidR="00F364CB" w:rsidRDefault="00F364CB" w:rsidP="00F364CB">
      <w:pPr>
        <w:pStyle w:val="ListParagraph"/>
        <w:numPr>
          <w:ilvl w:val="2"/>
          <w:numId w:val="1"/>
        </w:numPr>
        <w:tabs>
          <w:tab w:val="left" w:pos="1582"/>
        </w:tabs>
        <w:spacing w:before="1" w:line="480" w:lineRule="auto"/>
        <w:ind w:right="839"/>
        <w:jc w:val="both"/>
        <w:rPr>
          <w:sz w:val="24"/>
        </w:rPr>
      </w:pPr>
      <w:r>
        <w:rPr>
          <w:sz w:val="24"/>
        </w:rPr>
        <w:t>Mengidentifikasi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masker</w:t>
      </w:r>
      <w:r>
        <w:rPr>
          <w:spacing w:val="1"/>
          <w:sz w:val="24"/>
        </w:rPr>
        <w:t xml:space="preserve"> </w:t>
      </w:r>
      <w:r>
        <w:rPr>
          <w:sz w:val="24"/>
        </w:rPr>
        <w:t>pasca</w:t>
      </w:r>
      <w:r>
        <w:rPr>
          <w:spacing w:val="1"/>
          <w:sz w:val="24"/>
        </w:rPr>
        <w:t xml:space="preserve"> </w:t>
      </w:r>
      <w:r>
        <w:rPr>
          <w:sz w:val="24"/>
        </w:rPr>
        <w:t>pencabutan</w:t>
      </w:r>
      <w:r>
        <w:rPr>
          <w:spacing w:val="1"/>
          <w:sz w:val="24"/>
        </w:rPr>
        <w:t xml:space="preserve"> </w:t>
      </w:r>
      <w:r>
        <w:rPr>
          <w:sz w:val="24"/>
        </w:rPr>
        <w:t>Pemberlakuan Pembatasan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60"/>
          <w:sz w:val="24"/>
        </w:rPr>
        <w:t xml:space="preserve"> </w:t>
      </w:r>
      <w:r>
        <w:rPr>
          <w:sz w:val="24"/>
        </w:rPr>
        <w:t>Masyarakat (PPKM)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RSUD</w:t>
      </w:r>
      <w:r>
        <w:rPr>
          <w:spacing w:val="-1"/>
          <w:sz w:val="24"/>
        </w:rPr>
        <w:t xml:space="preserve"> </w:t>
      </w:r>
      <w:r>
        <w:rPr>
          <w:sz w:val="24"/>
        </w:rPr>
        <w:t>Dr. Soegiri</w:t>
      </w:r>
      <w:r>
        <w:rPr>
          <w:spacing w:val="2"/>
          <w:sz w:val="24"/>
        </w:rPr>
        <w:t xml:space="preserve"> </w:t>
      </w:r>
      <w:r>
        <w:rPr>
          <w:sz w:val="24"/>
        </w:rPr>
        <w:t>Lamongan.</w:t>
      </w:r>
    </w:p>
    <w:p w:rsidR="00F364CB" w:rsidRDefault="00F364CB" w:rsidP="00F364CB">
      <w:pPr>
        <w:pStyle w:val="ListParagraph"/>
        <w:numPr>
          <w:ilvl w:val="2"/>
          <w:numId w:val="1"/>
        </w:numPr>
        <w:tabs>
          <w:tab w:val="left" w:pos="1582"/>
        </w:tabs>
        <w:spacing w:line="480" w:lineRule="auto"/>
        <w:ind w:right="841"/>
        <w:jc w:val="both"/>
        <w:rPr>
          <w:sz w:val="24"/>
        </w:rPr>
      </w:pPr>
      <w:r>
        <w:rPr>
          <w:sz w:val="24"/>
        </w:rPr>
        <w:t>Mengidentifikasi sikap tentang penggunaan masker pasca pencabutan</w:t>
      </w:r>
      <w:r>
        <w:rPr>
          <w:spacing w:val="1"/>
          <w:sz w:val="24"/>
        </w:rPr>
        <w:t xml:space="preserve"> </w:t>
      </w:r>
      <w:r>
        <w:rPr>
          <w:sz w:val="24"/>
        </w:rPr>
        <w:t>Pemberlakuan Pembatasan Kegiatan Masyarakat (PPKM) di RSUD Dr.</w:t>
      </w:r>
      <w:r>
        <w:rPr>
          <w:spacing w:val="1"/>
          <w:sz w:val="24"/>
        </w:rPr>
        <w:t xml:space="preserve"> </w:t>
      </w:r>
      <w:r>
        <w:rPr>
          <w:sz w:val="24"/>
        </w:rPr>
        <w:t>Soegiri</w:t>
      </w:r>
      <w:r>
        <w:rPr>
          <w:spacing w:val="1"/>
          <w:sz w:val="24"/>
        </w:rPr>
        <w:t xml:space="preserve"> </w:t>
      </w:r>
      <w:r>
        <w:rPr>
          <w:sz w:val="24"/>
        </w:rPr>
        <w:t>Lamongan.</w:t>
      </w:r>
    </w:p>
    <w:p w:rsidR="00F364CB" w:rsidRDefault="00F364CB" w:rsidP="00F364CB">
      <w:pPr>
        <w:pStyle w:val="ListParagraph"/>
        <w:numPr>
          <w:ilvl w:val="2"/>
          <w:numId w:val="1"/>
        </w:numPr>
        <w:tabs>
          <w:tab w:val="left" w:pos="1582"/>
        </w:tabs>
        <w:spacing w:line="480" w:lineRule="auto"/>
        <w:ind w:right="840"/>
        <w:jc w:val="both"/>
        <w:rPr>
          <w:sz w:val="24"/>
        </w:rPr>
      </w:pPr>
      <w:r>
        <w:rPr>
          <w:sz w:val="24"/>
        </w:rPr>
        <w:t>Mengidentifikasi penggunaan masker pasca pencabutan Pemberlakuan</w:t>
      </w:r>
      <w:r>
        <w:rPr>
          <w:spacing w:val="1"/>
          <w:sz w:val="24"/>
        </w:rPr>
        <w:t xml:space="preserve"> </w:t>
      </w:r>
      <w:r>
        <w:rPr>
          <w:sz w:val="24"/>
        </w:rPr>
        <w:t>Pembatasan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(PPKM)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Soegiri</w:t>
      </w:r>
      <w:r>
        <w:rPr>
          <w:spacing w:val="1"/>
          <w:sz w:val="24"/>
        </w:rPr>
        <w:t xml:space="preserve"> </w:t>
      </w:r>
      <w:r>
        <w:rPr>
          <w:sz w:val="24"/>
        </w:rPr>
        <w:t>Lamongan.</w:t>
      </w:r>
    </w:p>
    <w:p w:rsidR="00F364CB" w:rsidRDefault="00F364CB" w:rsidP="00F364CB">
      <w:pPr>
        <w:pStyle w:val="ListParagraph"/>
        <w:numPr>
          <w:ilvl w:val="2"/>
          <w:numId w:val="1"/>
        </w:numPr>
        <w:tabs>
          <w:tab w:val="left" w:pos="1582"/>
        </w:tabs>
        <w:spacing w:line="480" w:lineRule="auto"/>
        <w:ind w:right="841"/>
        <w:jc w:val="both"/>
        <w:rPr>
          <w:sz w:val="24"/>
        </w:rPr>
      </w:pPr>
      <w:r>
        <w:rPr>
          <w:sz w:val="24"/>
        </w:rPr>
        <w:t>Menganalisis hubungan antara pengetahuan dengan penggunaan masker</w:t>
      </w:r>
      <w:r>
        <w:rPr>
          <w:spacing w:val="-57"/>
          <w:sz w:val="24"/>
        </w:rPr>
        <w:t xml:space="preserve"> </w:t>
      </w:r>
      <w:r>
        <w:rPr>
          <w:sz w:val="24"/>
        </w:rPr>
        <w:t>pasca</w:t>
      </w:r>
      <w:r>
        <w:rPr>
          <w:spacing w:val="1"/>
          <w:sz w:val="24"/>
        </w:rPr>
        <w:t xml:space="preserve"> </w:t>
      </w:r>
      <w:r>
        <w:rPr>
          <w:sz w:val="24"/>
        </w:rPr>
        <w:t>Pencabutan</w:t>
      </w:r>
      <w:r>
        <w:rPr>
          <w:spacing w:val="1"/>
          <w:sz w:val="24"/>
        </w:rPr>
        <w:t xml:space="preserve"> </w:t>
      </w:r>
      <w:r>
        <w:rPr>
          <w:sz w:val="24"/>
        </w:rPr>
        <w:t>Pemberlakuan</w:t>
      </w:r>
      <w:r>
        <w:rPr>
          <w:spacing w:val="1"/>
          <w:sz w:val="24"/>
        </w:rPr>
        <w:t xml:space="preserve"> </w:t>
      </w:r>
      <w:r>
        <w:rPr>
          <w:sz w:val="24"/>
        </w:rPr>
        <w:t>Pembatasan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(PPKM)</w:t>
      </w:r>
      <w:r>
        <w:rPr>
          <w:spacing w:val="-2"/>
          <w:sz w:val="24"/>
        </w:rPr>
        <w:t xml:space="preserve"> </w:t>
      </w:r>
      <w:r>
        <w:rPr>
          <w:sz w:val="24"/>
        </w:rPr>
        <w:t>di RSUD</w:t>
      </w:r>
      <w:r>
        <w:rPr>
          <w:spacing w:val="-1"/>
          <w:sz w:val="24"/>
        </w:rPr>
        <w:t xml:space="preserve"> </w:t>
      </w:r>
      <w:r>
        <w:rPr>
          <w:sz w:val="24"/>
        </w:rPr>
        <w:t>Dr. Soegiri</w:t>
      </w:r>
      <w:r>
        <w:rPr>
          <w:spacing w:val="2"/>
          <w:sz w:val="24"/>
        </w:rPr>
        <w:t xml:space="preserve"> </w:t>
      </w:r>
      <w:r>
        <w:rPr>
          <w:sz w:val="24"/>
        </w:rPr>
        <w:t>Lamongan.</w:t>
      </w:r>
    </w:p>
    <w:p w:rsidR="00F364CB" w:rsidRDefault="00F364CB" w:rsidP="00F364CB">
      <w:pPr>
        <w:pStyle w:val="ListParagraph"/>
        <w:numPr>
          <w:ilvl w:val="2"/>
          <w:numId w:val="1"/>
        </w:numPr>
        <w:tabs>
          <w:tab w:val="left" w:pos="1582"/>
        </w:tabs>
        <w:spacing w:before="1" w:line="480" w:lineRule="auto"/>
        <w:ind w:right="841"/>
        <w:jc w:val="both"/>
        <w:rPr>
          <w:sz w:val="24"/>
        </w:rPr>
      </w:pPr>
      <w:r>
        <w:rPr>
          <w:sz w:val="24"/>
        </w:rPr>
        <w:t>Menganalisis hubungan antara sikap dengan penggunaan masker pasca</w:t>
      </w:r>
      <w:r>
        <w:rPr>
          <w:spacing w:val="1"/>
          <w:sz w:val="24"/>
        </w:rPr>
        <w:t xml:space="preserve"> </w:t>
      </w:r>
      <w:r>
        <w:rPr>
          <w:sz w:val="24"/>
        </w:rPr>
        <w:t>pencabutan</w:t>
      </w:r>
      <w:r>
        <w:rPr>
          <w:spacing w:val="1"/>
          <w:sz w:val="24"/>
        </w:rPr>
        <w:t xml:space="preserve"> </w:t>
      </w:r>
      <w:r>
        <w:rPr>
          <w:sz w:val="24"/>
        </w:rPr>
        <w:t>Pemberlakuan Pembatasan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60"/>
          <w:sz w:val="24"/>
        </w:rPr>
        <w:t xml:space="preserve"> </w:t>
      </w:r>
      <w:r>
        <w:rPr>
          <w:sz w:val="24"/>
        </w:rPr>
        <w:t>Masyarakat (PPKM)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RSUD</w:t>
      </w:r>
      <w:r>
        <w:rPr>
          <w:spacing w:val="-1"/>
          <w:sz w:val="24"/>
        </w:rPr>
        <w:t xml:space="preserve"> </w:t>
      </w:r>
      <w:r>
        <w:rPr>
          <w:sz w:val="24"/>
        </w:rPr>
        <w:t>Dr. Soegiri</w:t>
      </w:r>
      <w:r>
        <w:rPr>
          <w:spacing w:val="2"/>
          <w:sz w:val="24"/>
        </w:rPr>
        <w:t xml:space="preserve"> </w:t>
      </w:r>
      <w:r>
        <w:rPr>
          <w:sz w:val="24"/>
        </w:rPr>
        <w:t>Lamongan.</w:t>
      </w:r>
    </w:p>
    <w:p w:rsidR="00F364CB" w:rsidRDefault="00F364CB" w:rsidP="00F364CB">
      <w:pPr>
        <w:spacing w:line="480" w:lineRule="auto"/>
        <w:jc w:val="both"/>
        <w:rPr>
          <w:sz w:val="24"/>
        </w:rPr>
        <w:sectPr w:rsidR="00F364CB">
          <w:pgSz w:w="11910" w:h="16840"/>
          <w:pgMar w:top="1580" w:right="860" w:bottom="280" w:left="1680" w:header="710" w:footer="0" w:gutter="0"/>
          <w:cols w:space="720"/>
        </w:sectPr>
      </w:pPr>
    </w:p>
    <w:p w:rsidR="00F364CB" w:rsidRDefault="00F364CB" w:rsidP="00F364CB">
      <w:pPr>
        <w:pStyle w:val="BodyText"/>
        <w:spacing w:before="5"/>
        <w:rPr>
          <w:sz w:val="10"/>
        </w:rPr>
      </w:pPr>
    </w:p>
    <w:p w:rsidR="00F364CB" w:rsidRDefault="00F364CB" w:rsidP="00F364CB">
      <w:pPr>
        <w:pStyle w:val="Heading1"/>
        <w:numPr>
          <w:ilvl w:val="0"/>
          <w:numId w:val="1"/>
        </w:numPr>
        <w:tabs>
          <w:tab w:val="left" w:pos="882"/>
        </w:tabs>
        <w:spacing w:before="90"/>
        <w:ind w:hanging="294"/>
      </w:pPr>
      <w:r>
        <w:t>Manfaat</w:t>
      </w:r>
      <w:r>
        <w:rPr>
          <w:spacing w:val="-3"/>
        </w:rPr>
        <w:t xml:space="preserve"> </w:t>
      </w:r>
      <w:r>
        <w:t>Penelitian</w:t>
      </w:r>
    </w:p>
    <w:p w:rsidR="00F364CB" w:rsidRDefault="00F364CB" w:rsidP="00F364CB">
      <w:pPr>
        <w:pStyle w:val="BodyText"/>
        <w:spacing w:before="7"/>
        <w:rPr>
          <w:b/>
          <w:sz w:val="23"/>
        </w:rPr>
      </w:pPr>
    </w:p>
    <w:p w:rsidR="00F364CB" w:rsidRDefault="00F364CB" w:rsidP="00F364CB">
      <w:pPr>
        <w:pStyle w:val="ListParagraph"/>
        <w:numPr>
          <w:ilvl w:val="1"/>
          <w:numId w:val="1"/>
        </w:numPr>
        <w:tabs>
          <w:tab w:val="left" w:pos="1309"/>
        </w:tabs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1"/>
          <w:sz w:val="24"/>
        </w:rPr>
        <w:t xml:space="preserve"> </w:t>
      </w:r>
      <w:r>
        <w:rPr>
          <w:sz w:val="24"/>
        </w:rPr>
        <w:t>Instansi/Dinas</w:t>
      </w:r>
      <w:r>
        <w:rPr>
          <w:spacing w:val="-2"/>
          <w:sz w:val="24"/>
        </w:rPr>
        <w:t xml:space="preserve"> </w:t>
      </w:r>
      <w:r>
        <w:rPr>
          <w:sz w:val="24"/>
        </w:rPr>
        <w:t>Terkait</w:t>
      </w:r>
    </w:p>
    <w:p w:rsidR="00F364CB" w:rsidRDefault="00F364CB" w:rsidP="00F364CB">
      <w:pPr>
        <w:pStyle w:val="BodyText"/>
      </w:pPr>
    </w:p>
    <w:p w:rsidR="00F364CB" w:rsidRDefault="00F364CB" w:rsidP="00F364CB">
      <w:pPr>
        <w:pStyle w:val="BodyText"/>
        <w:spacing w:line="480" w:lineRule="auto"/>
        <w:ind w:left="1308" w:right="838" w:firstLine="556"/>
        <w:jc w:val="both"/>
      </w:pPr>
      <w:r>
        <w:t>Penelitian ini diharapkan dapat dijadikan referensi dan bahan kajian</w:t>
      </w:r>
      <w:r>
        <w:rPr>
          <w:spacing w:val="1"/>
        </w:rPr>
        <w:t xml:space="preserve"> </w:t>
      </w:r>
      <w:r>
        <w:t>dalam menyimpulkan pemberian edukasi tentang pentingnya penggunaan</w:t>
      </w:r>
      <w:r>
        <w:rPr>
          <w:spacing w:val="1"/>
        </w:rPr>
        <w:t xml:space="preserve"> </w:t>
      </w:r>
      <w:r>
        <w:t>masker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pencabutan</w:t>
      </w:r>
      <w:r>
        <w:rPr>
          <w:spacing w:val="1"/>
        </w:rPr>
        <w:t xml:space="preserve"> </w:t>
      </w:r>
      <w:r>
        <w:t>Pemberlakuan</w:t>
      </w:r>
      <w:r>
        <w:rPr>
          <w:spacing w:val="1"/>
        </w:rPr>
        <w:t xml:space="preserve"> </w:t>
      </w:r>
      <w:r>
        <w:t>Pembatasan</w:t>
      </w:r>
      <w:r>
        <w:rPr>
          <w:spacing w:val="-57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Masyarakat (PPKM).</w:t>
      </w:r>
    </w:p>
    <w:p w:rsidR="00F364CB" w:rsidRDefault="00F364CB" w:rsidP="00F364CB">
      <w:pPr>
        <w:pStyle w:val="ListParagraph"/>
        <w:numPr>
          <w:ilvl w:val="1"/>
          <w:numId w:val="1"/>
        </w:numPr>
        <w:tabs>
          <w:tab w:val="left" w:pos="2309"/>
          <w:tab w:val="left" w:pos="2310"/>
        </w:tabs>
        <w:spacing w:before="1"/>
        <w:ind w:left="2309" w:hanging="1362"/>
        <w:jc w:val="both"/>
        <w:rPr>
          <w:sz w:val="24"/>
        </w:rPr>
      </w:pPr>
      <w:r>
        <w:rPr>
          <w:sz w:val="24"/>
        </w:rPr>
        <w:t>Bagi</w:t>
      </w:r>
      <w:r>
        <w:rPr>
          <w:spacing w:val="-5"/>
          <w:sz w:val="24"/>
        </w:rPr>
        <w:t xml:space="preserve"> </w:t>
      </w:r>
      <w:r>
        <w:rPr>
          <w:sz w:val="24"/>
        </w:rPr>
        <w:t>Responden</w:t>
      </w:r>
    </w:p>
    <w:p w:rsidR="00F364CB" w:rsidRDefault="00F364CB" w:rsidP="00F364CB">
      <w:pPr>
        <w:pStyle w:val="BodyText"/>
      </w:pPr>
    </w:p>
    <w:p w:rsidR="00F364CB" w:rsidRDefault="00F364CB" w:rsidP="00F364CB">
      <w:pPr>
        <w:pStyle w:val="BodyText"/>
        <w:spacing w:line="480" w:lineRule="auto"/>
        <w:ind w:left="1308" w:right="840" w:firstLine="556"/>
        <w:jc w:val="both"/>
      </w:pP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bahan</w:t>
      </w:r>
      <w:r>
        <w:rPr>
          <w:spacing w:val="-57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ditetapkan</w:t>
      </w:r>
      <w:r>
        <w:rPr>
          <w:spacing w:val="-1"/>
        </w:rPr>
        <w:t xml:space="preserve"> </w:t>
      </w:r>
      <w:r>
        <w:t>dalam pelaksanaan</w:t>
      </w:r>
      <w:r>
        <w:rPr>
          <w:spacing w:val="-1"/>
        </w:rPr>
        <w:t xml:space="preserve"> </w:t>
      </w:r>
      <w:r>
        <w:t>pencegahan penularan COVID-19.</w:t>
      </w:r>
    </w:p>
    <w:p w:rsidR="00F364CB" w:rsidRDefault="00F364CB" w:rsidP="00F364CB">
      <w:pPr>
        <w:pStyle w:val="ListParagraph"/>
        <w:numPr>
          <w:ilvl w:val="1"/>
          <w:numId w:val="1"/>
        </w:numPr>
        <w:tabs>
          <w:tab w:val="left" w:pos="1865"/>
          <w:tab w:val="left" w:pos="1866"/>
        </w:tabs>
        <w:ind w:left="1865" w:hanging="918"/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Masyarakat</w:t>
      </w:r>
    </w:p>
    <w:p w:rsidR="00F364CB" w:rsidRDefault="00F364CB" w:rsidP="00F364CB">
      <w:pPr>
        <w:pStyle w:val="BodyText"/>
      </w:pPr>
    </w:p>
    <w:p w:rsidR="00F364CB" w:rsidRDefault="00F364CB" w:rsidP="00F364CB">
      <w:pPr>
        <w:pStyle w:val="BodyText"/>
        <w:spacing w:before="1" w:line="480" w:lineRule="auto"/>
        <w:ind w:left="1308" w:right="837" w:firstLine="556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memperhatikan</w:t>
      </w:r>
      <w:r>
        <w:rPr>
          <w:spacing w:val="36"/>
        </w:rPr>
        <w:t xml:space="preserve"> </w:t>
      </w:r>
      <w:r>
        <w:t>pencegahan</w:t>
      </w:r>
      <w:r>
        <w:rPr>
          <w:spacing w:val="34"/>
        </w:rPr>
        <w:t xml:space="preserve"> </w:t>
      </w:r>
      <w:r>
        <w:t>penularan</w:t>
      </w:r>
      <w:r>
        <w:rPr>
          <w:spacing w:val="34"/>
        </w:rPr>
        <w:t xml:space="preserve"> </w:t>
      </w:r>
      <w:r>
        <w:t>COVID-19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Indonesia.</w:t>
      </w:r>
    </w:p>
    <w:p w:rsidR="00F06330" w:rsidRDefault="00F364CB">
      <w:bookmarkStart w:id="0" w:name="_GoBack"/>
      <w:bookmarkEnd w:id="0"/>
    </w:p>
    <w:sectPr w:rsidR="00F0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2B" w:rsidRDefault="00F364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62B" w:rsidRDefault="00F364C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35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" filled="f" stroked="f">
              <v:textbox inset="0,0,0,0">
                <w:txbxContent>
                  <w:p w:rsidR="0001062B" w:rsidRDefault="00F364C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3163"/>
    <w:multiLevelType w:val="hybridMultilevel"/>
    <w:tmpl w:val="A30A6400"/>
    <w:lvl w:ilvl="0" w:tplc="C6568130">
      <w:start w:val="1"/>
      <w:numFmt w:val="upperLetter"/>
      <w:lvlText w:val="%1."/>
      <w:lvlJc w:val="left"/>
      <w:pPr>
        <w:ind w:left="881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ms" w:eastAsia="en-US" w:bidi="ar-SA"/>
      </w:rPr>
    </w:lvl>
    <w:lvl w:ilvl="1" w:tplc="8D42C488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78CA72">
      <w:start w:val="1"/>
      <w:numFmt w:val="lowerLetter"/>
      <w:lvlText w:val="%3."/>
      <w:lvlJc w:val="left"/>
      <w:pPr>
        <w:ind w:left="1582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3" w:tplc="F938A5E2">
      <w:numFmt w:val="bullet"/>
      <w:lvlText w:val="•"/>
      <w:lvlJc w:val="left"/>
      <w:pPr>
        <w:ind w:left="2553" w:hanging="286"/>
      </w:pPr>
      <w:rPr>
        <w:rFonts w:hint="default"/>
        <w:lang w:val="ms" w:eastAsia="en-US" w:bidi="ar-SA"/>
      </w:rPr>
    </w:lvl>
    <w:lvl w:ilvl="4" w:tplc="585E5F30">
      <w:numFmt w:val="bullet"/>
      <w:lvlText w:val="•"/>
      <w:lvlJc w:val="left"/>
      <w:pPr>
        <w:ind w:left="3526" w:hanging="286"/>
      </w:pPr>
      <w:rPr>
        <w:rFonts w:hint="default"/>
        <w:lang w:val="ms" w:eastAsia="en-US" w:bidi="ar-SA"/>
      </w:rPr>
    </w:lvl>
    <w:lvl w:ilvl="5" w:tplc="4D3EDC3E">
      <w:numFmt w:val="bullet"/>
      <w:lvlText w:val="•"/>
      <w:lvlJc w:val="left"/>
      <w:pPr>
        <w:ind w:left="4499" w:hanging="286"/>
      </w:pPr>
      <w:rPr>
        <w:rFonts w:hint="default"/>
        <w:lang w:val="ms" w:eastAsia="en-US" w:bidi="ar-SA"/>
      </w:rPr>
    </w:lvl>
    <w:lvl w:ilvl="6" w:tplc="D9845D18">
      <w:numFmt w:val="bullet"/>
      <w:lvlText w:val="•"/>
      <w:lvlJc w:val="left"/>
      <w:pPr>
        <w:ind w:left="5473" w:hanging="286"/>
      </w:pPr>
      <w:rPr>
        <w:rFonts w:hint="default"/>
        <w:lang w:val="ms" w:eastAsia="en-US" w:bidi="ar-SA"/>
      </w:rPr>
    </w:lvl>
    <w:lvl w:ilvl="7" w:tplc="C4B4D5F6">
      <w:numFmt w:val="bullet"/>
      <w:lvlText w:val="•"/>
      <w:lvlJc w:val="left"/>
      <w:pPr>
        <w:ind w:left="6446" w:hanging="286"/>
      </w:pPr>
      <w:rPr>
        <w:rFonts w:hint="default"/>
        <w:lang w:val="ms" w:eastAsia="en-US" w:bidi="ar-SA"/>
      </w:rPr>
    </w:lvl>
    <w:lvl w:ilvl="8" w:tplc="D01E897C">
      <w:numFmt w:val="bullet"/>
      <w:lvlText w:val="•"/>
      <w:lvlJc w:val="left"/>
      <w:pPr>
        <w:ind w:left="7419" w:hanging="286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CB"/>
    <w:rsid w:val="0046406B"/>
    <w:rsid w:val="008D6E1F"/>
    <w:rsid w:val="00B36B1D"/>
    <w:rsid w:val="00F3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7C687B-CED5-4101-A959-A4C4F0C2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rsid w:val="00F364CB"/>
    <w:pPr>
      <w:ind w:left="10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4CB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F364C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64CB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F364CB"/>
    <w:pPr>
      <w:ind w:left="1721" w:hanging="4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2023-11-29T03:00:00Z</dcterms:created>
  <dcterms:modified xsi:type="dcterms:W3CDTF">2023-11-29T03:01:00Z</dcterms:modified>
</cp:coreProperties>
</file>