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C3E0" w14:textId="77777777" w:rsidR="002A7A04" w:rsidRDefault="001F66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BAB 1</w:t>
      </w:r>
    </w:p>
    <w:p w14:paraId="3FD91B1A" w14:textId="77777777" w:rsidR="002A7A04" w:rsidRDefault="001F66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PENDAHULUAN</w:t>
      </w:r>
    </w:p>
    <w:p w14:paraId="06F18D2A" w14:textId="77777777" w:rsidR="002A7A04" w:rsidRDefault="002A7A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14:paraId="7BC13A21" w14:textId="77777777" w:rsidR="002A7A04" w:rsidRDefault="002A7A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3EDFF4D5" w14:textId="77777777" w:rsidR="002A7A04" w:rsidRDefault="001F66DC">
      <w:pPr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Latar Belakang</w:t>
      </w:r>
    </w:p>
    <w:p w14:paraId="30C05823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1.000 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(HPK) </w:t>
      </w:r>
      <w:proofErr w:type="spellStart"/>
      <w:r>
        <w:rPr>
          <w:rFonts w:ascii="Times New Roman" w:hAnsi="Times New Roman" w:cs="Times New Roman"/>
          <w:sz w:val="24"/>
          <w:szCs w:val="24"/>
        </w:rPr>
        <w:t>dikhawatirkan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Sustainable Development Goals (SDGs)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(TPB)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Nutrition Target 2025. Pada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TPB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2030,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kurus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pada Global Nutrition Target 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zh-CN"/>
        </w:rPr>
        <w:t>(Kemenkes RI 2020)</w:t>
      </w:r>
    </w:p>
    <w:p w14:paraId="5E01F880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hAnsi="Times New Roman" w:cs="Times New Roman"/>
          <w:sz w:val="24"/>
          <w:szCs w:val="24"/>
        </w:rPr>
        <w:sectPr w:rsidR="002A7A04">
          <w:footerReference w:type="default" r:id="rId20"/>
          <w:pgSz w:w="11906" w:h="16838"/>
          <w:pgMar w:top="2268" w:right="1701" w:bottom="1701" w:left="2268" w:header="360" w:footer="360" w:gutter="0"/>
          <w:pgNumType w:start="1"/>
          <w:cols w:space="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(RPJMN) 2020-2024. Pada RPJMN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ditargetkan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14,00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2019,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</w:p>
    <w:p w14:paraId="0CA732C6" w14:textId="77777777" w:rsidR="002A7A04" w:rsidRDefault="001F66DC">
      <w:pPr>
        <w:spacing w:line="480" w:lineRule="auto"/>
        <w:ind w:leftChars="165" w:left="330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(</w:t>
      </w:r>
      <w:proofErr w:type="spellStart"/>
      <w:r>
        <w:rPr>
          <w:rFonts w:ascii="Times New Roman" w:hAnsi="Times New Roman" w:cs="Times New Roman"/>
          <w:sz w:val="24"/>
          <w:szCs w:val="24"/>
        </w:rPr>
        <w:t>Susenas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2019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(SSGBI)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27,67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Angka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Dasar (</w:t>
      </w:r>
      <w:proofErr w:type="spellStart"/>
      <w:r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30,8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14,00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(Kemenkes RI, 2020). </w:t>
      </w:r>
    </w:p>
    <w:p w14:paraId="05539B78" w14:textId="77777777" w:rsidR="002A7A04" w:rsidRDefault="001F66DC">
      <w:pPr>
        <w:spacing w:line="480" w:lineRule="auto"/>
        <w:ind w:leftChars="142" w:left="284" w:firstLine="717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val="zh-CN"/>
        </w:rPr>
        <w:t>K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asus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Stunting di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Jatim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Survei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Status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Gizi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Indonesia (SSGI) Kementerian Kesehatan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angka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prevalensi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sebesar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19,2% pada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2022,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angka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dibawah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20% yang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standar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World Health Organization (WHO).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val="zh-CN"/>
        </w:rPr>
        <w:t xml:space="preserve"> (Kominfo Prov. Jatim, 2023).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Dinas Kesehatan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Mojokerto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angka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stunting di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wilayahnya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mencapai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27,4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persen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2021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survei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status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gizi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Indonesia (SSGI).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2022,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kasus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balita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stunting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turun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11,6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persen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zh-C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zh-CN"/>
        </w:rPr>
        <w:t xml:space="preserve">2023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persentase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balita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stunting di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Mojokerto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sedikit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naik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5,01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persen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anak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ditimbang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37FED48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Menteri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Surveilans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(BB/U), Panjang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(PB/U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TB/U),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Panjang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Badan (BB/PB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BB/TB).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WHO </w:t>
      </w:r>
      <w:r>
        <w:rPr>
          <w:rFonts w:ascii="Times New Roman" w:eastAsia="Calibri-Italic" w:hAnsi="Times New Roman" w:cs="Times New Roman"/>
          <w:i/>
          <w:iCs/>
          <w:sz w:val="24"/>
          <w:szCs w:val="24"/>
        </w:rPr>
        <w:t xml:space="preserve">Child Growth Standards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0-5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eastAsia="Calibri-Italic" w:hAnsi="Times New Roman" w:cs="Times New Roman"/>
          <w:i/>
          <w:iCs/>
          <w:sz w:val="24"/>
          <w:szCs w:val="24"/>
        </w:rPr>
        <w:t xml:space="preserve">The WHO Reference </w:t>
      </w:r>
      <w:r>
        <w:rPr>
          <w:rFonts w:ascii="Times New Roman" w:hAnsi="Times New Roman" w:cs="Times New Roman"/>
          <w:sz w:val="24"/>
          <w:szCs w:val="24"/>
        </w:rPr>
        <w:t xml:space="preserve">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(SSGI)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(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Balitbangkes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Kementerian Kesehatan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Pusat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(BPS),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-Italic" w:hAnsi="Times New Roman" w:cs="Times New Roman"/>
          <w:i/>
          <w:iCs/>
          <w:sz w:val="24"/>
          <w:szCs w:val="24"/>
        </w:rPr>
        <w:t xml:space="preserve">underweight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17%.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elektronik-Pencatatan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(e-PPBGM)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Surveilans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1,2%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6,1%</w:t>
      </w:r>
      <w:r>
        <w:rPr>
          <w:rFonts w:ascii="Times New Roman" w:hAnsi="Times New Roman" w:cs="Times New Roman"/>
          <w:sz w:val="24"/>
          <w:szCs w:val="24"/>
          <w:lang w:val="zh-CN"/>
        </w:rPr>
        <w:t>. (Kemenkes RI, 2022).</w:t>
      </w:r>
    </w:p>
    <w:p w14:paraId="0DBEE72F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Menurut penelitian yang dilakukan Arsyad, (2022)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( BB / TB 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(TB/U)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(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stunting). 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internal.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>.</w:t>
      </w:r>
    </w:p>
    <w:p w14:paraId="6FB7ABA5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antenatalcare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antenatalcare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Ekayanthi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>
        <w:rPr>
          <w:rFonts w:ascii="Times New Roman" w:hAnsi="Times New Roman" w:cs="Times New Roman"/>
          <w:sz w:val="24"/>
          <w:szCs w:val="24"/>
        </w:rPr>
        <w:t>, 2019).</w:t>
      </w:r>
    </w:p>
    <w:p w14:paraId="7440D445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eastAsia="Ubuntu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stunting pada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bergizi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vitamin dan mineral,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buruknya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protein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hewani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. Ibu yang masa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remajanya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di masa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laktasi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dan air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. Stunting juga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dikonsumsi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zh-CN"/>
        </w:rPr>
        <w:t xml:space="preserve">dan selama </w:t>
      </w:r>
      <w:r>
        <w:rPr>
          <w:rFonts w:ascii="Times New Roman" w:eastAsia="sans-serif" w:hAnsi="Times New Roman" w:cs="Times New Roman"/>
          <w:sz w:val="24"/>
          <w:szCs w:val="24"/>
        </w:rPr>
        <w:t xml:space="preserve">masa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terbatasnya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antenatal,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post natal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bergizi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dan air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stunting. Multi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pada 1000 HPK </w:t>
      </w:r>
      <w:proofErr w:type="gramStart"/>
      <w:r>
        <w:rPr>
          <w:rFonts w:ascii="Times New Roman" w:eastAsia="sans-serif" w:hAnsi="Times New Roman" w:cs="Times New Roman"/>
          <w:sz w:val="24"/>
          <w:szCs w:val="24"/>
        </w:rPr>
        <w:t>( 1000</w:t>
      </w:r>
      <w:proofErr w:type="gram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).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stunting juga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badan ayah,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ans-serif" w:hAnsi="Times New Roman" w:cs="Times New Roman"/>
          <w:sz w:val="24"/>
          <w:szCs w:val="24"/>
        </w:rPr>
        <w:t xml:space="preserve">badan </w:t>
      </w:r>
      <w:r>
        <w:rPr>
          <w:rFonts w:ascii="Times New Roman" w:eastAsia="sans-serif" w:hAnsi="Times New Roman" w:cs="Times New Roman"/>
          <w:sz w:val="24"/>
          <w:szCs w:val="24"/>
          <w:lang w:val="zh-CN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ibu</w:t>
      </w:r>
      <w:proofErr w:type="spellEnd"/>
      <w:proofErr w:type="gram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ASI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eksklusif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stunting juga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ASI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eksklusif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MP-ASI,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zink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besi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genetik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RI, 2022).</w:t>
      </w:r>
    </w:p>
    <w:p w14:paraId="761C5AAB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(Wulansih, 2021).</w:t>
      </w:r>
    </w:p>
    <w:p w14:paraId="38CF38D9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stunting.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stunting.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ikan,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(UNICEF, 2017).</w:t>
      </w:r>
    </w:p>
    <w:p w14:paraId="00C4B7E0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2020-2024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cerdas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Bappenas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dilahirkannya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(BBLR),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kolostrum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(ASI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Dini (IMD),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 (MP-ASI)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Bappenas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yodium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2018). </w:t>
      </w:r>
    </w:p>
    <w:p w14:paraId="15CEB417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1000 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(HPK),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gencarnya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ASI-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TTD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IMD,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Bayi dan Anak (PMBA),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taburia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(Dinas Kesehatan Provinsi  Jawa Timur, 2021).</w:t>
      </w:r>
    </w:p>
    <w:p w14:paraId="35DF942C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Pemkab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) Mojokerto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menggelar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program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Selasa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Sehat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Turunkan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Stunting, AKI dan AKB (SEHATI). Program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upaya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menekan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angka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stunting. Langkah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lastRenderedPageBreak/>
        <w:t>sebagai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menangani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stunting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sejak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dini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. Ada 4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indikator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balita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menuju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stunting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yakni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weight faltering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kenaikan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berat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badan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cukup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, underweight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kekurangan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berat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badan,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gizi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gizi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buruk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. Masing-masing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penanganan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mengatasi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, agar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kaya protein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hewani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daging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ayam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, ikan, susu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selama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14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. Jadi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gizi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gizi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buruk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kaya protein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selama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3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bulan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kalau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stunting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petugas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kesehatan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menangani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. (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Pemkab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Mojokerto, 2023).</w:t>
      </w:r>
    </w:p>
    <w:p w14:paraId="5D443BB4" w14:textId="77777777" w:rsidR="002A7A04" w:rsidRDefault="001F66DC">
      <w:pPr>
        <w:spacing w:line="480" w:lineRule="auto"/>
        <w:ind w:leftChars="165" w:left="330" w:firstLine="717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  <w:lang w:val="zh-CN"/>
        </w:rPr>
        <w:t>menggunakan judul Hubungan Tingkat Pendidikan dan Pekerjaan dengan Pengetahuan Tentang Gizi Ibu Hamil untuk pencegahan Kejadian Stunting di TPMB Wahyu Ernayanti, STr. Keb Kecamatan Jetis Kabupaten Mojokerto. M</w:t>
      </w:r>
      <w:proofErr w:type="spellStart"/>
      <w:r>
        <w:rPr>
          <w:rFonts w:ascii="Times New Roman" w:hAnsi="Times New Roman" w:cs="Times New Roman"/>
          <w:sz w:val="24"/>
          <w:szCs w:val="24"/>
        </w:rPr>
        <w:t>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>ibu hamil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1000 HPK,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i. </w:t>
      </w:r>
    </w:p>
    <w:p w14:paraId="1DB35723" w14:textId="77777777" w:rsidR="002A7A04" w:rsidRDefault="001F66DC">
      <w:pPr>
        <w:pStyle w:val="ListParagraph"/>
        <w:numPr>
          <w:ilvl w:val="0"/>
          <w:numId w:val="25"/>
        </w:numPr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04229F07" w14:textId="77777777" w:rsidR="002A7A04" w:rsidRDefault="001F66DC">
      <w:pPr>
        <w:pStyle w:val="ListParagraph"/>
        <w:numPr>
          <w:ilvl w:val="0"/>
          <w:numId w:val="26"/>
        </w:numPr>
        <w:spacing w:line="480" w:lineRule="auto"/>
        <w:ind w:left="300"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3F3B83B2" w14:textId="77777777" w:rsidR="002A7A04" w:rsidRDefault="001F66DC">
      <w:pPr>
        <w:pStyle w:val="ListParagraph"/>
        <w:spacing w:line="480" w:lineRule="auto"/>
        <w:ind w:leftChars="300" w:left="600" w:firstLine="714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, pekerjaan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gizi ibu hamil untuk pencegahan kejadian </w:t>
      </w:r>
      <w:r>
        <w:rPr>
          <w:rFonts w:ascii="Times New Roman" w:hAnsi="Times New Roman" w:cs="Times New Roman"/>
          <w:sz w:val="24"/>
          <w:szCs w:val="24"/>
        </w:rPr>
        <w:t xml:space="preserve">stunting </w:t>
      </w:r>
      <w:r>
        <w:rPr>
          <w:rFonts w:ascii="Times New Roman" w:hAnsi="Times New Roman" w:cs="Times New Roman"/>
          <w:sz w:val="24"/>
          <w:szCs w:val="24"/>
          <w:lang w:val="zh-CN"/>
        </w:rPr>
        <w:t>di TPMB Wahyu Ernayanti, STr. Keb Kecamatan Jetis Kabupaten Mojokerto. Pada variabel pengetahuan dibatasi pada sebatas tahu.</w:t>
      </w:r>
    </w:p>
    <w:p w14:paraId="69380752" w14:textId="77777777" w:rsidR="002A7A04" w:rsidRDefault="001F66DC">
      <w:pPr>
        <w:pStyle w:val="ListParagraph"/>
        <w:numPr>
          <w:ilvl w:val="0"/>
          <w:numId w:val="26"/>
        </w:numPr>
        <w:spacing w:line="480" w:lineRule="auto"/>
        <w:ind w:left="300"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257DD5D1" w14:textId="77777777" w:rsidR="002A7A04" w:rsidRDefault="001F66DC">
      <w:pPr>
        <w:pStyle w:val="ListParagraph"/>
        <w:spacing w:line="480" w:lineRule="auto"/>
        <w:ind w:leftChars="300" w:left="600" w:firstLine="714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 dan pekerjaan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gizi ibu hamil untuk pencegahan kejadian </w:t>
      </w:r>
      <w:r>
        <w:rPr>
          <w:rFonts w:ascii="Times New Roman" w:hAnsi="Times New Roman" w:cs="Times New Roman"/>
          <w:sz w:val="24"/>
          <w:szCs w:val="24"/>
        </w:rPr>
        <w:t xml:space="preserve">stunting </w:t>
      </w:r>
      <w:r>
        <w:rPr>
          <w:rFonts w:ascii="Times New Roman" w:hAnsi="Times New Roman" w:cs="Times New Roman"/>
          <w:sz w:val="24"/>
          <w:szCs w:val="24"/>
          <w:lang w:val="zh-CN"/>
        </w:rPr>
        <w:t>di TPMB Wahyu Ernayanti, STr. Keb Kecamatan Jetis Kabupaten Mojokerto ?</w:t>
      </w:r>
    </w:p>
    <w:p w14:paraId="67808485" w14:textId="77777777" w:rsidR="002A7A04" w:rsidRDefault="001F66DC">
      <w:pPr>
        <w:pStyle w:val="ListParagraph"/>
        <w:numPr>
          <w:ilvl w:val="0"/>
          <w:numId w:val="25"/>
        </w:numPr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4868DB1A" w14:textId="77777777" w:rsidR="002A7A04" w:rsidRDefault="001F66DC">
      <w:pPr>
        <w:pStyle w:val="ListParagraph"/>
        <w:numPr>
          <w:ilvl w:val="0"/>
          <w:numId w:val="27"/>
        </w:numPr>
        <w:spacing w:line="480" w:lineRule="auto"/>
        <w:ind w:leftChars="200" w:left="400"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Umum</w:t>
      </w:r>
    </w:p>
    <w:p w14:paraId="79AA46CA" w14:textId="77777777" w:rsidR="002A7A04" w:rsidRDefault="001F66DC">
      <w:pPr>
        <w:pStyle w:val="ListParagraph"/>
        <w:spacing w:line="480" w:lineRule="auto"/>
        <w:ind w:leftChars="300" w:left="600" w:firstLine="714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dan pekerjaan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gizi ibu hamil untuk pencegahan kejadian </w:t>
      </w:r>
      <w:r>
        <w:rPr>
          <w:rFonts w:ascii="Times New Roman" w:hAnsi="Times New Roman" w:cs="Times New Roman"/>
          <w:sz w:val="24"/>
          <w:szCs w:val="24"/>
        </w:rPr>
        <w:t xml:space="preserve">stunting </w:t>
      </w:r>
      <w:r>
        <w:rPr>
          <w:rFonts w:ascii="Times New Roman" w:hAnsi="Times New Roman" w:cs="Times New Roman"/>
          <w:sz w:val="24"/>
          <w:szCs w:val="24"/>
          <w:lang w:val="zh-CN"/>
        </w:rPr>
        <w:t>di TPMB Wahyu Ernayanti, STr. Keb Kecamatan Jetis Kabupaten Mojokerto.</w:t>
      </w:r>
    </w:p>
    <w:p w14:paraId="146AA521" w14:textId="77777777" w:rsidR="002A7A04" w:rsidRDefault="001F66DC">
      <w:pPr>
        <w:pStyle w:val="ListParagraph"/>
        <w:numPr>
          <w:ilvl w:val="0"/>
          <w:numId w:val="27"/>
        </w:numPr>
        <w:spacing w:line="480" w:lineRule="auto"/>
        <w:ind w:leftChars="200" w:left="400"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usus</w:t>
      </w:r>
    </w:p>
    <w:p w14:paraId="5A4D8C46" w14:textId="77777777" w:rsidR="002A7A04" w:rsidRDefault="001F66DC">
      <w:pPr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>tingkat pendidikan ibu hamil di TPMB Wahyu Ernayanti, STr. Keb Kecamatan Jetis Kabupaten Mojokerto.</w:t>
      </w:r>
    </w:p>
    <w:p w14:paraId="6C0B367D" w14:textId="77777777" w:rsidR="002A7A04" w:rsidRDefault="001F66DC">
      <w:pPr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Mengidentifikasi pekerjaan ibu hamil di TPMB Wahyu Ernayanti, STr. Keb Kecamatan Kecamatan Jetis Kabupaten Mojokerto.</w:t>
      </w:r>
    </w:p>
    <w:p w14:paraId="05364A2E" w14:textId="77777777" w:rsidR="002A7A04" w:rsidRDefault="001F66DC">
      <w:pPr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 gizi ibu hamil untuk pencegahan kejadian</w:t>
      </w:r>
      <w:r>
        <w:rPr>
          <w:rFonts w:ascii="Times New Roman" w:hAnsi="Times New Roman" w:cs="Times New Roman"/>
          <w:sz w:val="24"/>
          <w:szCs w:val="24"/>
        </w:rPr>
        <w:t xml:space="preserve"> stunting </w:t>
      </w:r>
      <w:r>
        <w:rPr>
          <w:rFonts w:ascii="Times New Roman" w:hAnsi="Times New Roman" w:cs="Times New Roman"/>
          <w:sz w:val="24"/>
          <w:szCs w:val="24"/>
          <w:lang w:val="zh-CN"/>
        </w:rPr>
        <w:t>di TPMB Wahyu Ernayanti, STr. Keb Kecamatan Jetis Kabupaten Mojokerto.</w:t>
      </w:r>
    </w:p>
    <w:p w14:paraId="0EC8886D" w14:textId="77777777" w:rsidR="002A7A04" w:rsidRDefault="001F66DC">
      <w:pPr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tingkat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 gizi ibu hamil untuk pencegahan kejadian</w:t>
      </w:r>
      <w:r>
        <w:rPr>
          <w:rFonts w:ascii="Times New Roman" w:hAnsi="Times New Roman" w:cs="Times New Roman"/>
          <w:sz w:val="24"/>
          <w:szCs w:val="24"/>
        </w:rPr>
        <w:t xml:space="preserve"> stunting </w:t>
      </w:r>
      <w:r>
        <w:rPr>
          <w:rFonts w:ascii="Times New Roman" w:hAnsi="Times New Roman" w:cs="Times New Roman"/>
          <w:sz w:val="24"/>
          <w:szCs w:val="24"/>
          <w:lang w:val="zh-CN"/>
        </w:rPr>
        <w:t>di TPMB Wahyu Ernayanti, STr. Keb Kecamatan Jetis Kabupaten Mojokerto</w:t>
      </w:r>
    </w:p>
    <w:p w14:paraId="3E267C8A" w14:textId="77777777" w:rsidR="002A7A04" w:rsidRDefault="001F66DC">
      <w:pPr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pekerjaan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 gizi ibu hamil untuk pencegahan kejadian</w:t>
      </w:r>
      <w:r>
        <w:rPr>
          <w:rFonts w:ascii="Times New Roman" w:hAnsi="Times New Roman" w:cs="Times New Roman"/>
          <w:sz w:val="24"/>
          <w:szCs w:val="24"/>
        </w:rPr>
        <w:t xml:space="preserve"> stunting </w:t>
      </w:r>
      <w:r>
        <w:rPr>
          <w:rFonts w:ascii="Times New Roman" w:hAnsi="Times New Roman" w:cs="Times New Roman"/>
          <w:sz w:val="24"/>
          <w:szCs w:val="24"/>
          <w:lang w:val="zh-CN"/>
        </w:rPr>
        <w:t>di TPMB Wahyu Ernayanti, STr. Keb Kecamatan Jetis Kabupaten Mojokerto.</w:t>
      </w:r>
    </w:p>
    <w:p w14:paraId="658483C9" w14:textId="77777777" w:rsidR="002A7A04" w:rsidRDefault="002A7A04">
      <w:pPr>
        <w:spacing w:line="48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27C0A511" w14:textId="77777777" w:rsidR="002A7A04" w:rsidRDefault="001F66DC">
      <w:pPr>
        <w:pStyle w:val="ListParagraph"/>
        <w:numPr>
          <w:ilvl w:val="0"/>
          <w:numId w:val="25"/>
        </w:numPr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48937FF" w14:textId="77777777" w:rsidR="002A7A04" w:rsidRDefault="001F66DC">
      <w:pPr>
        <w:pStyle w:val="ListParagraph"/>
        <w:numPr>
          <w:ilvl w:val="0"/>
          <w:numId w:val="29"/>
        </w:numPr>
        <w:spacing w:line="480" w:lineRule="auto"/>
        <w:ind w:leftChars="165" w:left="330"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14:paraId="3F35FBAB" w14:textId="77777777" w:rsidR="002A7A04" w:rsidRDefault="001F66DC">
      <w:pPr>
        <w:numPr>
          <w:ilvl w:val="0"/>
          <w:numId w:val="30"/>
        </w:numPr>
        <w:spacing w:line="480" w:lineRule="auto"/>
        <w:ind w:left="664"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zh-CN"/>
        </w:rPr>
        <w:t xml:space="preserve">Bagi Institusi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Pendidikan</w:t>
      </w:r>
    </w:p>
    <w:p w14:paraId="15049448" w14:textId="77777777" w:rsidR="002A7A04" w:rsidRDefault="001F66DC">
      <w:pPr>
        <w:spacing w:line="480" w:lineRule="auto"/>
        <w:ind w:leftChars="466" w:left="93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zh-CN"/>
        </w:rPr>
        <w:t>untuk pencegahan terhadap kejadian stunting pada balita.</w:t>
      </w:r>
    </w:p>
    <w:p w14:paraId="6BB95ABB" w14:textId="77777777" w:rsidR="002A7A04" w:rsidRDefault="001F66DC">
      <w:pPr>
        <w:spacing w:line="48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Manfaat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praktis</w:t>
      </w:r>
      <w:proofErr w:type="spellEnd"/>
    </w:p>
    <w:p w14:paraId="40DAAA33" w14:textId="77777777" w:rsidR="002A7A04" w:rsidRDefault="001F66DC">
      <w:pPr>
        <w:spacing w:line="480" w:lineRule="auto"/>
        <w:ind w:leftChars="343" w:left="1002" w:hangingChars="131" w:hanging="3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zh-CN"/>
        </w:rPr>
        <w:t>Bagi Peneliti</w:t>
      </w:r>
    </w:p>
    <w:p w14:paraId="1FC04085" w14:textId="77777777" w:rsidR="002A7A04" w:rsidRDefault="001F66DC">
      <w:pPr>
        <w:spacing w:line="480" w:lineRule="auto"/>
        <w:ind w:leftChars="463" w:left="926" w:firstLineChars="250" w:firstLine="600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membuktikan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zh-CN"/>
        </w:rPr>
        <w:t xml:space="preserve">antara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tingkat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 gizi ibu hamil untuk pencegahan kejadian</w:t>
      </w:r>
      <w:r>
        <w:rPr>
          <w:rFonts w:ascii="Times New Roman" w:hAnsi="Times New Roman" w:cs="Times New Roman"/>
          <w:sz w:val="24"/>
          <w:szCs w:val="24"/>
        </w:rPr>
        <w:t xml:space="preserve"> stunting </w:t>
      </w:r>
      <w:r>
        <w:rPr>
          <w:rFonts w:ascii="Times New Roman" w:hAnsi="Times New Roman" w:cs="Times New Roman"/>
          <w:sz w:val="24"/>
          <w:szCs w:val="24"/>
          <w:lang w:val="zh-CN"/>
        </w:rPr>
        <w:t>di TPMB Wahyu Ernayanti, SST Kecamatan Jetis Kabupaten Mojokerto</w:t>
      </w:r>
    </w:p>
    <w:p w14:paraId="2D77E790" w14:textId="77777777" w:rsidR="002A7A04" w:rsidRDefault="002A7A04">
      <w:pPr>
        <w:spacing w:line="480" w:lineRule="auto"/>
        <w:ind w:leftChars="463" w:left="926" w:firstLineChars="250" w:firstLine="600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6BFB5075" w14:textId="77777777" w:rsidR="002A7A04" w:rsidRDefault="002A7A04">
      <w:pPr>
        <w:spacing w:line="480" w:lineRule="auto"/>
        <w:ind w:leftChars="463" w:left="926" w:firstLineChars="250" w:firstLine="600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234A8DD8" w14:textId="77777777" w:rsidR="002A7A04" w:rsidRDefault="001F66DC">
      <w:pPr>
        <w:numPr>
          <w:ilvl w:val="0"/>
          <w:numId w:val="30"/>
        </w:numPr>
        <w:spacing w:line="480" w:lineRule="auto"/>
        <w:ind w:left="664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zh-CN"/>
        </w:rPr>
        <w:t>Bagi tempat penelitian</w:t>
      </w:r>
    </w:p>
    <w:p w14:paraId="7E305C53" w14:textId="77777777" w:rsidR="002A7A04" w:rsidRDefault="001F66DC">
      <w:pPr>
        <w:spacing w:line="480" w:lineRule="auto"/>
        <w:ind w:left="857" w:firstLine="71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zh-C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zh-CN"/>
        </w:rPr>
        <w:lastRenderedPageBreak/>
        <w:t>Bisa digunakan sebagai pertimbangan untuk pemberian KIE terhadap ibu hamil mengenai pemenuhan status gizi yang baik untuk mencegah kejadian stunting.</w:t>
      </w:r>
    </w:p>
    <w:p w14:paraId="2052D996" w14:textId="77777777" w:rsidR="002A7A04" w:rsidRDefault="001F66DC">
      <w:pPr>
        <w:numPr>
          <w:ilvl w:val="0"/>
          <w:numId w:val="30"/>
        </w:numPr>
        <w:spacing w:line="480" w:lineRule="auto"/>
        <w:ind w:left="664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zh-CN"/>
        </w:rPr>
        <w:t>Bagi Masyarakat</w:t>
      </w:r>
    </w:p>
    <w:p w14:paraId="7DCCD63F" w14:textId="0D9843F8" w:rsidR="002A7A04" w:rsidRDefault="001F66DC" w:rsidP="00187CC5">
      <w:pPr>
        <w:spacing w:line="480" w:lineRule="auto"/>
        <w:ind w:leftChars="466" w:left="932" w:firstLine="718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zh-CN"/>
        </w:rPr>
        <w:t>Masyarakat akan mengerti dengan pentingnya pencegahan kejadian Stunting pada balita dimulai dari masa kehamilan dan dilanjutkan sampai anak usia balita.</w:t>
      </w:r>
      <w:r w:rsidR="00187CC5"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</w:p>
    <w:sectPr w:rsidR="002A7A04" w:rsidSect="00187CC5">
      <w:headerReference w:type="default" r:id="rId21"/>
      <w:pgSz w:w="11900" w:h="16840"/>
      <w:pgMar w:top="2268" w:right="1701" w:bottom="1701" w:left="226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437A" w14:textId="77777777" w:rsidR="00F97341" w:rsidRDefault="00F97341">
      <w:r>
        <w:separator/>
      </w:r>
    </w:p>
  </w:endnote>
  <w:endnote w:type="continuationSeparator" w:id="0">
    <w:p w14:paraId="2767E11C" w14:textId="77777777" w:rsidR="00F97341" w:rsidRDefault="00F9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Segoe Print"/>
    <w:charset w:val="00"/>
    <w:family w:val="auto"/>
    <w:pitch w:val="default"/>
  </w:font>
  <w:font w:name="Ubuntu">
    <w:altName w:val="Segoe Print"/>
    <w:charset w:val="00"/>
    <w:family w:val="swiss"/>
    <w:pitch w:val="default"/>
    <w:sig w:usb0="00000000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41C8" w14:textId="77777777" w:rsidR="002A7A04" w:rsidRDefault="001F66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4C86AB4" wp14:editId="77B25A79">
              <wp:simplePos x="0" y="0"/>
              <wp:positionH relativeFrom="margin">
                <wp:posOffset>2402205</wp:posOffset>
              </wp:positionH>
              <wp:positionV relativeFrom="paragraph">
                <wp:posOffset>0</wp:posOffset>
              </wp:positionV>
              <wp:extent cx="149860" cy="193675"/>
              <wp:effectExtent l="0" t="0" r="0" b="0"/>
              <wp:wrapNone/>
              <wp:docPr id="4118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860" cy="193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CF7ADA8" w14:textId="77777777" w:rsidR="002A7A04" w:rsidRDefault="001F66D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C86AB4" id="Text Box 32" o:spid="_x0000_s1026" style="position:absolute;margin-left:189.15pt;margin-top:0;width:11.8pt;height:15.25pt;z-index:2516628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" filled="f" stroked="f">
              <v:textbox inset="0,0,0,0">
                <w:txbxContent>
                  <w:p w14:paraId="1CF7ADA8" w14:textId="77777777" w:rsidR="002A7A04" w:rsidRDefault="001F66D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br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BA5A" w14:textId="77777777" w:rsidR="00F97341" w:rsidRDefault="00F97341">
      <w:r>
        <w:separator/>
      </w:r>
    </w:p>
  </w:footnote>
  <w:footnote w:type="continuationSeparator" w:id="0">
    <w:p w14:paraId="1A9F282B" w14:textId="77777777" w:rsidR="00F97341" w:rsidRDefault="00F9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014B" w14:textId="77777777" w:rsidR="002A7A04" w:rsidRDefault="002A7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lowerLetter"/>
      <w:suff w:val="space"/>
      <w:lvlText w:val="%1."/>
      <w:lvlJc w:val="left"/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suff w:val="space"/>
      <w:lvlText w:val="%1)"/>
      <w:lvlJc w:val="left"/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lowerLetter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lowerLetter"/>
      <w:suff w:val="space"/>
      <w:lvlText w:val="%1)"/>
      <w:lvlJc w:val="left"/>
    </w:lvl>
  </w:abstractNum>
  <w:abstractNum w:abstractNumId="16" w15:restartNumberingAfterBreak="0">
    <w:nsid w:val="00000011"/>
    <w:multiLevelType w:val="singleLevel"/>
    <w:tmpl w:val="00000011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7" w15:restartNumberingAfterBreak="0">
    <w:nsid w:val="00000012"/>
    <w:multiLevelType w:val="singleLevel"/>
    <w:tmpl w:val="00000012"/>
    <w:lvl w:ilvl="0">
      <w:start w:val="1"/>
      <w:numFmt w:val="decimal"/>
      <w:suff w:val="space"/>
      <w:lvlText w:val="%1)"/>
      <w:lvlJc w:val="left"/>
      <w:rPr>
        <w:rFonts w:hint="default"/>
        <w:b/>
        <w:bCs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00000014"/>
    <w:multiLevelType w:val="singleLevel"/>
    <w:tmpl w:val="00000014"/>
    <w:lvl w:ilvl="0">
      <w:start w:val="1"/>
      <w:numFmt w:val="decimal"/>
      <w:suff w:val="space"/>
      <w:lvlText w:val="%1)"/>
      <w:lvlJc w:val="left"/>
    </w:lvl>
  </w:abstractNum>
  <w:abstractNum w:abstractNumId="20" w15:restartNumberingAfterBreak="0">
    <w:nsid w:val="00000015"/>
    <w:multiLevelType w:val="singleLevel"/>
    <w:tmpl w:val="00000015"/>
    <w:lvl w:ilvl="0">
      <w:start w:val="1"/>
      <w:numFmt w:val="decimal"/>
      <w:suff w:val="space"/>
      <w:lvlText w:val="%1)"/>
      <w:lvlJc w:val="left"/>
    </w:lvl>
  </w:abstractNum>
  <w:abstractNum w:abstractNumId="21" w15:restartNumberingAfterBreak="0">
    <w:nsid w:val="00000016"/>
    <w:multiLevelType w:val="singleLevel"/>
    <w:tmpl w:val="00000016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00000017"/>
    <w:multiLevelType w:val="singleLevel"/>
    <w:tmpl w:val="00000017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00000018"/>
    <w:multiLevelType w:val="singleLevel"/>
    <w:tmpl w:val="00000018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00000019"/>
    <w:multiLevelType w:val="singleLevel"/>
    <w:tmpl w:val="00000019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0000001A"/>
    <w:multiLevelType w:val="singleLevel"/>
    <w:tmpl w:val="0000001A"/>
    <w:lvl w:ilvl="0">
      <w:start w:val="1"/>
      <w:numFmt w:val="upperLetter"/>
      <w:suff w:val="space"/>
      <w:lvlText w:val="%1."/>
      <w:lvlJc w:val="left"/>
    </w:lvl>
  </w:abstractNum>
  <w:abstractNum w:abstractNumId="26" w15:restartNumberingAfterBreak="0">
    <w:nsid w:val="0000001B"/>
    <w:multiLevelType w:val="singleLevel"/>
    <w:tmpl w:val="0000001B"/>
    <w:lvl w:ilvl="0">
      <w:start w:val="1"/>
      <w:numFmt w:val="lowerLetter"/>
      <w:suff w:val="space"/>
      <w:lvlText w:val="%1."/>
      <w:lvlJc w:val="left"/>
    </w:lvl>
  </w:abstractNum>
  <w:abstractNum w:abstractNumId="27" w15:restartNumberingAfterBreak="0">
    <w:nsid w:val="0000001C"/>
    <w:multiLevelType w:val="singleLevel"/>
    <w:tmpl w:val="0000001C"/>
    <w:lvl w:ilvl="0">
      <w:start w:val="1"/>
      <w:numFmt w:val="decimal"/>
      <w:suff w:val="space"/>
      <w:lvlText w:val="%1)"/>
      <w:lvlJc w:val="left"/>
    </w:lvl>
  </w:abstractNum>
  <w:abstractNum w:abstractNumId="28" w15:restartNumberingAfterBreak="0">
    <w:nsid w:val="0000001D"/>
    <w:multiLevelType w:val="singleLevel"/>
    <w:tmpl w:val="0000001D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29" w15:restartNumberingAfterBreak="0">
    <w:nsid w:val="0000001E"/>
    <w:multiLevelType w:val="singleLevel"/>
    <w:tmpl w:val="0000001E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30" w15:restartNumberingAfterBreak="0">
    <w:nsid w:val="0000001F"/>
    <w:multiLevelType w:val="singleLevel"/>
    <w:tmpl w:val="0000001F"/>
    <w:lvl w:ilvl="0">
      <w:start w:val="1"/>
      <w:numFmt w:val="lowerLetter"/>
      <w:suff w:val="space"/>
      <w:lvlText w:val="%1)"/>
      <w:lvlJc w:val="left"/>
    </w:lvl>
  </w:abstractNum>
  <w:abstractNum w:abstractNumId="31" w15:restartNumberingAfterBreak="0">
    <w:nsid w:val="00000020"/>
    <w:multiLevelType w:val="singleLevel"/>
    <w:tmpl w:val="00000020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2" w15:restartNumberingAfterBreak="0">
    <w:nsid w:val="00000021"/>
    <w:multiLevelType w:val="singleLevel"/>
    <w:tmpl w:val="00000021"/>
    <w:lvl w:ilvl="0">
      <w:start w:val="1"/>
      <w:numFmt w:val="decimal"/>
      <w:suff w:val="space"/>
      <w:lvlText w:val="%1)"/>
      <w:lvlJc w:val="left"/>
    </w:lvl>
  </w:abstractNum>
  <w:abstractNum w:abstractNumId="33" w15:restartNumberingAfterBreak="0">
    <w:nsid w:val="00000022"/>
    <w:multiLevelType w:val="singleLevel"/>
    <w:tmpl w:val="00000022"/>
    <w:lvl w:ilvl="0">
      <w:start w:val="1"/>
      <w:numFmt w:val="lowerLetter"/>
      <w:suff w:val="space"/>
      <w:lvlText w:val="%1."/>
      <w:lvlJc w:val="left"/>
    </w:lvl>
  </w:abstractNum>
  <w:abstractNum w:abstractNumId="34" w15:restartNumberingAfterBreak="0">
    <w:nsid w:val="00000023"/>
    <w:multiLevelType w:val="singleLevel"/>
    <w:tmpl w:val="00000023"/>
    <w:lvl w:ilvl="0">
      <w:start w:val="1"/>
      <w:numFmt w:val="lowerLetter"/>
      <w:suff w:val="space"/>
      <w:lvlText w:val="%1)"/>
      <w:lvlJc w:val="left"/>
    </w:lvl>
  </w:abstractNum>
  <w:abstractNum w:abstractNumId="35" w15:restartNumberingAfterBreak="0">
    <w:nsid w:val="00000024"/>
    <w:multiLevelType w:val="singleLevel"/>
    <w:tmpl w:val="00000024"/>
    <w:lvl w:ilvl="0">
      <w:start w:val="1"/>
      <w:numFmt w:val="decimal"/>
      <w:suff w:val="space"/>
      <w:lvlText w:val="%1)"/>
      <w:lvlJc w:val="left"/>
    </w:lvl>
  </w:abstractNum>
  <w:abstractNum w:abstractNumId="36" w15:restartNumberingAfterBreak="0">
    <w:nsid w:val="00000025"/>
    <w:multiLevelType w:val="singleLevel"/>
    <w:tmpl w:val="00000025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00000026"/>
    <w:multiLevelType w:val="singleLevel"/>
    <w:tmpl w:val="00000026"/>
    <w:lvl w:ilvl="0">
      <w:start w:val="1"/>
      <w:numFmt w:val="lowerLetter"/>
      <w:suff w:val="space"/>
      <w:lvlText w:val="%1."/>
      <w:lvlJc w:val="left"/>
    </w:lvl>
  </w:abstractNum>
  <w:abstractNum w:abstractNumId="38" w15:restartNumberingAfterBreak="0">
    <w:nsid w:val="00000027"/>
    <w:multiLevelType w:val="singleLevel"/>
    <w:tmpl w:val="00000027"/>
    <w:lvl w:ilvl="0">
      <w:start w:val="1"/>
      <w:numFmt w:val="decimal"/>
      <w:suff w:val="space"/>
      <w:lvlText w:val="%1)"/>
      <w:lvlJc w:val="left"/>
    </w:lvl>
  </w:abstractNum>
  <w:abstractNum w:abstractNumId="39" w15:restartNumberingAfterBreak="0">
    <w:nsid w:val="00000028"/>
    <w:multiLevelType w:val="singleLevel"/>
    <w:tmpl w:val="00000028"/>
    <w:lvl w:ilvl="0">
      <w:start w:val="1"/>
      <w:numFmt w:val="decimal"/>
      <w:suff w:val="space"/>
      <w:lvlText w:val="%1)"/>
      <w:lvlJc w:val="left"/>
    </w:lvl>
  </w:abstractNum>
  <w:abstractNum w:abstractNumId="40" w15:restartNumberingAfterBreak="0">
    <w:nsid w:val="00000029"/>
    <w:multiLevelType w:val="singleLevel"/>
    <w:tmpl w:val="00000029"/>
    <w:lvl w:ilvl="0">
      <w:start w:val="1"/>
      <w:numFmt w:val="decimal"/>
      <w:suff w:val="space"/>
      <w:lvlText w:val="%1)"/>
      <w:lvlJc w:val="left"/>
    </w:lvl>
  </w:abstractNum>
  <w:abstractNum w:abstractNumId="41" w15:restartNumberingAfterBreak="0">
    <w:nsid w:val="0000002A"/>
    <w:multiLevelType w:val="singleLevel"/>
    <w:tmpl w:val="0000002A"/>
    <w:lvl w:ilvl="0">
      <w:start w:val="1"/>
      <w:numFmt w:val="decimal"/>
      <w:suff w:val="space"/>
      <w:lvlText w:val="%1)"/>
      <w:lvlJc w:val="left"/>
    </w:lvl>
  </w:abstractNum>
  <w:abstractNum w:abstractNumId="42" w15:restartNumberingAfterBreak="0">
    <w:nsid w:val="0000002B"/>
    <w:multiLevelType w:val="singleLevel"/>
    <w:tmpl w:val="0000002B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0000002C"/>
    <w:multiLevelType w:val="singleLevel"/>
    <w:tmpl w:val="0000002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44" w15:restartNumberingAfterBreak="0">
    <w:nsid w:val="0000002D"/>
    <w:multiLevelType w:val="singleLevel"/>
    <w:tmpl w:val="0000002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5" w15:restartNumberingAfterBreak="0">
    <w:nsid w:val="0000002E"/>
    <w:multiLevelType w:val="singleLevel"/>
    <w:tmpl w:val="0000002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6" w15:restartNumberingAfterBreak="0">
    <w:nsid w:val="0000002F"/>
    <w:multiLevelType w:val="singleLevel"/>
    <w:tmpl w:val="0000002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7" w15:restartNumberingAfterBreak="0">
    <w:nsid w:val="00000030"/>
    <w:multiLevelType w:val="singleLevel"/>
    <w:tmpl w:val="0000003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48" w15:restartNumberingAfterBreak="0">
    <w:nsid w:val="00000031"/>
    <w:multiLevelType w:val="singleLevel"/>
    <w:tmpl w:val="0000003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49" w15:restartNumberingAfterBreak="0">
    <w:nsid w:val="00000032"/>
    <w:multiLevelType w:val="singleLevel"/>
    <w:tmpl w:val="0000003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50" w15:restartNumberingAfterBreak="0">
    <w:nsid w:val="00000033"/>
    <w:multiLevelType w:val="singleLevel"/>
    <w:tmpl w:val="0000003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1" w15:restartNumberingAfterBreak="0">
    <w:nsid w:val="00000034"/>
    <w:multiLevelType w:val="singleLevel"/>
    <w:tmpl w:val="00000034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52" w15:restartNumberingAfterBreak="0">
    <w:nsid w:val="00000035"/>
    <w:multiLevelType w:val="singleLevel"/>
    <w:tmpl w:val="00000035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3" w15:restartNumberingAfterBreak="0">
    <w:nsid w:val="00000036"/>
    <w:multiLevelType w:val="singleLevel"/>
    <w:tmpl w:val="00000036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54" w15:restartNumberingAfterBreak="0">
    <w:nsid w:val="00000037"/>
    <w:multiLevelType w:val="multilevel"/>
    <w:tmpl w:val="00000037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36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36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360"/>
      </w:pPr>
    </w:lvl>
  </w:abstractNum>
  <w:abstractNum w:abstractNumId="55" w15:restartNumberingAfterBreak="0">
    <w:nsid w:val="00000038"/>
    <w:multiLevelType w:val="singleLevel"/>
    <w:tmpl w:val="00000038"/>
    <w:lvl w:ilvl="0">
      <w:start w:val="1"/>
      <w:numFmt w:val="decimal"/>
      <w:suff w:val="space"/>
      <w:lvlText w:val="%1."/>
      <w:lvlJc w:val="left"/>
    </w:lvl>
  </w:abstractNum>
  <w:abstractNum w:abstractNumId="56" w15:restartNumberingAfterBreak="0">
    <w:nsid w:val="00000039"/>
    <w:multiLevelType w:val="singleLevel"/>
    <w:tmpl w:val="00000039"/>
    <w:lvl w:ilvl="0">
      <w:start w:val="1"/>
      <w:numFmt w:val="decimal"/>
      <w:suff w:val="space"/>
      <w:lvlText w:val="%1."/>
      <w:lvlJc w:val="left"/>
    </w:lvl>
  </w:abstractNum>
  <w:abstractNum w:abstractNumId="57" w15:restartNumberingAfterBreak="0">
    <w:nsid w:val="0000003A"/>
    <w:multiLevelType w:val="singleLevel"/>
    <w:tmpl w:val="0000003A"/>
    <w:lvl w:ilvl="0">
      <w:start w:val="1"/>
      <w:numFmt w:val="lowerLetter"/>
      <w:suff w:val="space"/>
      <w:lvlText w:val="%1."/>
      <w:lvlJc w:val="left"/>
    </w:lvl>
  </w:abstractNum>
  <w:abstractNum w:abstractNumId="58" w15:restartNumberingAfterBreak="0">
    <w:nsid w:val="0000003B"/>
    <w:multiLevelType w:val="singleLevel"/>
    <w:tmpl w:val="0000003B"/>
    <w:lvl w:ilvl="0">
      <w:start w:val="1"/>
      <w:numFmt w:val="low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9" w15:restartNumberingAfterBreak="0">
    <w:nsid w:val="0000003C"/>
    <w:multiLevelType w:val="singleLevel"/>
    <w:tmpl w:val="0000003C"/>
    <w:lvl w:ilvl="0">
      <w:start w:val="1"/>
      <w:numFmt w:val="decimal"/>
      <w:suff w:val="space"/>
      <w:lvlText w:val="%1."/>
      <w:lvlJc w:val="left"/>
    </w:lvl>
  </w:abstractNum>
  <w:abstractNum w:abstractNumId="60" w15:restartNumberingAfterBreak="0">
    <w:nsid w:val="0000003D"/>
    <w:multiLevelType w:val="singleLevel"/>
    <w:tmpl w:val="0000003D"/>
    <w:lvl w:ilvl="0">
      <w:start w:val="1"/>
      <w:numFmt w:val="lowerLetter"/>
      <w:suff w:val="space"/>
      <w:lvlText w:val="%1."/>
      <w:lvlJc w:val="left"/>
    </w:lvl>
  </w:abstractNum>
  <w:abstractNum w:abstractNumId="61" w15:restartNumberingAfterBreak="0">
    <w:nsid w:val="0000003E"/>
    <w:multiLevelType w:val="singleLevel"/>
    <w:tmpl w:val="0000003E"/>
    <w:lvl w:ilvl="0">
      <w:start w:val="1"/>
      <w:numFmt w:val="lowerLetter"/>
      <w:suff w:val="space"/>
      <w:lvlText w:val="%1)"/>
      <w:lvlJc w:val="left"/>
    </w:lvl>
  </w:abstractNum>
  <w:abstractNum w:abstractNumId="62" w15:restartNumberingAfterBreak="0">
    <w:nsid w:val="0000003F"/>
    <w:multiLevelType w:val="singleLevel"/>
    <w:tmpl w:val="0000003F"/>
    <w:lvl w:ilvl="0">
      <w:start w:val="1"/>
      <w:numFmt w:val="lowerLetter"/>
      <w:suff w:val="space"/>
      <w:lvlText w:val="%1)"/>
      <w:lvlJc w:val="left"/>
    </w:lvl>
  </w:abstractNum>
  <w:abstractNum w:abstractNumId="63" w15:restartNumberingAfterBreak="0">
    <w:nsid w:val="00000040"/>
    <w:multiLevelType w:val="singleLevel"/>
    <w:tmpl w:val="00000040"/>
    <w:lvl w:ilvl="0">
      <w:start w:val="1"/>
      <w:numFmt w:val="upperLetter"/>
      <w:suff w:val="space"/>
      <w:lvlText w:val="%1."/>
      <w:lvlJc w:val="left"/>
    </w:lvl>
  </w:abstractNum>
  <w:abstractNum w:abstractNumId="64" w15:restartNumberingAfterBreak="0">
    <w:nsid w:val="00000041"/>
    <w:multiLevelType w:val="singleLevel"/>
    <w:tmpl w:val="00000041"/>
    <w:lvl w:ilvl="0">
      <w:start w:val="1"/>
      <w:numFmt w:val="upperLetter"/>
      <w:suff w:val="space"/>
      <w:lvlText w:val="%1."/>
      <w:lvlJc w:val="left"/>
    </w:lvl>
  </w:abstractNum>
  <w:abstractNum w:abstractNumId="65" w15:restartNumberingAfterBreak="0">
    <w:nsid w:val="00000042"/>
    <w:multiLevelType w:val="multilevel"/>
    <w:tmpl w:val="00000042"/>
    <w:lvl w:ilvl="0">
      <w:start w:val="1"/>
      <w:numFmt w:val="lowerLetter"/>
      <w:lvlText w:val="%1)"/>
      <w:lvlJc w:val="left"/>
      <w:pPr>
        <w:ind w:left="1720" w:hanging="360"/>
      </w:pPr>
    </w:lvl>
    <w:lvl w:ilvl="1">
      <w:start w:val="1"/>
      <w:numFmt w:val="lowerLetter"/>
      <w:lvlText w:val="%2."/>
      <w:lvlJc w:val="left"/>
      <w:pPr>
        <w:ind w:left="2440" w:hanging="360"/>
      </w:pPr>
    </w:lvl>
    <w:lvl w:ilvl="2">
      <w:start w:val="1"/>
      <w:numFmt w:val="lowerRoman"/>
      <w:lvlText w:val="%3."/>
      <w:lvlJc w:val="right"/>
      <w:pPr>
        <w:ind w:left="3160" w:hanging="180"/>
      </w:pPr>
    </w:lvl>
    <w:lvl w:ilvl="3">
      <w:start w:val="1"/>
      <w:numFmt w:val="decimal"/>
      <w:lvlText w:val="%4."/>
      <w:lvlJc w:val="left"/>
      <w:pPr>
        <w:ind w:left="3880" w:hanging="360"/>
      </w:pPr>
    </w:lvl>
    <w:lvl w:ilvl="4">
      <w:start w:val="1"/>
      <w:numFmt w:val="lowerLetter"/>
      <w:lvlText w:val="%5."/>
      <w:lvlJc w:val="left"/>
      <w:pPr>
        <w:ind w:left="4600" w:hanging="360"/>
      </w:pPr>
    </w:lvl>
    <w:lvl w:ilvl="5">
      <w:start w:val="1"/>
      <w:numFmt w:val="lowerRoman"/>
      <w:lvlText w:val="%6."/>
      <w:lvlJc w:val="right"/>
      <w:pPr>
        <w:ind w:left="5320" w:hanging="180"/>
      </w:pPr>
    </w:lvl>
    <w:lvl w:ilvl="6">
      <w:start w:val="1"/>
      <w:numFmt w:val="decimal"/>
      <w:lvlText w:val="%7."/>
      <w:lvlJc w:val="left"/>
      <w:pPr>
        <w:ind w:left="6040" w:hanging="360"/>
      </w:pPr>
    </w:lvl>
    <w:lvl w:ilvl="7">
      <w:start w:val="1"/>
      <w:numFmt w:val="lowerLetter"/>
      <w:lvlText w:val="%8."/>
      <w:lvlJc w:val="left"/>
      <w:pPr>
        <w:ind w:left="6760" w:hanging="360"/>
      </w:pPr>
    </w:lvl>
    <w:lvl w:ilvl="8">
      <w:start w:val="1"/>
      <w:numFmt w:val="lowerRoman"/>
      <w:lvlText w:val="%9."/>
      <w:lvlJc w:val="right"/>
      <w:pPr>
        <w:ind w:left="7480" w:hanging="180"/>
      </w:pPr>
    </w:lvl>
  </w:abstractNum>
  <w:abstractNum w:abstractNumId="66" w15:restartNumberingAfterBreak="0">
    <w:nsid w:val="00000043"/>
    <w:multiLevelType w:val="singleLevel"/>
    <w:tmpl w:val="00000043"/>
    <w:lvl w:ilvl="0">
      <w:start w:val="1"/>
      <w:numFmt w:val="lowerLetter"/>
      <w:suff w:val="space"/>
      <w:lvlText w:val="%1)"/>
      <w:lvlJc w:val="left"/>
    </w:lvl>
  </w:abstractNum>
  <w:abstractNum w:abstractNumId="67" w15:restartNumberingAfterBreak="0">
    <w:nsid w:val="00000044"/>
    <w:multiLevelType w:val="singleLevel"/>
    <w:tmpl w:val="00000044"/>
    <w:lvl w:ilvl="0">
      <w:start w:val="1"/>
      <w:numFmt w:val="decimal"/>
      <w:suff w:val="space"/>
      <w:lvlText w:val="%1)"/>
      <w:lvlJc w:val="left"/>
    </w:lvl>
  </w:abstractNum>
  <w:abstractNum w:abstractNumId="68" w15:restartNumberingAfterBreak="0">
    <w:nsid w:val="00000045"/>
    <w:multiLevelType w:val="singleLevel"/>
    <w:tmpl w:val="00000045"/>
    <w:lvl w:ilvl="0">
      <w:start w:val="1"/>
      <w:numFmt w:val="decimal"/>
      <w:suff w:val="space"/>
      <w:lvlText w:val="%1."/>
      <w:lvlJc w:val="left"/>
      <w:pPr>
        <w:ind w:left="-131"/>
      </w:pPr>
      <w:rPr>
        <w:rFonts w:hint="default"/>
        <w:b/>
        <w:bCs/>
      </w:rPr>
    </w:lvl>
  </w:abstractNum>
  <w:abstractNum w:abstractNumId="69" w15:restartNumberingAfterBreak="0">
    <w:nsid w:val="00000046"/>
    <w:multiLevelType w:val="singleLevel"/>
    <w:tmpl w:val="00000046"/>
    <w:lvl w:ilvl="0">
      <w:start w:val="1"/>
      <w:numFmt w:val="decimal"/>
      <w:suff w:val="space"/>
      <w:lvlText w:val="%1."/>
      <w:lvlJc w:val="left"/>
    </w:lvl>
  </w:abstractNum>
  <w:abstractNum w:abstractNumId="70" w15:restartNumberingAfterBreak="0">
    <w:nsid w:val="00000047"/>
    <w:multiLevelType w:val="singleLevel"/>
    <w:tmpl w:val="00000047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71" w15:restartNumberingAfterBreak="0">
    <w:nsid w:val="00000048"/>
    <w:multiLevelType w:val="singleLevel"/>
    <w:tmpl w:val="00000048"/>
    <w:lvl w:ilvl="0">
      <w:start w:val="1"/>
      <w:numFmt w:val="decimal"/>
      <w:suff w:val="space"/>
      <w:lvlText w:val="%1."/>
      <w:lvlJc w:val="left"/>
    </w:lvl>
  </w:abstractNum>
  <w:abstractNum w:abstractNumId="72" w15:restartNumberingAfterBreak="0">
    <w:nsid w:val="00000049"/>
    <w:multiLevelType w:val="singleLevel"/>
    <w:tmpl w:val="00000049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73" w15:restartNumberingAfterBreak="0">
    <w:nsid w:val="0000004A"/>
    <w:multiLevelType w:val="singleLevel"/>
    <w:tmpl w:val="0000004A"/>
    <w:lvl w:ilvl="0">
      <w:start w:val="1"/>
      <w:numFmt w:val="decimal"/>
      <w:suff w:val="space"/>
      <w:lvlText w:val="%1."/>
      <w:lvlJc w:val="left"/>
    </w:lvl>
  </w:abstractNum>
  <w:abstractNum w:abstractNumId="74" w15:restartNumberingAfterBreak="0">
    <w:nsid w:val="0000004B"/>
    <w:multiLevelType w:val="singleLevel"/>
    <w:tmpl w:val="0000004B"/>
    <w:lvl w:ilvl="0">
      <w:start w:val="1"/>
      <w:numFmt w:val="decimal"/>
      <w:suff w:val="space"/>
      <w:lvlText w:val="%1."/>
      <w:lvlJc w:val="left"/>
    </w:lvl>
  </w:abstractNum>
  <w:abstractNum w:abstractNumId="75" w15:restartNumberingAfterBreak="0">
    <w:nsid w:val="0000004C"/>
    <w:multiLevelType w:val="singleLevel"/>
    <w:tmpl w:val="0000004C"/>
    <w:lvl w:ilvl="0">
      <w:start w:val="1"/>
      <w:numFmt w:val="upperLetter"/>
      <w:suff w:val="space"/>
      <w:lvlText w:val="%1."/>
      <w:lvlJc w:val="left"/>
    </w:lvl>
  </w:abstractNum>
  <w:abstractNum w:abstractNumId="76" w15:restartNumberingAfterBreak="0">
    <w:nsid w:val="0000004D"/>
    <w:multiLevelType w:val="singleLevel"/>
    <w:tmpl w:val="0000004D"/>
    <w:lvl w:ilvl="0">
      <w:start w:val="1"/>
      <w:numFmt w:val="decimal"/>
      <w:suff w:val="space"/>
      <w:lvlText w:val="%1."/>
      <w:lvlJc w:val="left"/>
    </w:lvl>
  </w:abstractNum>
  <w:abstractNum w:abstractNumId="77" w15:restartNumberingAfterBreak="0">
    <w:nsid w:val="0000004E"/>
    <w:multiLevelType w:val="singleLevel"/>
    <w:tmpl w:val="0000004E"/>
    <w:lvl w:ilvl="0">
      <w:start w:val="1"/>
      <w:numFmt w:val="decimal"/>
      <w:suff w:val="space"/>
      <w:lvlText w:val="%1."/>
      <w:lvlJc w:val="left"/>
    </w:lvl>
  </w:abstractNum>
  <w:abstractNum w:abstractNumId="78" w15:restartNumberingAfterBreak="0">
    <w:nsid w:val="0000004F"/>
    <w:multiLevelType w:val="singleLevel"/>
    <w:tmpl w:val="0000004F"/>
    <w:lvl w:ilvl="0">
      <w:start w:val="1"/>
      <w:numFmt w:val="decimal"/>
      <w:suff w:val="space"/>
      <w:lvlText w:val="%1."/>
      <w:lvlJc w:val="left"/>
    </w:lvl>
  </w:abstractNum>
  <w:abstractNum w:abstractNumId="79" w15:restartNumberingAfterBreak="0">
    <w:nsid w:val="00000050"/>
    <w:multiLevelType w:val="singleLevel"/>
    <w:tmpl w:val="00000050"/>
    <w:lvl w:ilvl="0">
      <w:start w:val="1"/>
      <w:numFmt w:val="decimal"/>
      <w:suff w:val="space"/>
      <w:lvlText w:val="%1."/>
      <w:lvlJc w:val="left"/>
    </w:lvl>
  </w:abstractNum>
  <w:abstractNum w:abstractNumId="80" w15:restartNumberingAfterBreak="0">
    <w:nsid w:val="00000051"/>
    <w:multiLevelType w:val="singleLevel"/>
    <w:tmpl w:val="00000051"/>
    <w:lvl w:ilvl="0">
      <w:start w:val="1"/>
      <w:numFmt w:val="lowerLetter"/>
      <w:suff w:val="space"/>
      <w:lvlText w:val="%1)"/>
      <w:lvlJc w:val="left"/>
    </w:lvl>
  </w:abstractNum>
  <w:abstractNum w:abstractNumId="81" w15:restartNumberingAfterBreak="0">
    <w:nsid w:val="00000052"/>
    <w:multiLevelType w:val="singleLevel"/>
    <w:tmpl w:val="00000052"/>
    <w:lvl w:ilvl="0">
      <w:start w:val="1"/>
      <w:numFmt w:val="lowerLetter"/>
      <w:suff w:val="space"/>
      <w:lvlText w:val="%1)"/>
      <w:lvlJc w:val="left"/>
    </w:lvl>
  </w:abstractNum>
  <w:abstractNum w:abstractNumId="82" w15:restartNumberingAfterBreak="0">
    <w:nsid w:val="00000053"/>
    <w:multiLevelType w:val="singleLevel"/>
    <w:tmpl w:val="00000053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83" w15:restartNumberingAfterBreak="0">
    <w:nsid w:val="00000054"/>
    <w:multiLevelType w:val="singleLevel"/>
    <w:tmpl w:val="00000054"/>
    <w:lvl w:ilvl="0">
      <w:start w:val="1"/>
      <w:numFmt w:val="decimal"/>
      <w:suff w:val="space"/>
      <w:lvlText w:val="%1."/>
      <w:lvlJc w:val="left"/>
    </w:lvl>
  </w:abstractNum>
  <w:abstractNum w:abstractNumId="84" w15:restartNumberingAfterBreak="0">
    <w:nsid w:val="00000055"/>
    <w:multiLevelType w:val="singleLevel"/>
    <w:tmpl w:val="00000055"/>
    <w:lvl w:ilvl="0">
      <w:start w:val="1"/>
      <w:numFmt w:val="lowerLetter"/>
      <w:suff w:val="space"/>
      <w:lvlText w:val="%1)"/>
      <w:lvlJc w:val="left"/>
    </w:lvl>
  </w:abstractNum>
  <w:abstractNum w:abstractNumId="85" w15:restartNumberingAfterBreak="0">
    <w:nsid w:val="00000056"/>
    <w:multiLevelType w:val="singleLevel"/>
    <w:tmpl w:val="0000005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86" w15:restartNumberingAfterBreak="0">
    <w:nsid w:val="00000057"/>
    <w:multiLevelType w:val="singleLevel"/>
    <w:tmpl w:val="00000057"/>
    <w:lvl w:ilvl="0">
      <w:start w:val="1"/>
      <w:numFmt w:val="decimal"/>
      <w:suff w:val="space"/>
      <w:lvlText w:val="%1."/>
      <w:lvlJc w:val="left"/>
    </w:lvl>
  </w:abstractNum>
  <w:abstractNum w:abstractNumId="87" w15:restartNumberingAfterBreak="0">
    <w:nsid w:val="00000058"/>
    <w:multiLevelType w:val="singleLevel"/>
    <w:tmpl w:val="00000058"/>
    <w:lvl w:ilvl="0">
      <w:start w:val="1"/>
      <w:numFmt w:val="decimal"/>
      <w:suff w:val="space"/>
      <w:lvlText w:val="%1)"/>
      <w:lvlJc w:val="left"/>
    </w:lvl>
  </w:abstractNum>
  <w:abstractNum w:abstractNumId="88" w15:restartNumberingAfterBreak="0">
    <w:nsid w:val="00000059"/>
    <w:multiLevelType w:val="singleLevel"/>
    <w:tmpl w:val="00000059"/>
    <w:lvl w:ilvl="0">
      <w:start w:val="1"/>
      <w:numFmt w:val="lowerLetter"/>
      <w:suff w:val="space"/>
      <w:lvlText w:val="%1)"/>
      <w:lvlJc w:val="left"/>
    </w:lvl>
  </w:abstractNum>
  <w:abstractNum w:abstractNumId="89" w15:restartNumberingAfterBreak="0">
    <w:nsid w:val="0000005A"/>
    <w:multiLevelType w:val="singleLevel"/>
    <w:tmpl w:val="0000005A"/>
    <w:lvl w:ilvl="0">
      <w:start w:val="1"/>
      <w:numFmt w:val="decimal"/>
      <w:suff w:val="space"/>
      <w:lvlText w:val="%1."/>
      <w:lvlJc w:val="left"/>
    </w:lvl>
  </w:abstractNum>
  <w:abstractNum w:abstractNumId="90" w15:restartNumberingAfterBreak="0">
    <w:nsid w:val="0000005B"/>
    <w:multiLevelType w:val="singleLevel"/>
    <w:tmpl w:val="0000005B"/>
    <w:lvl w:ilvl="0">
      <w:start w:val="1"/>
      <w:numFmt w:val="decimal"/>
      <w:suff w:val="space"/>
      <w:lvlText w:val="%1)"/>
      <w:lvlJc w:val="left"/>
    </w:lvl>
  </w:abstractNum>
  <w:abstractNum w:abstractNumId="91" w15:restartNumberingAfterBreak="0">
    <w:nsid w:val="0000005C"/>
    <w:multiLevelType w:val="singleLevel"/>
    <w:tmpl w:val="0000005C"/>
    <w:lvl w:ilvl="0">
      <w:start w:val="1"/>
      <w:numFmt w:val="upperLetter"/>
      <w:suff w:val="space"/>
      <w:lvlText w:val="%1."/>
      <w:lvlJc w:val="left"/>
    </w:lvl>
  </w:abstractNum>
  <w:abstractNum w:abstractNumId="92" w15:restartNumberingAfterBreak="0">
    <w:nsid w:val="0000005D"/>
    <w:multiLevelType w:val="singleLevel"/>
    <w:tmpl w:val="0000005D"/>
    <w:lvl w:ilvl="0">
      <w:start w:val="1"/>
      <w:numFmt w:val="upperLetter"/>
      <w:suff w:val="space"/>
      <w:lvlText w:val="%1."/>
      <w:lvlJc w:val="left"/>
    </w:lvl>
  </w:abstractNum>
  <w:abstractNum w:abstractNumId="93" w15:restartNumberingAfterBreak="0">
    <w:nsid w:val="0000005E"/>
    <w:multiLevelType w:val="singleLevel"/>
    <w:tmpl w:val="0000005E"/>
    <w:lvl w:ilvl="0">
      <w:start w:val="1"/>
      <w:numFmt w:val="decimal"/>
      <w:suff w:val="space"/>
      <w:lvlText w:val="%1."/>
      <w:lvlJc w:val="left"/>
    </w:lvl>
  </w:abstractNum>
  <w:abstractNum w:abstractNumId="94" w15:restartNumberingAfterBreak="0">
    <w:nsid w:val="0000005F"/>
    <w:multiLevelType w:val="singleLevel"/>
    <w:tmpl w:val="0000005F"/>
    <w:lvl w:ilvl="0">
      <w:start w:val="1"/>
      <w:numFmt w:val="decimal"/>
      <w:suff w:val="space"/>
      <w:lvlText w:val="%1."/>
      <w:lvlJc w:val="left"/>
    </w:lvl>
  </w:abstractNum>
  <w:abstractNum w:abstractNumId="95" w15:restartNumberingAfterBreak="0">
    <w:nsid w:val="00000060"/>
    <w:multiLevelType w:val="singleLevel"/>
    <w:tmpl w:val="00000060"/>
    <w:lvl w:ilvl="0">
      <w:start w:val="1"/>
      <w:numFmt w:val="lowerLetter"/>
      <w:suff w:val="space"/>
      <w:lvlText w:val="%1."/>
      <w:lvlJc w:val="left"/>
    </w:lvl>
  </w:abstractNum>
  <w:abstractNum w:abstractNumId="96" w15:restartNumberingAfterBreak="0">
    <w:nsid w:val="00000061"/>
    <w:multiLevelType w:val="singleLevel"/>
    <w:tmpl w:val="00000061"/>
    <w:lvl w:ilvl="0">
      <w:start w:val="1"/>
      <w:numFmt w:val="decimal"/>
      <w:suff w:val="space"/>
      <w:lvlText w:val="%1."/>
      <w:lvlJc w:val="left"/>
    </w:lvl>
  </w:abstractNum>
  <w:abstractNum w:abstractNumId="97" w15:restartNumberingAfterBreak="0">
    <w:nsid w:val="00000062"/>
    <w:multiLevelType w:val="singleLevel"/>
    <w:tmpl w:val="00000062"/>
    <w:lvl w:ilvl="0">
      <w:start w:val="1"/>
      <w:numFmt w:val="decimal"/>
      <w:suff w:val="space"/>
      <w:lvlText w:val="%1."/>
      <w:lvlJc w:val="left"/>
    </w:lvl>
  </w:abstractNum>
  <w:abstractNum w:abstractNumId="98" w15:restartNumberingAfterBreak="0">
    <w:nsid w:val="00000063"/>
    <w:multiLevelType w:val="singleLevel"/>
    <w:tmpl w:val="00000063"/>
    <w:lvl w:ilvl="0">
      <w:start w:val="1"/>
      <w:numFmt w:val="lowerLetter"/>
      <w:suff w:val="space"/>
      <w:lvlText w:val="%1."/>
      <w:lvlJc w:val="left"/>
    </w:lvl>
  </w:abstractNum>
  <w:abstractNum w:abstractNumId="99" w15:restartNumberingAfterBreak="0">
    <w:nsid w:val="00000064"/>
    <w:multiLevelType w:val="singleLevel"/>
    <w:tmpl w:val="00000064"/>
    <w:lvl w:ilvl="0">
      <w:start w:val="1"/>
      <w:numFmt w:val="decimal"/>
      <w:suff w:val="space"/>
      <w:lvlText w:val="%1."/>
      <w:lvlJc w:val="left"/>
    </w:lvl>
  </w:abstractNum>
  <w:abstractNum w:abstractNumId="100" w15:restartNumberingAfterBreak="0">
    <w:nsid w:val="0649581F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>
    <w:abstractNumId w:val="52"/>
  </w:num>
  <w:num w:numId="2">
    <w:abstractNumId w:val="50"/>
  </w:num>
  <w:num w:numId="3">
    <w:abstractNumId w:val="49"/>
  </w:num>
  <w:num w:numId="4">
    <w:abstractNumId w:val="48"/>
  </w:num>
  <w:num w:numId="5">
    <w:abstractNumId w:val="47"/>
  </w:num>
  <w:num w:numId="6">
    <w:abstractNumId w:val="51"/>
  </w:num>
  <w:num w:numId="7">
    <w:abstractNumId w:val="46"/>
  </w:num>
  <w:num w:numId="8">
    <w:abstractNumId w:val="45"/>
  </w:num>
  <w:num w:numId="9">
    <w:abstractNumId w:val="44"/>
  </w:num>
  <w:num w:numId="10">
    <w:abstractNumId w:val="43"/>
  </w:num>
  <w:num w:numId="11">
    <w:abstractNumId w:val="23"/>
  </w:num>
  <w:num w:numId="12">
    <w:abstractNumId w:val="76"/>
  </w:num>
  <w:num w:numId="13">
    <w:abstractNumId w:val="22"/>
  </w:num>
  <w:num w:numId="14">
    <w:abstractNumId w:val="78"/>
  </w:num>
  <w:num w:numId="15">
    <w:abstractNumId w:val="24"/>
  </w:num>
  <w:num w:numId="16">
    <w:abstractNumId w:val="25"/>
  </w:num>
  <w:num w:numId="17">
    <w:abstractNumId w:val="77"/>
  </w:num>
  <w:num w:numId="18">
    <w:abstractNumId w:val="75"/>
  </w:num>
  <w:num w:numId="19">
    <w:abstractNumId w:val="74"/>
  </w:num>
  <w:num w:numId="20">
    <w:abstractNumId w:val="6"/>
  </w:num>
  <w:num w:numId="21">
    <w:abstractNumId w:val="91"/>
  </w:num>
  <w:num w:numId="22">
    <w:abstractNumId w:val="93"/>
  </w:num>
  <w:num w:numId="23">
    <w:abstractNumId w:val="73"/>
  </w:num>
  <w:num w:numId="24">
    <w:abstractNumId w:val="21"/>
  </w:num>
  <w:num w:numId="25">
    <w:abstractNumId w:val="53"/>
  </w:num>
  <w:num w:numId="26">
    <w:abstractNumId w:val="42"/>
  </w:num>
  <w:num w:numId="27">
    <w:abstractNumId w:val="55"/>
  </w:num>
  <w:num w:numId="28">
    <w:abstractNumId w:val="54"/>
  </w:num>
  <w:num w:numId="29">
    <w:abstractNumId w:val="56"/>
  </w:num>
  <w:num w:numId="30">
    <w:abstractNumId w:val="57"/>
  </w:num>
  <w:num w:numId="31">
    <w:abstractNumId w:val="63"/>
  </w:num>
  <w:num w:numId="32">
    <w:abstractNumId w:val="68"/>
  </w:num>
  <w:num w:numId="33">
    <w:abstractNumId w:val="28"/>
  </w:num>
  <w:num w:numId="34">
    <w:abstractNumId w:val="41"/>
  </w:num>
  <w:num w:numId="35">
    <w:abstractNumId w:val="90"/>
  </w:num>
  <w:num w:numId="36">
    <w:abstractNumId w:val="37"/>
  </w:num>
  <w:num w:numId="37">
    <w:abstractNumId w:val="72"/>
  </w:num>
  <w:num w:numId="38">
    <w:abstractNumId w:val="70"/>
  </w:num>
  <w:num w:numId="39">
    <w:abstractNumId w:val="60"/>
  </w:num>
  <w:num w:numId="40">
    <w:abstractNumId w:val="38"/>
  </w:num>
  <w:num w:numId="41">
    <w:abstractNumId w:val="40"/>
  </w:num>
  <w:num w:numId="42">
    <w:abstractNumId w:val="29"/>
  </w:num>
  <w:num w:numId="43">
    <w:abstractNumId w:val="82"/>
  </w:num>
  <w:num w:numId="44">
    <w:abstractNumId w:val="87"/>
  </w:num>
  <w:num w:numId="45">
    <w:abstractNumId w:val="17"/>
  </w:num>
  <w:num w:numId="46">
    <w:abstractNumId w:val="19"/>
  </w:num>
  <w:num w:numId="47">
    <w:abstractNumId w:val="11"/>
  </w:num>
  <w:num w:numId="48">
    <w:abstractNumId w:val="16"/>
  </w:num>
  <w:num w:numId="49">
    <w:abstractNumId w:val="33"/>
  </w:num>
  <w:num w:numId="50">
    <w:abstractNumId w:val="27"/>
  </w:num>
  <w:num w:numId="51">
    <w:abstractNumId w:val="65"/>
  </w:num>
  <w:num w:numId="52">
    <w:abstractNumId w:val="39"/>
  </w:num>
  <w:num w:numId="53">
    <w:abstractNumId w:val="67"/>
  </w:num>
  <w:num w:numId="54">
    <w:abstractNumId w:val="32"/>
  </w:num>
  <w:num w:numId="55">
    <w:abstractNumId w:val="35"/>
  </w:num>
  <w:num w:numId="56">
    <w:abstractNumId w:val="61"/>
  </w:num>
  <w:num w:numId="57">
    <w:abstractNumId w:val="62"/>
  </w:num>
  <w:num w:numId="58">
    <w:abstractNumId w:val="30"/>
  </w:num>
  <w:num w:numId="59">
    <w:abstractNumId w:val="34"/>
  </w:num>
  <w:num w:numId="60">
    <w:abstractNumId w:val="66"/>
  </w:num>
  <w:num w:numId="61">
    <w:abstractNumId w:val="26"/>
  </w:num>
  <w:num w:numId="62">
    <w:abstractNumId w:val="64"/>
  </w:num>
  <w:num w:numId="63">
    <w:abstractNumId w:val="71"/>
  </w:num>
  <w:num w:numId="64">
    <w:abstractNumId w:val="69"/>
  </w:num>
  <w:num w:numId="65">
    <w:abstractNumId w:val="58"/>
  </w:num>
  <w:num w:numId="66">
    <w:abstractNumId w:val="12"/>
  </w:num>
  <w:num w:numId="67">
    <w:abstractNumId w:val="18"/>
  </w:num>
  <w:num w:numId="68">
    <w:abstractNumId w:val="86"/>
  </w:num>
  <w:num w:numId="69">
    <w:abstractNumId w:val="36"/>
  </w:num>
  <w:num w:numId="70">
    <w:abstractNumId w:val="14"/>
  </w:num>
  <w:num w:numId="71">
    <w:abstractNumId w:val="20"/>
  </w:num>
  <w:num w:numId="72">
    <w:abstractNumId w:val="84"/>
  </w:num>
  <w:num w:numId="73">
    <w:abstractNumId w:val="15"/>
  </w:num>
  <w:num w:numId="74">
    <w:abstractNumId w:val="88"/>
  </w:num>
  <w:num w:numId="75">
    <w:abstractNumId w:val="59"/>
  </w:num>
  <w:num w:numId="76">
    <w:abstractNumId w:val="79"/>
  </w:num>
  <w:num w:numId="77">
    <w:abstractNumId w:val="80"/>
  </w:num>
  <w:num w:numId="78">
    <w:abstractNumId w:val="81"/>
  </w:num>
  <w:num w:numId="79">
    <w:abstractNumId w:val="31"/>
  </w:num>
  <w:num w:numId="80">
    <w:abstractNumId w:val="8"/>
  </w:num>
  <w:num w:numId="81">
    <w:abstractNumId w:val="7"/>
  </w:num>
  <w:num w:numId="82">
    <w:abstractNumId w:val="10"/>
  </w:num>
  <w:num w:numId="83">
    <w:abstractNumId w:val="3"/>
  </w:num>
  <w:num w:numId="84">
    <w:abstractNumId w:val="94"/>
  </w:num>
  <w:num w:numId="85">
    <w:abstractNumId w:val="92"/>
  </w:num>
  <w:num w:numId="86">
    <w:abstractNumId w:val="5"/>
  </w:num>
  <w:num w:numId="87">
    <w:abstractNumId w:val="4"/>
  </w:num>
  <w:num w:numId="88">
    <w:abstractNumId w:val="9"/>
  </w:num>
  <w:num w:numId="89">
    <w:abstractNumId w:val="85"/>
  </w:num>
  <w:num w:numId="90">
    <w:abstractNumId w:val="13"/>
  </w:num>
  <w:num w:numId="91">
    <w:abstractNumId w:val="83"/>
  </w:num>
  <w:num w:numId="92">
    <w:abstractNumId w:val="89"/>
  </w:num>
  <w:num w:numId="93">
    <w:abstractNumId w:val="95"/>
  </w:num>
  <w:num w:numId="94">
    <w:abstractNumId w:val="1"/>
  </w:num>
  <w:num w:numId="95">
    <w:abstractNumId w:val="98"/>
  </w:num>
  <w:num w:numId="96">
    <w:abstractNumId w:val="100"/>
  </w:num>
  <w:num w:numId="97">
    <w:abstractNumId w:val="96"/>
  </w:num>
  <w:num w:numId="98">
    <w:abstractNumId w:val="97"/>
  </w:num>
  <w:num w:numId="99">
    <w:abstractNumId w:val="0"/>
  </w:num>
  <w:num w:numId="100">
    <w:abstractNumId w:val="99"/>
  </w:num>
  <w:num w:numId="101">
    <w:abstractNumId w:val="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04"/>
    <w:rsid w:val="00004286"/>
    <w:rsid w:val="00187CC5"/>
    <w:rsid w:val="001F66DC"/>
    <w:rsid w:val="002A7A04"/>
    <w:rsid w:val="0034543C"/>
    <w:rsid w:val="004761BB"/>
    <w:rsid w:val="00526EBB"/>
    <w:rsid w:val="00901C58"/>
    <w:rsid w:val="00C71008"/>
    <w:rsid w:val="00F97341"/>
    <w:rsid w:val="0E024373"/>
    <w:rsid w:val="3638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2A2C82E"/>
  <w15:docId w15:val="{3D52D99B-7071-42EB-8F93-C9EA60C3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1" w:count="376">
    <w:lsdException w:name="Default Paragraph Font" w:uiPriority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34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ascii="Calibri" w:hAnsi="Calibri" w:cs="SimSun"/>
      <w:lang w:val="en-US" w:eastAsia="zh-CN"/>
    </w:rPr>
  </w:style>
  <w:style w:type="paragraph" w:styleId="Heading1">
    <w:name w:val="heading 1"/>
    <w:basedOn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text1">
    <w:name w:val="&quot;Body text|1&quot;"/>
    <w:basedOn w:val="Normal"/>
    <w:qFormat/>
    <w:pPr>
      <w:widowControl w:val="0"/>
      <w:shd w:val="clear" w:color="FFFFFF" w:fill="FFFFFF"/>
      <w:spacing w:line="253" w:lineRule="auto"/>
      <w:ind w:firstLine="20"/>
    </w:pPr>
    <w:rPr>
      <w:rFonts w:ascii="Times New Roman" w:eastAsia="Times New Roman" w:hAnsi="Times New Roman" w:cs="Times New Roman"/>
      <w:color w:val="000000"/>
      <w:sz w:val="17"/>
      <w:szCs w:val="17"/>
      <w:lang w:val="id-ID" w:eastAsia="id-ID" w:bidi="id-ID"/>
    </w:rPr>
  </w:style>
  <w:style w:type="paragraph" w:customStyle="1" w:styleId="Heading21">
    <w:name w:val="&quot;Heading #2|1&quot;"/>
    <w:basedOn w:val="Normal"/>
    <w:qFormat/>
    <w:pPr>
      <w:widowControl w:val="0"/>
      <w:shd w:val="clear" w:color="FFFFFF" w:fill="FFFFFF"/>
      <w:spacing w:line="253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id-ID" w:eastAsia="id-ID" w:bidi="id-ID"/>
    </w:rPr>
  </w:style>
  <w:style w:type="paragraph" w:customStyle="1" w:styleId="Tableofcontents1">
    <w:name w:val="&quot;Table of contents|1&quot;"/>
    <w:basedOn w:val="Normal"/>
    <w:qFormat/>
    <w:pPr>
      <w:widowControl w:val="0"/>
      <w:shd w:val="clear" w:color="FFFFFF" w:fill="FFFFFF"/>
    </w:pPr>
    <w:rPr>
      <w:rFonts w:ascii="Times New Roman" w:eastAsia="Times New Roman" w:hAnsi="Times New Roman" w:cs="Times New Roman"/>
      <w:color w:val="000000"/>
      <w:sz w:val="17"/>
      <w:szCs w:val="17"/>
      <w:lang w:val="id-ID"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E8788FE-D654-431F-ACBB-6D98AAE7CE0A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1.xml><?xml version="1.0" encoding="utf-8"?>
<ds:datastoreItem xmlns:ds="http://schemas.openxmlformats.org/officeDocument/2006/customXml" ds:itemID="{8438C4E0-3B2D-4651-984D-D1D12C04147C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832DFA5-50B5-4CFE-B871-2E30C1935FB4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F49F7E4D-C1FA-4B58-BFF9-A9A68A5A0CD2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630B9F7E-ABB6-4894-9CE4-128744655908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E2469F23-AC40-4583-B3CC-8A1A8E0768CD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146FF2C0-CFCC-4A46-902D-4D8111A0F3B2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D7FAA004-75B8-489C-8EDB-1139D722A557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B3742B02-30E5-464A-B71F-66C26DCFE255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D46FCADB-E8CD-4E67-8885-4F65DA4567CE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3A7E26B4-3C31-49D7-84EE-E3EDF8B009E1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31C7EAA6-798D-4B97-9441-398282F558A8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Newbee</cp:lastModifiedBy>
  <cp:revision>2</cp:revision>
  <cp:lastPrinted>2024-04-02T16:16:00Z</cp:lastPrinted>
  <dcterms:created xsi:type="dcterms:W3CDTF">2025-03-12T01:35:00Z</dcterms:created>
  <dcterms:modified xsi:type="dcterms:W3CDTF">2025-03-12T01:35:00Z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fef5a723696f4bac9fcef5a523f5158d</vt:lpwstr>
  </property>
</Properties>
</file>