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7E0B" w14:textId="77777777" w:rsidR="00DA4C04" w:rsidRPr="00BE0610" w:rsidRDefault="00AD0D21" w:rsidP="0072640A">
      <w:pPr>
        <w:pStyle w:val="Heading1"/>
      </w:pPr>
      <w:bookmarkStart w:id="0" w:name="_Toc72654251"/>
      <w:bookmarkStart w:id="1" w:name="_Toc114125107"/>
      <w:bookmarkStart w:id="2" w:name="_Toc159652902"/>
      <w:bookmarkStart w:id="3" w:name="_Hlk146599757"/>
      <w:r w:rsidRPr="00BE0610">
        <w:t>BAB I</w:t>
      </w:r>
      <w:bookmarkEnd w:id="0"/>
      <w:bookmarkEnd w:id="1"/>
      <w:bookmarkEnd w:id="2"/>
    </w:p>
    <w:p w14:paraId="17B538CD" w14:textId="77777777" w:rsidR="00DA4C04" w:rsidRPr="00BE0610" w:rsidRDefault="00AD0D21" w:rsidP="0072640A">
      <w:pPr>
        <w:ind w:left="0"/>
        <w:jc w:val="center"/>
      </w:pPr>
      <w:r w:rsidRPr="00BE0610">
        <w:rPr>
          <w:b/>
          <w:bCs/>
        </w:rPr>
        <w:t>PENDAHULUAN</w:t>
      </w:r>
    </w:p>
    <w:p w14:paraId="1E50CAEB" w14:textId="77777777" w:rsidR="00DA4C04" w:rsidRPr="00BE0610" w:rsidRDefault="00DA4C04" w:rsidP="0072640A"/>
    <w:p w14:paraId="1C8566ED" w14:textId="77777777" w:rsidR="00DA4C04" w:rsidRPr="00BE0610" w:rsidRDefault="00AD0D21" w:rsidP="0072640A">
      <w:pPr>
        <w:pStyle w:val="Heading2"/>
      </w:pPr>
      <w:bookmarkStart w:id="4" w:name="_Toc12256018"/>
      <w:bookmarkStart w:id="5" w:name="_Toc72654252"/>
      <w:bookmarkStart w:id="6" w:name="_Toc114125108"/>
      <w:bookmarkStart w:id="7" w:name="_Toc159652903"/>
      <w:proofErr w:type="spellStart"/>
      <w:r w:rsidRPr="00BE0610">
        <w:t>Latar</w:t>
      </w:r>
      <w:proofErr w:type="spellEnd"/>
      <w:r w:rsidRPr="00BE0610">
        <w:t xml:space="preserve"> </w:t>
      </w:r>
      <w:proofErr w:type="spellStart"/>
      <w:r w:rsidRPr="00BE0610">
        <w:t>Belakang</w:t>
      </w:r>
      <w:bookmarkEnd w:id="4"/>
      <w:bookmarkEnd w:id="5"/>
      <w:bookmarkEnd w:id="6"/>
      <w:bookmarkEnd w:id="7"/>
      <w:proofErr w:type="spellEnd"/>
      <w:r w:rsidRPr="00BE0610">
        <w:t xml:space="preserve"> </w:t>
      </w:r>
    </w:p>
    <w:p w14:paraId="49F43047" w14:textId="7E17D090" w:rsidR="00B8082C" w:rsidRDefault="00AD0D21" w:rsidP="00EC1F81">
      <w:pPr>
        <w:ind w:left="360" w:firstLine="720"/>
        <w:rPr>
          <w:lang w:val="en-US"/>
        </w:rPr>
      </w:pPr>
      <w:r w:rsidRPr="00BE0610">
        <w:t xml:space="preserve">Salah satu permasalahan yang dialami oleh negara berkembang seperti Indonesia adalah adanya ledakan penduduk. Ledakan penduduk akan mengakibatkan laju pertumbuhan penduduk yang sangat pesat. Perlu diadakan program keluarga berencana untuk menjarangkan kehamilan atau jumlah anak dengan penggunaan kontrasepsi </w:t>
      </w:r>
      <w:r w:rsidRPr="00BE0610">
        <w:fldChar w:fldCharType="begin" w:fldLock="1"/>
      </w:r>
      <w:r w:rsidRPr="00BE0610">
        <w:instrText>ADDIN CSL_CITATION {"citationItems":[{"id":"ITEM-1","itemData":{"author":[{"dropping-particle":"","family":"Manuaba","given":"IBG","non-dropping-particle":"","parse-names":false,"suffix":""}],"id":"ITEM-1","issued":{"date-parts":[["2018"]]},"publisher":"Jakarta: EGC","publisher-place":"Jakarta","title":"lmu Kebidanan Penyakit Kandungan dan KB Untuk Pendidikan Bidan","type":"book"},"uris":["http://www.mendeley.com/documents/?uuid=96416f84-581a-4c35-8aad-a13881aef9b4"]}],"mendeley":{"formattedCitation":"(Manuaba, 2018)","plainTextFormattedCitation":"(Manuaba, 2018)","previouslyFormattedCitation":"(Manuaba, 2018)"},"properties":{"noteIndex":0},"schema":"https://github.com/citation-style-language/schema/raw/master/csl-citation.json"}</w:instrText>
      </w:r>
      <w:r w:rsidRPr="00BE0610">
        <w:fldChar w:fldCharType="separate"/>
      </w:r>
      <w:r w:rsidRPr="00BE0610">
        <w:rPr>
          <w:noProof/>
        </w:rPr>
        <w:t>(Manuaba, 2018)</w:t>
      </w:r>
      <w:r w:rsidRPr="00BE0610">
        <w:fldChar w:fldCharType="end"/>
      </w:r>
      <w:r w:rsidRPr="00BE0610">
        <w:t xml:space="preserve">. Kontrasepsi adalah upaya mencegah kehamilan yang bersifat sementara ataupun menetap. Saat ini banyak tersedia metode atau alat kontrasepsi baik itu kontrasepsi hormonal maupun non hormonal </w:t>
      </w:r>
      <w:r w:rsidRPr="00BE0610">
        <w:fldChar w:fldCharType="begin" w:fldLock="1"/>
      </w:r>
      <w:r w:rsidRPr="00BE0610">
        <w:instrText>ADDIN CSL_CITATION {"citationItems":[{"id":"ITEM-1","itemData":{"author":[{"dropping-particle":"","family":"Hariati","given":"Andi","non-dropping-particle":"","parse-names":false,"suffix":""},{"dropping-particle":"","family":"Ekawati","given":"Nur","non-dropping-particle":"","parse-names":false,"suffix":""},{"dropping-particle":"","family":"Nugrawati","given":"Nelly","non-dropping-particle":"","parse-names":false,"suffix":""}],"container-title":"Journal of Midwifery and Nursing Studies","id":"ITEM-1","issue":"1","issued":{"date-parts":[["2020"]]},"page":"18-25","title":"Gambaran efek samping pemberian kontrasepsi suntikan hormonal","type":"article-journal","volume":"2"},"uris":["http://www.mendeley.com/documents/?uuid=e8414fd4-19af-44ef-933b-1823c154f4a3"]}],"mendeley":{"formattedCitation":"(Hariati et al., 2020)","plainTextFormattedCitation":"(Hariati et al., 2020)","previouslyFormattedCitation":"(Hariati et al., 2020)"},"properties":{"noteIndex":0},"schema":"https://github.com/citation-style-language/schema/raw/master/csl-citation.json"}</w:instrText>
      </w:r>
      <w:r w:rsidRPr="00BE0610">
        <w:fldChar w:fldCharType="separate"/>
      </w:r>
      <w:r w:rsidRPr="00BE0610">
        <w:rPr>
          <w:noProof/>
        </w:rPr>
        <w:t xml:space="preserve">(Hariati </w:t>
      </w:r>
      <w:r w:rsidRPr="00BE0610">
        <w:rPr>
          <w:i/>
          <w:iCs/>
          <w:noProof/>
        </w:rPr>
        <w:t>et al</w:t>
      </w:r>
      <w:r w:rsidRPr="00BE0610">
        <w:rPr>
          <w:noProof/>
        </w:rPr>
        <w:t>., 2020)</w:t>
      </w:r>
      <w:r w:rsidRPr="00BE0610">
        <w:fldChar w:fldCharType="end"/>
      </w:r>
      <w:r w:rsidRPr="00BE0610">
        <w:t>. K</w:t>
      </w:r>
      <w:proofErr w:type="spellStart"/>
      <w:r w:rsidRPr="00BE0610">
        <w:rPr>
          <w:rFonts w:eastAsia="Calibri"/>
          <w:lang w:val="en-ID"/>
        </w:rPr>
        <w:t>ontrasepsi</w:t>
      </w:r>
      <w:proofErr w:type="spellEnd"/>
      <w:r w:rsidRPr="00BE0610">
        <w:rPr>
          <w:rFonts w:eastAsia="Calibri"/>
          <w:lang w:val="en-ID"/>
        </w:rPr>
        <w:t xml:space="preserve"> hormonal yang paling </w:t>
      </w:r>
      <w:proofErr w:type="spellStart"/>
      <w:r w:rsidRPr="00BE0610">
        <w:rPr>
          <w:rFonts w:eastAsia="Calibri"/>
          <w:lang w:val="en-ID"/>
        </w:rPr>
        <w:t>banyak</w:t>
      </w:r>
      <w:proofErr w:type="spellEnd"/>
      <w:r w:rsidRPr="00BE0610">
        <w:rPr>
          <w:rFonts w:eastAsia="Calibri"/>
          <w:lang w:val="en-ID"/>
        </w:rPr>
        <w:t xml:space="preserve"> </w:t>
      </w:r>
      <w:proofErr w:type="spellStart"/>
      <w:r w:rsidRPr="00BE0610">
        <w:rPr>
          <w:rFonts w:eastAsia="Calibri"/>
          <w:lang w:val="en-ID"/>
        </w:rPr>
        <w:t>diminati</w:t>
      </w:r>
      <w:proofErr w:type="spellEnd"/>
      <w:r w:rsidRPr="00BE0610">
        <w:rPr>
          <w:rFonts w:eastAsia="Calibri"/>
          <w:lang w:val="en-ID"/>
        </w:rPr>
        <w:t xml:space="preserve"> </w:t>
      </w:r>
      <w:proofErr w:type="spellStart"/>
      <w:r w:rsidRPr="00BE0610">
        <w:rPr>
          <w:rFonts w:eastAsia="Calibri"/>
          <w:lang w:val="en-ID"/>
        </w:rPr>
        <w:t>adalah</w:t>
      </w:r>
      <w:proofErr w:type="spellEnd"/>
      <w:r w:rsidRPr="00BE0610">
        <w:rPr>
          <w:rFonts w:eastAsia="Calibri"/>
          <w:lang w:val="en-ID"/>
        </w:rPr>
        <w:t xml:space="preserve"> </w:t>
      </w:r>
      <w:proofErr w:type="spellStart"/>
      <w:r w:rsidRPr="00BE0610">
        <w:rPr>
          <w:rFonts w:eastAsia="Calibri"/>
          <w:lang w:val="en-ID"/>
        </w:rPr>
        <w:t>kontrasepsi</w:t>
      </w:r>
      <w:proofErr w:type="spellEnd"/>
      <w:r w:rsidRPr="00BE0610">
        <w:rPr>
          <w:rFonts w:eastAsia="Calibri"/>
          <w:lang w:val="en-ID"/>
        </w:rPr>
        <w:t xml:space="preserve"> </w:t>
      </w:r>
      <w:proofErr w:type="spellStart"/>
      <w:r w:rsidRPr="00BE0610">
        <w:rPr>
          <w:rFonts w:eastAsia="Calibri"/>
          <w:lang w:val="en-ID"/>
        </w:rPr>
        <w:t>suntik</w:t>
      </w:r>
      <w:proofErr w:type="spellEnd"/>
      <w:r w:rsidRPr="00BE0610">
        <w:rPr>
          <w:rFonts w:eastAsia="Calibri"/>
          <w:lang w:val="en-ID"/>
        </w:rPr>
        <w:t xml:space="preserve"> 3 </w:t>
      </w:r>
      <w:proofErr w:type="spellStart"/>
      <w:r w:rsidRPr="00BE0610">
        <w:rPr>
          <w:rFonts w:eastAsia="Calibri"/>
          <w:lang w:val="en-ID"/>
        </w:rPr>
        <w:t>bulan</w:t>
      </w:r>
      <w:proofErr w:type="spellEnd"/>
      <w:r w:rsidRPr="00BE0610">
        <w:rPr>
          <w:rFonts w:eastAsia="Calibri"/>
          <w:lang w:val="en-ID"/>
        </w:rPr>
        <w:t xml:space="preserve">, </w:t>
      </w:r>
      <w:proofErr w:type="spellStart"/>
      <w:r w:rsidRPr="00BE0610">
        <w:rPr>
          <w:rFonts w:eastAsia="Calibri"/>
          <w:lang w:val="en-ID"/>
        </w:rPr>
        <w:t>akan</w:t>
      </w:r>
      <w:proofErr w:type="spellEnd"/>
      <w:r w:rsidRPr="00BE0610">
        <w:rPr>
          <w:rFonts w:eastAsia="Calibri"/>
          <w:lang w:val="en-ID"/>
        </w:rPr>
        <w:t xml:space="preserve"> </w:t>
      </w:r>
      <w:proofErr w:type="spellStart"/>
      <w:r w:rsidRPr="00BE0610">
        <w:rPr>
          <w:rFonts w:eastAsia="Calibri"/>
          <w:lang w:val="en-ID"/>
        </w:rPr>
        <w:t>tetapi</w:t>
      </w:r>
      <w:proofErr w:type="spellEnd"/>
      <w:r w:rsidRPr="00BE0610">
        <w:rPr>
          <w:rFonts w:eastAsia="Calibri"/>
          <w:lang w:val="en-ID"/>
        </w:rPr>
        <w:t xml:space="preserve"> </w:t>
      </w:r>
      <w:r w:rsidRPr="00BE0610">
        <w:t>memiliki beberapa efek samping seperti gangguan pola menstruasi, peningkatan berat badan</w:t>
      </w:r>
      <w:r w:rsidRPr="00BE0610">
        <w:rPr>
          <w:lang w:val="en-US"/>
        </w:rPr>
        <w:t xml:space="preserve">. </w:t>
      </w:r>
      <w:proofErr w:type="spellStart"/>
      <w:r w:rsidRPr="00BE0610">
        <w:rPr>
          <w:lang w:val="en-US"/>
        </w:rPr>
        <w:t>Efek</w:t>
      </w:r>
      <w:proofErr w:type="spellEnd"/>
      <w:r w:rsidRPr="00BE0610">
        <w:rPr>
          <w:lang w:val="en-US"/>
        </w:rPr>
        <w:t xml:space="preserve"> </w:t>
      </w:r>
      <w:proofErr w:type="spellStart"/>
      <w:r w:rsidRPr="00BE0610">
        <w:rPr>
          <w:lang w:val="en-US"/>
        </w:rPr>
        <w:t>samping</w:t>
      </w:r>
      <w:proofErr w:type="spellEnd"/>
      <w:r w:rsidRPr="00BE0610">
        <w:rPr>
          <w:lang w:val="en-US"/>
        </w:rPr>
        <w:t xml:space="preserve"> </w:t>
      </w:r>
      <w:proofErr w:type="spellStart"/>
      <w:r w:rsidRPr="00BE0610">
        <w:rPr>
          <w:lang w:val="en-US"/>
        </w:rPr>
        <w:t>utama</w:t>
      </w:r>
      <w:proofErr w:type="spellEnd"/>
      <w:r w:rsidRPr="00BE0610">
        <w:rPr>
          <w:lang w:val="en-US"/>
        </w:rPr>
        <w:t xml:space="preserve"> yang </w:t>
      </w:r>
      <w:proofErr w:type="spellStart"/>
      <w:r w:rsidRPr="00BE0610">
        <w:rPr>
          <w:lang w:val="en-US"/>
        </w:rPr>
        <w:t>dialami</w:t>
      </w:r>
      <w:proofErr w:type="spellEnd"/>
      <w:r w:rsidRPr="00BE0610">
        <w:rPr>
          <w:lang w:val="en-US"/>
        </w:rPr>
        <w:t xml:space="preserve"> oleh </w:t>
      </w:r>
      <w:proofErr w:type="spellStart"/>
      <w:r w:rsidRPr="00BE0610">
        <w:rPr>
          <w:lang w:val="en-US"/>
        </w:rPr>
        <w:t>akseptor</w:t>
      </w:r>
      <w:proofErr w:type="spellEnd"/>
      <w:r w:rsidRPr="00BE0610">
        <w:rPr>
          <w:lang w:val="en-US"/>
        </w:rPr>
        <w:t xml:space="preserve"> </w:t>
      </w:r>
      <w:r w:rsidR="0009105C">
        <w:rPr>
          <w:lang w:val="en-US"/>
        </w:rPr>
        <w:t xml:space="preserve">KB </w:t>
      </w:r>
      <w:proofErr w:type="spellStart"/>
      <w:r w:rsidR="0009105C">
        <w:rPr>
          <w:lang w:val="en-US"/>
        </w:rPr>
        <w:t>suntik</w:t>
      </w:r>
      <w:proofErr w:type="spellEnd"/>
      <w:r w:rsidRPr="00BE0610">
        <w:rPr>
          <w:lang w:val="en-US"/>
        </w:rPr>
        <w:t xml:space="preserve"> 3 </w:t>
      </w:r>
      <w:proofErr w:type="spellStart"/>
      <w:r w:rsidRPr="00BE0610">
        <w:rPr>
          <w:lang w:val="en-US"/>
        </w:rPr>
        <w:t>bulan</w:t>
      </w:r>
      <w:proofErr w:type="spellEnd"/>
      <w:r w:rsidRPr="00BE0610">
        <w:rPr>
          <w:lang w:val="en-US"/>
        </w:rPr>
        <w:t xml:space="preserve"> </w:t>
      </w:r>
      <w:proofErr w:type="spellStart"/>
      <w:r w:rsidRPr="00BE0610">
        <w:rPr>
          <w:lang w:val="en-US"/>
        </w:rPr>
        <w:t>adalah</w:t>
      </w:r>
      <w:proofErr w:type="spellEnd"/>
      <w:r w:rsidRPr="00BE0610">
        <w:rPr>
          <w:lang w:val="en-US"/>
        </w:rPr>
        <w:t xml:space="preserve"> </w:t>
      </w:r>
      <w:proofErr w:type="spellStart"/>
      <w:r w:rsidRPr="00BE0610">
        <w:rPr>
          <w:lang w:val="en-US"/>
        </w:rPr>
        <w:t>gangguan</w:t>
      </w:r>
      <w:proofErr w:type="spellEnd"/>
      <w:r w:rsidRPr="00BE0610">
        <w:rPr>
          <w:lang w:val="en-US"/>
        </w:rPr>
        <w:t xml:space="preserve"> </w:t>
      </w:r>
      <w:proofErr w:type="spellStart"/>
      <w:r w:rsidR="00064495">
        <w:rPr>
          <w:lang w:val="en-US"/>
        </w:rPr>
        <w:t>gangguan</w:t>
      </w:r>
      <w:proofErr w:type="spellEnd"/>
      <w:r w:rsidR="00064495">
        <w:rPr>
          <w:lang w:val="en-US"/>
        </w:rPr>
        <w:t xml:space="preserve"> </w:t>
      </w:r>
      <w:proofErr w:type="spellStart"/>
      <w:r w:rsidR="00064495">
        <w:rPr>
          <w:lang w:val="en-US"/>
        </w:rPr>
        <w:t>siklus</w:t>
      </w:r>
      <w:proofErr w:type="spellEnd"/>
      <w:r w:rsidR="00064495">
        <w:rPr>
          <w:lang w:val="en-US"/>
        </w:rPr>
        <w:t xml:space="preserve"> </w:t>
      </w:r>
      <w:proofErr w:type="spellStart"/>
      <w:r w:rsidR="00064495">
        <w:rPr>
          <w:lang w:val="en-US"/>
        </w:rPr>
        <w:t>menstruasi</w:t>
      </w:r>
      <w:proofErr w:type="spellEnd"/>
      <w:r w:rsidRPr="00BE0610">
        <w:rPr>
          <w:lang w:val="en-US"/>
        </w:rPr>
        <w:t xml:space="preserve"> </w:t>
      </w:r>
      <w:r w:rsidRPr="00BE0610">
        <w:fldChar w:fldCharType="begin" w:fldLock="1"/>
      </w:r>
      <w:r w:rsidR="0090471B">
        <w:instrText>ADDIN CSL_CITATION {"citationItems":[{"id":"ITEM-1","itemData":{"DOI":"10.36729/jam.v2i1.705","ISSN":"2614-2791","abstract":"Latar belakang: Penggunaan kontrasepsi hormonal sebagai salah satu alat kontrasepsi yangmeningkat tajam. Menurut World Health Organization (WHO), dewasa ini hampir 380 juta pasanganmenjalankan Keluarga Berencana dan 65-75 juta diantaranya terutama di negara berkembangmenggunakan kontrasepsi hormonal seperti kontrasepsi oral, suntik dan implant kontrasepsi hormonalyang digunakan dapat memiliki pengaruh positif ataupun negatif terhadap berbagai organ wanita baikorgan genitalia maupun non genitalia. Penelitian bertujuan: untuk mengetahui Gambaran EfekSamping Kb Suntik Depo Medroksi Progesteron Asetat Pada Akseptor di Bidan Praktik Mandiri(BPM) Wilayah Kerja Kelurahan Sako Palembang Tahun 2017. Metode penelitian: Penelitian inimengunakan desain penelitian deskriptif. Populasi dan dalam penelitian ini adalah semua akseptorKB Suntik DMPA, Sampel penelitian ini diambil secara purposive sampling yaitu pengambilansampel yang didasarkan pada suatu pertimbangan tertentu yang dibuat oleh peneliti sendiri, kemudiandata dianalisa secara univariat. Hasil penelitian: Hasil analisa univariat berdasarkan Gangguan Haidyaitu Amenorhe 48 responden (49,5%), Spotting 23 responden (23,7%), Metrorargia 14 responden(14,4%) dan Menorargia 12 responden (12,4%). Berdasarkan Kenaikan Berat Badan responden yangmengalami kenaikan berat badan sebanyak 83 responden (85,6%) dan yang tidak mengalami kenaikanberat badan sebanyak 14 responden (14,4%). Berdasarkan Cloasma yaitu 38 responden yangmengalami cloasma (39,2%) dan yang tidak mengalami cloasma 59 responden (60,8%). Saran: bagiBPM diharapkan agar tenaga kesehatan di BPM dapat memberikan konseling tentang penanganan efeksamping terhadap pengguna KB Suntik Depo Medroksi Progesteron Asetat sehingga dapatmengurangi keluhan efek samping.Kata Kunci : KB Suntik Depo Medroksi Progesteron Asetat (DMPA)","author":[{"dropping-particle":"","family":"Dewi","given":"Citra","non-dropping-particle":"","parse-names":false,"suffix":""},{"dropping-particle":"","family":"Devita","given":"Ayu","non-dropping-particle":"","parse-names":false,"suffix":""}],"container-title":"Jurnal 'Aisyiyah Medika","id":"ITEM-1","issue":"1","issued":{"date-parts":[["2018"]]},"page":"38-46","title":"Gambaran Efek Samping Kb Suntik Depo Medroksi Progesteron Asetat Pada Akseptor Di Bidan Praktik Mandiri (Bpm) Wilayah Kerja Kelurahan Sako Palembang Tahun 2017","type":"article-journal","volume":"2"},"uris":["http://www.mendeley.com/documents/?uuid=76c386f6-97b6-4f6e-a9a2-90ce5b63b877"]}],"mendeley":{"formattedCitation":"(Dewi &amp; Devita, 2018)","plainTextFormattedCitation":"(Dewi &amp; Devita, 2018)","previouslyFormattedCitation":"(Dewi &amp; Devita, 2018)"},"properties":{"noteIndex":0},"schema":"https://github.com/citation-style-language/schema/raw/master/csl-citation.json"}</w:instrText>
      </w:r>
      <w:r w:rsidRPr="00BE0610">
        <w:fldChar w:fldCharType="separate"/>
      </w:r>
      <w:r w:rsidR="00EC1F81" w:rsidRPr="00EC1F81">
        <w:rPr>
          <w:noProof/>
        </w:rPr>
        <w:t>(Dewi &amp; Devita, 2018)</w:t>
      </w:r>
      <w:r w:rsidRPr="00BE0610">
        <w:fldChar w:fldCharType="end"/>
      </w:r>
      <w:r w:rsidRPr="00BE0610">
        <w:t>.</w:t>
      </w:r>
      <w:r w:rsidR="007946A3" w:rsidRPr="00BE0610">
        <w:rPr>
          <w:lang w:val="en-US"/>
        </w:rPr>
        <w:t xml:space="preserve"> </w:t>
      </w:r>
    </w:p>
    <w:p w14:paraId="2DD74ED7" w14:textId="5E076C68" w:rsidR="00B8082C" w:rsidRDefault="007946A3" w:rsidP="00EC1F81">
      <w:pPr>
        <w:ind w:left="360" w:firstLine="720"/>
        <w:rPr>
          <w:lang w:val="en-US"/>
        </w:rPr>
      </w:pPr>
      <w:r w:rsidRPr="00BE0610">
        <w:rPr>
          <w:color w:val="000000" w:themeColor="text1"/>
        </w:rPr>
        <w:t xml:space="preserve">Lama pemakaian </w:t>
      </w:r>
      <w:r w:rsidR="0009105C">
        <w:rPr>
          <w:color w:val="000000" w:themeColor="text1"/>
        </w:rPr>
        <w:t>KB suntik</w:t>
      </w:r>
      <w:r w:rsidRPr="00BE0610">
        <w:rPr>
          <w:color w:val="000000" w:themeColor="text1"/>
        </w:rPr>
        <w:t xml:space="preserve"> 3 bulan dapat menyebabkan gangguan </w:t>
      </w:r>
      <w:proofErr w:type="spellStart"/>
      <w:r w:rsidR="00064495">
        <w:rPr>
          <w:color w:val="000000" w:themeColor="text1"/>
          <w:lang w:val="en-ID"/>
        </w:rPr>
        <w:t>gangguan</w:t>
      </w:r>
      <w:proofErr w:type="spellEnd"/>
      <w:r w:rsidR="00064495">
        <w:rPr>
          <w:color w:val="000000" w:themeColor="text1"/>
          <w:lang w:val="en-ID"/>
        </w:rPr>
        <w:t xml:space="preserve"> </w:t>
      </w:r>
      <w:proofErr w:type="spellStart"/>
      <w:r w:rsidR="00064495">
        <w:rPr>
          <w:color w:val="000000" w:themeColor="text1"/>
          <w:lang w:val="en-ID"/>
        </w:rPr>
        <w:t>siklus</w:t>
      </w:r>
      <w:proofErr w:type="spellEnd"/>
      <w:r w:rsidR="00064495">
        <w:rPr>
          <w:color w:val="000000" w:themeColor="text1"/>
          <w:lang w:val="en-ID"/>
        </w:rPr>
        <w:t xml:space="preserve"> </w:t>
      </w:r>
      <w:proofErr w:type="spellStart"/>
      <w:r w:rsidR="00064495">
        <w:rPr>
          <w:color w:val="000000" w:themeColor="text1"/>
          <w:lang w:val="en-ID"/>
        </w:rPr>
        <w:t>menstruasi</w:t>
      </w:r>
      <w:proofErr w:type="spellEnd"/>
      <w:r w:rsidRPr="00BE0610">
        <w:rPr>
          <w:lang w:val="en-ID"/>
        </w:rPr>
        <w:t xml:space="preserve">. </w:t>
      </w:r>
      <w:r w:rsidR="0009105C">
        <w:rPr>
          <w:lang w:val="en-US"/>
        </w:rPr>
        <w:t xml:space="preserve">KB </w:t>
      </w:r>
      <w:proofErr w:type="spellStart"/>
      <w:r w:rsidR="0009105C">
        <w:rPr>
          <w:lang w:val="en-US"/>
        </w:rPr>
        <w:t>suntik</w:t>
      </w:r>
      <w:proofErr w:type="spellEnd"/>
      <w:r w:rsidRPr="00BE0610">
        <w:rPr>
          <w:lang w:val="en-US"/>
        </w:rPr>
        <w:t xml:space="preserve"> 3 </w:t>
      </w:r>
      <w:proofErr w:type="spellStart"/>
      <w:r w:rsidRPr="00BE0610">
        <w:rPr>
          <w:lang w:val="en-US"/>
        </w:rPr>
        <w:t>bulan</w:t>
      </w:r>
      <w:proofErr w:type="spellEnd"/>
      <w:r w:rsidR="007B642E">
        <w:rPr>
          <w:lang w:val="en-US"/>
        </w:rPr>
        <w:t xml:space="preserve"> </w:t>
      </w:r>
      <w:r w:rsidRPr="00BE0610">
        <w:t xml:space="preserve">memiliki efek samping gangguan haid seperti oligomenorea dan polimenorea, hipermenorea atau hipomenorea, </w:t>
      </w:r>
      <w:r w:rsidRPr="00BE0610">
        <w:rPr>
          <w:lang w:val="en-US"/>
        </w:rPr>
        <w:t xml:space="preserve">dan </w:t>
      </w:r>
      <w:r w:rsidR="00BB17CB">
        <w:t>amenore</w:t>
      </w:r>
      <w:r w:rsidRPr="00BE0610">
        <w:rPr>
          <w:lang w:val="en-US"/>
        </w:rPr>
        <w:t xml:space="preserve">. </w:t>
      </w:r>
      <w:r w:rsidRPr="00BE0610">
        <w:t>Keluhan gangguan haid bervariasi dari ringan sampai berat dan tidak jarang menyebabkan frustasi bagi penderita maupun dokter yang mer</w:t>
      </w:r>
      <w:r w:rsidRPr="00BE0610">
        <w:rPr>
          <w:lang w:val="en-ID"/>
        </w:rPr>
        <w:t>a</w:t>
      </w:r>
      <w:r w:rsidRPr="00BE0610">
        <w:t>watny</w:t>
      </w:r>
      <w:r w:rsidRPr="00BE0610">
        <w:rPr>
          <w:lang w:val="en-US"/>
        </w:rPr>
        <w:t xml:space="preserve">a </w:t>
      </w:r>
      <w:r w:rsidRPr="00BE0610">
        <w:rPr>
          <w:lang w:val="en-US"/>
        </w:rPr>
        <w:fldChar w:fldCharType="begin" w:fldLock="1"/>
      </w:r>
      <w:r w:rsidRPr="00BE0610">
        <w:rPr>
          <w:lang w:val="en-US"/>
        </w:rPr>
        <w:instrText>ADDIN CSL_CITATION {"citationItems":[{"id":"ITEM-1","itemData":{"abstract":"Kontrasepsi hormonal yang banyak digunakan adalah KB suntik sehingga penggunaan mengalami efek samping seperti gangguan siklus mentruasi dan peningkatan berat badan. Kekurangan dari kontrasepsi suntik adalah terganggunya pola haid di antaranya adalah amenorrhea, menoragia dan muncul bercak (spotting), terlambatnya kembali kesuburan, peningkatan berat badan (Saifuddin, 2009). Penyebab pertambahan berat badan tidak jelas Hipotesa para ahli DMPA merangsang pusat pengendali nafsu makan di hypothalamus, yang menyebabkan akseptor makan lebih daripada biasanya (Hartanto, 2009). Tujuan penelitian mengetahui hubungan lama pemakaian alat kontrasepsi hormonal dengan gangguan siklus menstruasi dan peningkatan berat badan pada wanita usia subur di PMB Wiwit Setiyorini Desa Varia Agung Lampung Tengah tahun 2019. Jenis penelitian kuantitatif dan desain pendekatan cross sectional. Objek penelitian ini adalah lama penggunaan KB hormonal, siklus mentruasi, dan peningkatan berat badandan Subjek penelitian adalah akseprtor KB hormonal dengan populasi 421 WUS. Penghitingan Besaran sampel menggunakan rumus Slovin didapatkan 81 responden dan teknik pengambilan sampel menggunakan purposive sampling. Jenis data digunakan data primer. Anilisa data univariat dan bivariat menggunakan uji chy square. Hasil uji statistik bivariat didapatkan Ada hubungan lama pemakaian alat kontrasepsi hormonal dengan gangguan siklus menstruasi dan peningkatan berat badan pada wanita usia subur dengan nilai p – value = 0,003 dan nilai p – value = 0,011. Saran untuk responden yang menggunakan kontrasepsi hormonal yang mengandung hormon estrogen dan progesterone sebaiknya membiasakan mengatur pola makan pola makan yang seimbang yang sesuai dengan kebutuhan dan tidak menggunakan obat-obatan penurun baret badan, serta melakukan olah raga secara teratur dan rutin agar membantu berat badan tetap ideal","author":[{"dropping-particle":"","family":"Wardani","given":"Psiari Kusuma","non-dropping-particle":"","parse-names":false,"suffix":""},{"dropping-particle":"","family":"Ifayanti","given":"Hikmah","non-dropping-particle":"","parse-names":false,"suffix":""},{"dropping-particle":"","family":"Nurrofiqoh","given":"Shinta Dwipa","non-dropping-particle":"","parse-names":false,"suffix":""}],"container-title":"Jurnal Maternitas Aisyah","id":"ITEM-1","issued":{"date-parts":[["2019"]]},"page":"15-24","title":"Hubungan Lama Pemakaian Alat Kontrasepsi Hormonal dengan Gangguan Siklus Menstruasi dan peningkatan Berat Badan pada Wanita Usia Subur di PMB Wiwit Setiyorini Desa Varia Agung Lampung Tengah","type":"article-journal"},"uris":["http://www.mendeley.com/documents/?uuid=6cec0ad8-9aee-43d9-b458-2e14f0d5079f"]}],"mendeley":{"formattedCitation":"(Wardani et al., 2019)","plainTextFormattedCitation":"(Wardani et al., 2019)","previouslyFormattedCitation":"(Wardani et al., 2019)"},"properties":{"noteIndex":0},"schema":"https://github.com/citation-style-language/schema/raw/master/csl-citation.json"}</w:instrText>
      </w:r>
      <w:r w:rsidRPr="00BE0610">
        <w:rPr>
          <w:lang w:val="en-US"/>
        </w:rPr>
        <w:fldChar w:fldCharType="separate"/>
      </w:r>
      <w:r w:rsidRPr="00BE0610">
        <w:rPr>
          <w:noProof/>
          <w:lang w:val="en-US"/>
        </w:rPr>
        <w:t>(Wardani et al., 2019)</w:t>
      </w:r>
      <w:r w:rsidRPr="00BE0610">
        <w:rPr>
          <w:lang w:val="en-US"/>
        </w:rPr>
        <w:fldChar w:fldCharType="end"/>
      </w:r>
      <w:r w:rsidR="00917DBA">
        <w:rPr>
          <w:lang w:val="en-US"/>
        </w:rPr>
        <w:t>.</w:t>
      </w:r>
    </w:p>
    <w:p w14:paraId="5D4C2705" w14:textId="5EB8E630" w:rsidR="006F299C" w:rsidRDefault="00AD0D21" w:rsidP="00EC1F81">
      <w:pPr>
        <w:ind w:left="360" w:firstLine="720"/>
        <w:rPr>
          <w:rStyle w:val="tlid-translation"/>
          <w:rFonts w:eastAsia="Calibri"/>
          <w:lang w:val="en-US"/>
        </w:rPr>
      </w:pPr>
      <w:r w:rsidRPr="00BE0610">
        <w:rPr>
          <w:rStyle w:val="tlid-translation"/>
          <w:rFonts w:eastAsia="Calibri"/>
        </w:rPr>
        <w:t xml:space="preserve">Data Profil </w:t>
      </w:r>
      <w:r w:rsidRPr="00BE0610">
        <w:rPr>
          <w:rStyle w:val="tlid-translation"/>
          <w:rFonts w:eastAsia="Calibri"/>
          <w:lang w:val="en-US"/>
        </w:rPr>
        <w:t xml:space="preserve">Kesehatan </w:t>
      </w:r>
      <w:r w:rsidRPr="00BE0610">
        <w:rPr>
          <w:rStyle w:val="tlid-translation"/>
          <w:rFonts w:eastAsia="Calibri"/>
        </w:rPr>
        <w:t>Indonesia menunjukkan bahwa prevalensi pengguna kontrasepsi hormonal di Indonesia pada tahun 202</w:t>
      </w:r>
      <w:r w:rsidRPr="00BE0610">
        <w:rPr>
          <w:rStyle w:val="tlid-translation"/>
          <w:rFonts w:eastAsia="Calibri"/>
          <w:lang w:val="en-US"/>
        </w:rPr>
        <w:t>1</w:t>
      </w:r>
      <w:r w:rsidRPr="00BE0610">
        <w:rPr>
          <w:rStyle w:val="tlid-translation"/>
          <w:rFonts w:eastAsia="Calibri"/>
        </w:rPr>
        <w:t xml:space="preserve"> untuk kontrasepsi </w:t>
      </w:r>
      <w:r w:rsidRPr="00BE0610">
        <w:rPr>
          <w:rStyle w:val="tlid-translation"/>
          <w:rFonts w:eastAsia="Calibri"/>
        </w:rPr>
        <w:lastRenderedPageBreak/>
        <w:t xml:space="preserve">suntik sebesar </w:t>
      </w:r>
      <w:r w:rsidRPr="00BE0610">
        <w:rPr>
          <w:rStyle w:val="tlid-translation"/>
          <w:rFonts w:eastAsia="Calibri"/>
          <w:lang w:val="en-US"/>
        </w:rPr>
        <w:t>59,9</w:t>
      </w:r>
      <w:r w:rsidRPr="00BE0610">
        <w:rPr>
          <w:rStyle w:val="tlid-translation"/>
          <w:rFonts w:eastAsia="Calibri"/>
        </w:rPr>
        <w:t xml:space="preserve">%, sedangkan di Provinsi </w:t>
      </w:r>
      <w:proofErr w:type="spellStart"/>
      <w:r w:rsidRPr="00BE0610">
        <w:rPr>
          <w:rStyle w:val="tlid-translation"/>
          <w:rFonts w:eastAsia="Calibri"/>
          <w:lang w:val="en-US"/>
        </w:rPr>
        <w:t>Jawa</w:t>
      </w:r>
      <w:proofErr w:type="spellEnd"/>
      <w:r w:rsidRPr="00BE0610">
        <w:rPr>
          <w:rStyle w:val="tlid-translation"/>
          <w:rFonts w:eastAsia="Calibri"/>
          <w:lang w:val="en-US"/>
        </w:rPr>
        <w:t xml:space="preserve"> Timur</w:t>
      </w:r>
      <w:r w:rsidRPr="00BE0610">
        <w:rPr>
          <w:rStyle w:val="tlid-translation"/>
          <w:rFonts w:eastAsia="Calibri"/>
        </w:rPr>
        <w:t xml:space="preserve"> pengguna kontrasepsi suntik sebesar </w:t>
      </w:r>
      <w:r w:rsidRPr="00BE0610">
        <w:rPr>
          <w:rStyle w:val="tlid-translation"/>
          <w:rFonts w:eastAsia="Calibri"/>
          <w:lang w:val="en-US"/>
        </w:rPr>
        <w:t>61,1</w:t>
      </w:r>
      <w:r w:rsidRPr="00BE0610">
        <w:rPr>
          <w:rStyle w:val="tlid-translation"/>
          <w:rFonts w:eastAsia="Calibri"/>
        </w:rPr>
        <w:t>%</w:t>
      </w:r>
      <w:r w:rsidRPr="00BE0610">
        <w:rPr>
          <w:rStyle w:val="tlid-translation"/>
          <w:rFonts w:eastAsia="Calibri"/>
          <w:lang w:val="en-US"/>
        </w:rPr>
        <w:t xml:space="preserve"> </w:t>
      </w:r>
      <w:r w:rsidRPr="00BE0610">
        <w:rPr>
          <w:rStyle w:val="tlid-translation"/>
          <w:rFonts w:eastAsia="Calibri"/>
          <w:lang w:val="en-US"/>
        </w:rPr>
        <w:fldChar w:fldCharType="begin" w:fldLock="1"/>
      </w:r>
      <w:r w:rsidRPr="00BE0610">
        <w:rPr>
          <w:rStyle w:val="tlid-translation"/>
          <w:rFonts w:eastAsia="Calibri"/>
          <w:lang w:val="en-US"/>
        </w:rPr>
        <w:instrText>ADDIN CSL_CITATION {"citationItems":[{"id":"ITEM-1","itemData":{"ISBN":"9786022351061","author":[{"dropping-particle":"","family":"Kemenkes RI","given":"","non-dropping-particle":"","parse-names":false,"suffix":""}],"id":"ITEM-1","issued":{"date-parts":[["2021"]]},"publisher-place":"Jakarta","title":"Profil Kesehatan Indonesia Tahun 2021","type":"book"},"uris":["http://www.mendeley.com/documents/?uuid=f471decf-fa5a-4fc6-8cf1-9ca530615ce8"]}],"mendeley":{"formattedCitation":"(Kemenkes RI, 2021)","plainTextFormattedCitation":"(Kemenkes RI, 2021)","previouslyFormattedCitation":"(Kemenkes RI, 2021)"},"properties":{"noteIndex":0},"schema":"https://github.com/citation-style-language/schema/raw/master/csl-citation.json"}</w:instrText>
      </w:r>
      <w:r w:rsidRPr="00BE0610">
        <w:rPr>
          <w:rStyle w:val="tlid-translation"/>
          <w:rFonts w:eastAsia="Calibri"/>
          <w:lang w:val="en-US"/>
        </w:rPr>
        <w:fldChar w:fldCharType="separate"/>
      </w:r>
      <w:r w:rsidRPr="00BE0610">
        <w:rPr>
          <w:rStyle w:val="tlid-translation"/>
          <w:rFonts w:eastAsia="Calibri"/>
          <w:noProof/>
          <w:lang w:val="en-US"/>
        </w:rPr>
        <w:t>(Kemenkes RI, 2021)</w:t>
      </w:r>
      <w:r w:rsidRPr="00BE0610">
        <w:rPr>
          <w:rStyle w:val="tlid-translation"/>
          <w:rFonts w:eastAsia="Calibri"/>
          <w:lang w:val="en-US"/>
        </w:rPr>
        <w:fldChar w:fldCharType="end"/>
      </w:r>
      <w:r w:rsidRPr="00BE0610">
        <w:t>. Berdasarkan Data Profil Kesehatan Provinsi Jawa Timur</w:t>
      </w:r>
      <w:r w:rsidRPr="00BE0610">
        <w:rPr>
          <w:lang w:val="en-US"/>
        </w:rPr>
        <w:t xml:space="preserve"> </w:t>
      </w:r>
      <w:proofErr w:type="spellStart"/>
      <w:r w:rsidRPr="00BE0610">
        <w:rPr>
          <w:lang w:val="en-US"/>
        </w:rPr>
        <w:t>tahun</w:t>
      </w:r>
      <w:proofErr w:type="spellEnd"/>
      <w:r w:rsidRPr="00BE0610">
        <w:rPr>
          <w:lang w:val="en-US"/>
        </w:rPr>
        <w:t xml:space="preserve"> 2021</w:t>
      </w:r>
      <w:r w:rsidRPr="00BE0610">
        <w:t xml:space="preserve">, </w:t>
      </w:r>
      <w:proofErr w:type="spellStart"/>
      <w:r w:rsidRPr="00BE0610">
        <w:rPr>
          <w:lang w:val="en-US"/>
        </w:rPr>
        <w:t>prevalensi</w:t>
      </w:r>
      <w:proofErr w:type="spellEnd"/>
      <w:r w:rsidRPr="00BE0610">
        <w:rPr>
          <w:lang w:val="en-US"/>
        </w:rPr>
        <w:t xml:space="preserve"> </w:t>
      </w:r>
      <w:proofErr w:type="spellStart"/>
      <w:r w:rsidRPr="00BE0610">
        <w:rPr>
          <w:lang w:val="en-US"/>
        </w:rPr>
        <w:t>akseptor</w:t>
      </w:r>
      <w:proofErr w:type="spellEnd"/>
      <w:r w:rsidRPr="00BE0610">
        <w:rPr>
          <w:lang w:val="en-US"/>
        </w:rPr>
        <w:t xml:space="preserve"> </w:t>
      </w:r>
      <w:r w:rsidR="0009105C">
        <w:rPr>
          <w:lang w:val="en-US"/>
        </w:rPr>
        <w:t xml:space="preserve">KB </w:t>
      </w:r>
      <w:proofErr w:type="spellStart"/>
      <w:r w:rsidR="0009105C">
        <w:rPr>
          <w:lang w:val="en-US"/>
        </w:rPr>
        <w:t>suntik</w:t>
      </w:r>
      <w:proofErr w:type="spellEnd"/>
      <w:r w:rsidRPr="00BE0610">
        <w:rPr>
          <w:lang w:val="en-US"/>
        </w:rPr>
        <w:t xml:space="preserve"> di </w:t>
      </w:r>
      <w:proofErr w:type="spellStart"/>
      <w:r w:rsidR="005A44A8" w:rsidRPr="00BE0610">
        <w:rPr>
          <w:lang w:val="en-US"/>
        </w:rPr>
        <w:t>Kabupaten</w:t>
      </w:r>
      <w:proofErr w:type="spellEnd"/>
      <w:r w:rsidR="005A44A8" w:rsidRPr="00BE0610">
        <w:rPr>
          <w:lang w:val="en-US"/>
        </w:rPr>
        <w:t xml:space="preserve"> Mojokerto</w:t>
      </w:r>
      <w:r w:rsidRPr="00BE0610">
        <w:rPr>
          <w:lang w:val="en-US"/>
        </w:rPr>
        <w:t xml:space="preserve"> </w:t>
      </w:r>
      <w:proofErr w:type="spellStart"/>
      <w:r w:rsidRPr="00BE0610">
        <w:rPr>
          <w:lang w:val="en-US"/>
        </w:rPr>
        <w:t>sebanyak</w:t>
      </w:r>
      <w:proofErr w:type="spellEnd"/>
      <w:r w:rsidRPr="00BE0610">
        <w:rPr>
          <w:lang w:val="en-US"/>
        </w:rPr>
        <w:t xml:space="preserve"> </w:t>
      </w:r>
      <w:r w:rsidR="005A44A8" w:rsidRPr="00BE0610">
        <w:rPr>
          <w:lang w:val="en-US"/>
        </w:rPr>
        <w:t>66,1</w:t>
      </w:r>
      <w:r w:rsidRPr="00BE0610">
        <w:rPr>
          <w:lang w:val="en-US"/>
        </w:rPr>
        <w:t xml:space="preserve">% </w:t>
      </w:r>
      <w:r w:rsidRPr="00BE0610">
        <w:rPr>
          <w:rStyle w:val="tlid-translation"/>
          <w:rFonts w:eastAsia="Calibri"/>
          <w:lang w:val="en-US"/>
        </w:rPr>
        <w:fldChar w:fldCharType="begin" w:fldLock="1"/>
      </w:r>
      <w:r w:rsidR="007C46B4" w:rsidRPr="00BE0610">
        <w:rPr>
          <w:rStyle w:val="tlid-translation"/>
          <w:rFonts w:eastAsia="Calibri"/>
          <w:lang w:val="en-US"/>
        </w:rPr>
        <w:instrText>ADDIN CSL_CITATION {"citationItems":[{"id":"ITEM-1","itemData":{"ISBN":"9783834911582","abstract":"Predicting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 Jatim","given":"","non-dropping-particle":"","parse-names":false,"suffix":""}],"container-title":"Dinas Kesehatan Provinsi Jawa Timur","id":"ITEM-1","issued":{"date-parts":[["2022"]]},"page":"1-149","title":"Profil Kesehatan Dinas Kesehatan Provinsi Jawa Timur 2021","type":"article-journal"},"uris":["http://www.mendeley.com/documents/?uuid=6cdd8841-8cca-48bc-98a2-fad380cf697e"]}],"mendeley":{"formattedCitation":"(Dinkes Jatim, 2022)","plainTextFormattedCitation":"(Dinkes Jatim, 2022)","previouslyFormattedCitation":"(Dinkes Jatim, 2022)"},"properties":{"noteIndex":0},"schema":"https://github.com/citation-style-language/schema/raw/master/csl-citation.json"}</w:instrText>
      </w:r>
      <w:r w:rsidRPr="00BE0610">
        <w:rPr>
          <w:rStyle w:val="tlid-translation"/>
          <w:rFonts w:eastAsia="Calibri"/>
          <w:lang w:val="en-US"/>
        </w:rPr>
        <w:fldChar w:fldCharType="separate"/>
      </w:r>
      <w:r w:rsidR="00C309CE" w:rsidRPr="00BE0610">
        <w:rPr>
          <w:rStyle w:val="tlid-translation"/>
          <w:rFonts w:eastAsia="Calibri"/>
          <w:noProof/>
          <w:lang w:val="en-US"/>
        </w:rPr>
        <w:t>(Dinkes Jatim, 2022)</w:t>
      </w:r>
      <w:r w:rsidRPr="00BE0610">
        <w:rPr>
          <w:rStyle w:val="tlid-translation"/>
          <w:rFonts w:eastAsia="Calibri"/>
          <w:lang w:val="en-US"/>
        </w:rPr>
        <w:fldChar w:fldCharType="end"/>
      </w:r>
      <w:r w:rsidRPr="00BE0610">
        <w:rPr>
          <w:rStyle w:val="tlid-translation"/>
          <w:rFonts w:eastAsia="Calibri"/>
        </w:rPr>
        <w:t>.</w:t>
      </w:r>
      <w:r w:rsidR="002C6233" w:rsidRPr="00BE0610">
        <w:rPr>
          <w:rStyle w:val="tlid-translation"/>
          <w:rFonts w:eastAsia="Calibri"/>
          <w:lang w:val="en-US"/>
        </w:rPr>
        <w:t xml:space="preserve"> </w:t>
      </w:r>
    </w:p>
    <w:p w14:paraId="56D9EA28" w14:textId="4B4049EE" w:rsidR="006F299C" w:rsidRDefault="00B8082C" w:rsidP="00D565C8">
      <w:pPr>
        <w:ind w:left="360" w:firstLine="720"/>
        <w:rPr>
          <w:rStyle w:val="tlid-translation"/>
          <w:lang w:val="en-US"/>
        </w:rPr>
      </w:pPr>
      <w:proofErr w:type="spellStart"/>
      <w:r>
        <w:rPr>
          <w:rStyle w:val="tlid-translation"/>
          <w:rFonts w:eastAsia="Calibri"/>
          <w:lang w:val="en-US"/>
        </w:rPr>
        <w:t>Ju</w:t>
      </w:r>
      <w:r w:rsidR="006F299C">
        <w:rPr>
          <w:rStyle w:val="tlid-translation"/>
          <w:rFonts w:eastAsia="Calibri"/>
          <w:lang w:val="en-US"/>
        </w:rPr>
        <w:t>m</w:t>
      </w:r>
      <w:r>
        <w:rPr>
          <w:rStyle w:val="tlid-translation"/>
          <w:rFonts w:eastAsia="Calibri"/>
          <w:lang w:val="en-US"/>
        </w:rPr>
        <w:t>lah</w:t>
      </w:r>
      <w:proofErr w:type="spellEnd"/>
      <w:r>
        <w:rPr>
          <w:rStyle w:val="tlid-translation"/>
          <w:rFonts w:eastAsia="Calibri"/>
          <w:lang w:val="en-US"/>
        </w:rPr>
        <w:t xml:space="preserve"> </w:t>
      </w:r>
      <w:proofErr w:type="spellStart"/>
      <w:r w:rsidR="00917DBA">
        <w:rPr>
          <w:rStyle w:val="tlid-translation"/>
          <w:rFonts w:eastAsia="Calibri"/>
          <w:lang w:val="en-US"/>
        </w:rPr>
        <w:t>keseluruhan</w:t>
      </w:r>
      <w:proofErr w:type="spellEnd"/>
      <w:r w:rsidR="00917DBA">
        <w:rPr>
          <w:rStyle w:val="tlid-translation"/>
          <w:rFonts w:eastAsia="Calibri"/>
          <w:lang w:val="en-US"/>
        </w:rPr>
        <w:t xml:space="preserve"> </w:t>
      </w:r>
      <w:proofErr w:type="spellStart"/>
      <w:r>
        <w:rPr>
          <w:rStyle w:val="tlid-translation"/>
          <w:rFonts w:eastAsia="Calibri"/>
          <w:lang w:val="en-US"/>
        </w:rPr>
        <w:t>akseptor</w:t>
      </w:r>
      <w:proofErr w:type="spellEnd"/>
      <w:r>
        <w:rPr>
          <w:rStyle w:val="tlid-translation"/>
          <w:rFonts w:eastAsia="Calibri"/>
          <w:lang w:val="en-US"/>
        </w:rPr>
        <w:t xml:space="preserve"> KB di </w:t>
      </w:r>
      <w:proofErr w:type="spellStart"/>
      <w:r w:rsidRPr="00BE0610">
        <w:rPr>
          <w:rStyle w:val="tlid-translation"/>
          <w:rFonts w:eastAsia="Calibri"/>
          <w:lang w:val="en-US"/>
        </w:rPr>
        <w:t>di</w:t>
      </w:r>
      <w:proofErr w:type="spellEnd"/>
      <w:r w:rsidRPr="00BE0610">
        <w:rPr>
          <w:rStyle w:val="tlid-translation"/>
          <w:rFonts w:eastAsia="Calibri"/>
          <w:lang w:val="en-US"/>
        </w:rPr>
        <w:t xml:space="preserve"> TPMB </w:t>
      </w:r>
      <w:r w:rsidR="004403DC">
        <w:t>Tuti Sriwahyuni, S.</w:t>
      </w:r>
      <w:proofErr w:type="gramStart"/>
      <w:r w:rsidR="004403DC">
        <w:t>Tr.Keb</w:t>
      </w:r>
      <w:proofErr w:type="gramEnd"/>
      <w:r w:rsidRPr="00BE0610">
        <w:rPr>
          <w:rStyle w:val="tlid-translation"/>
          <w:rFonts w:eastAsia="Calibri"/>
          <w:lang w:val="en-US"/>
        </w:rPr>
        <w:t xml:space="preserve"> </w:t>
      </w:r>
      <w:r>
        <w:rPr>
          <w:rStyle w:val="tlid-translation"/>
          <w:rFonts w:eastAsia="Calibri"/>
          <w:lang w:val="en-US"/>
        </w:rPr>
        <w:t xml:space="preserve">pada </w:t>
      </w:r>
      <w:proofErr w:type="spellStart"/>
      <w:r>
        <w:rPr>
          <w:rStyle w:val="tlid-translation"/>
          <w:rFonts w:eastAsia="Calibri"/>
          <w:lang w:val="en-US"/>
        </w:rPr>
        <w:t>bulan</w:t>
      </w:r>
      <w:proofErr w:type="spellEnd"/>
      <w:r>
        <w:rPr>
          <w:rStyle w:val="tlid-translation"/>
          <w:rFonts w:eastAsia="Calibri"/>
          <w:lang w:val="en-US"/>
        </w:rPr>
        <w:t xml:space="preserve"> </w:t>
      </w:r>
      <w:proofErr w:type="spellStart"/>
      <w:r>
        <w:rPr>
          <w:rStyle w:val="tlid-translation"/>
          <w:rFonts w:eastAsia="Calibri"/>
          <w:lang w:val="en-US"/>
        </w:rPr>
        <w:t>Oktober</w:t>
      </w:r>
      <w:proofErr w:type="spellEnd"/>
      <w:r>
        <w:rPr>
          <w:rStyle w:val="tlid-translation"/>
          <w:rFonts w:eastAsia="Calibri"/>
          <w:lang w:val="en-US"/>
        </w:rPr>
        <w:t xml:space="preserve"> –</w:t>
      </w:r>
      <w:proofErr w:type="spellStart"/>
      <w:r>
        <w:rPr>
          <w:rStyle w:val="tlid-translation"/>
          <w:rFonts w:eastAsia="Calibri"/>
          <w:lang w:val="en-US"/>
        </w:rPr>
        <w:t>Desember</w:t>
      </w:r>
      <w:proofErr w:type="spellEnd"/>
      <w:r>
        <w:rPr>
          <w:rStyle w:val="tlid-translation"/>
          <w:rFonts w:eastAsia="Calibri"/>
          <w:lang w:val="en-US"/>
        </w:rPr>
        <w:t xml:space="preserve"> 2023 </w:t>
      </w:r>
      <w:proofErr w:type="spellStart"/>
      <w:r w:rsidR="00917DBA">
        <w:rPr>
          <w:rStyle w:val="tlid-translation"/>
          <w:rFonts w:eastAsia="Calibri"/>
          <w:lang w:val="en-US"/>
        </w:rPr>
        <w:t>sebanyak</w:t>
      </w:r>
      <w:proofErr w:type="spellEnd"/>
      <w:r w:rsidR="00917DBA">
        <w:rPr>
          <w:rStyle w:val="tlid-translation"/>
          <w:rFonts w:eastAsia="Calibri"/>
          <w:lang w:val="en-US"/>
        </w:rPr>
        <w:t xml:space="preserve"> 112</w:t>
      </w:r>
      <w:r>
        <w:rPr>
          <w:rStyle w:val="tlid-translation"/>
          <w:rFonts w:eastAsia="Calibri"/>
          <w:lang w:val="en-US"/>
        </w:rPr>
        <w:t xml:space="preserve"> </w:t>
      </w:r>
      <w:proofErr w:type="spellStart"/>
      <w:r>
        <w:rPr>
          <w:rStyle w:val="tlid-translation"/>
          <w:rFonts w:eastAsia="Calibri"/>
          <w:lang w:val="en-US"/>
        </w:rPr>
        <w:t>akseptor</w:t>
      </w:r>
      <w:proofErr w:type="spellEnd"/>
      <w:r>
        <w:rPr>
          <w:rStyle w:val="tlid-translation"/>
          <w:rFonts w:eastAsia="Calibri"/>
          <w:lang w:val="en-US"/>
        </w:rPr>
        <w:t xml:space="preserve"> yang </w:t>
      </w:r>
      <w:proofErr w:type="spellStart"/>
      <w:r>
        <w:rPr>
          <w:rStyle w:val="tlid-translation"/>
          <w:rFonts w:eastAsia="Calibri"/>
          <w:lang w:val="en-US"/>
        </w:rPr>
        <w:t>terdiri</w:t>
      </w:r>
      <w:proofErr w:type="spellEnd"/>
      <w:r>
        <w:rPr>
          <w:rStyle w:val="tlid-translation"/>
          <w:rFonts w:eastAsia="Calibri"/>
          <w:lang w:val="en-US"/>
        </w:rPr>
        <w:t xml:space="preserve"> </w:t>
      </w:r>
      <w:proofErr w:type="spellStart"/>
      <w:r>
        <w:rPr>
          <w:rStyle w:val="tlid-translation"/>
          <w:rFonts w:eastAsia="Calibri"/>
          <w:lang w:val="en-US"/>
        </w:rPr>
        <w:t>dari</w:t>
      </w:r>
      <w:proofErr w:type="spellEnd"/>
      <w:r>
        <w:rPr>
          <w:rStyle w:val="tlid-translation"/>
          <w:rFonts w:eastAsia="Calibri"/>
          <w:lang w:val="en-US"/>
        </w:rPr>
        <w:t xml:space="preserve"> 23 orang </w:t>
      </w:r>
      <w:proofErr w:type="spellStart"/>
      <w:r>
        <w:rPr>
          <w:rStyle w:val="tlid-translation"/>
          <w:rFonts w:eastAsia="Calibri"/>
          <w:lang w:val="en-US"/>
        </w:rPr>
        <w:t>akseptor</w:t>
      </w:r>
      <w:proofErr w:type="spellEnd"/>
      <w:r>
        <w:rPr>
          <w:rStyle w:val="tlid-translation"/>
          <w:rFonts w:eastAsia="Calibri"/>
          <w:lang w:val="en-US"/>
        </w:rPr>
        <w:t xml:space="preserve"> KB </w:t>
      </w:r>
      <w:proofErr w:type="spellStart"/>
      <w:r w:rsidR="00917DBA">
        <w:rPr>
          <w:rStyle w:val="tlid-translation"/>
          <w:rFonts w:eastAsia="Calibri"/>
          <w:lang w:val="en-US"/>
        </w:rPr>
        <w:t>pil</w:t>
      </w:r>
      <w:proofErr w:type="spellEnd"/>
      <w:r w:rsidR="00917DBA">
        <w:rPr>
          <w:rStyle w:val="tlid-translation"/>
          <w:rFonts w:eastAsia="Calibri"/>
          <w:lang w:val="en-US"/>
        </w:rPr>
        <w:t xml:space="preserve">, 37 orang </w:t>
      </w:r>
      <w:proofErr w:type="spellStart"/>
      <w:r w:rsidR="00917DBA">
        <w:rPr>
          <w:rStyle w:val="tlid-translation"/>
          <w:rFonts w:eastAsia="Calibri"/>
          <w:lang w:val="en-US"/>
        </w:rPr>
        <w:t>akseptor</w:t>
      </w:r>
      <w:proofErr w:type="spellEnd"/>
      <w:r w:rsidR="00917DBA">
        <w:rPr>
          <w:rStyle w:val="tlid-translation"/>
          <w:rFonts w:eastAsia="Calibri"/>
          <w:lang w:val="en-US"/>
        </w:rPr>
        <w:t xml:space="preserve"> </w:t>
      </w:r>
      <w:r w:rsidR="0009105C">
        <w:rPr>
          <w:rStyle w:val="tlid-translation"/>
          <w:rFonts w:eastAsia="Calibri"/>
          <w:lang w:val="en-US"/>
        </w:rPr>
        <w:t xml:space="preserve">KB </w:t>
      </w:r>
      <w:proofErr w:type="spellStart"/>
      <w:r w:rsidR="0009105C">
        <w:rPr>
          <w:rStyle w:val="tlid-translation"/>
          <w:rFonts w:eastAsia="Calibri"/>
          <w:lang w:val="en-US"/>
        </w:rPr>
        <w:t>suntik</w:t>
      </w:r>
      <w:proofErr w:type="spellEnd"/>
      <w:r>
        <w:rPr>
          <w:rStyle w:val="tlid-translation"/>
          <w:rFonts w:eastAsia="Calibri"/>
          <w:lang w:val="en-US"/>
        </w:rPr>
        <w:t xml:space="preserve"> 1 </w:t>
      </w:r>
      <w:proofErr w:type="spellStart"/>
      <w:r>
        <w:rPr>
          <w:rStyle w:val="tlid-translation"/>
          <w:rFonts w:eastAsia="Calibri"/>
          <w:lang w:val="en-US"/>
        </w:rPr>
        <w:t>bulan</w:t>
      </w:r>
      <w:proofErr w:type="spellEnd"/>
      <w:r>
        <w:rPr>
          <w:rStyle w:val="tlid-translation"/>
          <w:rFonts w:eastAsia="Calibri"/>
          <w:lang w:val="en-US"/>
        </w:rPr>
        <w:t xml:space="preserve"> dan 52 orang </w:t>
      </w:r>
      <w:proofErr w:type="spellStart"/>
      <w:r>
        <w:rPr>
          <w:rStyle w:val="tlid-translation"/>
          <w:rFonts w:eastAsia="Calibri"/>
          <w:lang w:val="en-US"/>
        </w:rPr>
        <w:t>akseptor</w:t>
      </w:r>
      <w:proofErr w:type="spellEnd"/>
      <w:r>
        <w:rPr>
          <w:rStyle w:val="tlid-translation"/>
          <w:rFonts w:eastAsia="Calibri"/>
          <w:lang w:val="en-US"/>
        </w:rPr>
        <w:t xml:space="preserve"> </w:t>
      </w:r>
      <w:r w:rsidR="0009105C">
        <w:rPr>
          <w:rStyle w:val="tlid-translation"/>
          <w:rFonts w:eastAsia="Calibri"/>
          <w:lang w:val="en-US"/>
        </w:rPr>
        <w:t xml:space="preserve">KB </w:t>
      </w:r>
      <w:proofErr w:type="spellStart"/>
      <w:r w:rsidR="0009105C">
        <w:rPr>
          <w:rStyle w:val="tlid-translation"/>
          <w:rFonts w:eastAsia="Calibri"/>
          <w:lang w:val="en-US"/>
        </w:rPr>
        <w:t>suntik</w:t>
      </w:r>
      <w:proofErr w:type="spellEnd"/>
      <w:r>
        <w:rPr>
          <w:rStyle w:val="tlid-translation"/>
          <w:rFonts w:eastAsia="Calibri"/>
          <w:lang w:val="en-US"/>
        </w:rPr>
        <w:t xml:space="preserve"> 3 </w:t>
      </w:r>
      <w:proofErr w:type="spellStart"/>
      <w:r>
        <w:rPr>
          <w:rStyle w:val="tlid-translation"/>
          <w:rFonts w:eastAsia="Calibri"/>
          <w:lang w:val="en-US"/>
        </w:rPr>
        <w:t>bulan</w:t>
      </w:r>
      <w:proofErr w:type="spellEnd"/>
      <w:r>
        <w:rPr>
          <w:rStyle w:val="tlid-translation"/>
          <w:rFonts w:eastAsia="Calibri"/>
          <w:lang w:val="en-US"/>
        </w:rPr>
        <w:t xml:space="preserve">. </w:t>
      </w:r>
      <w:r w:rsidR="002C6233" w:rsidRPr="00BE0610">
        <w:rPr>
          <w:rStyle w:val="tlid-translation"/>
          <w:rFonts w:eastAsia="Calibri"/>
          <w:lang w:val="en-US"/>
        </w:rPr>
        <w:t xml:space="preserve">Hasil </w:t>
      </w:r>
      <w:proofErr w:type="spellStart"/>
      <w:r w:rsidR="002C6233" w:rsidRPr="00BE0610">
        <w:rPr>
          <w:rStyle w:val="tlid-translation"/>
          <w:rFonts w:eastAsia="Calibri"/>
          <w:lang w:val="en-US"/>
        </w:rPr>
        <w:t>wawancara</w:t>
      </w:r>
      <w:proofErr w:type="spellEnd"/>
      <w:r w:rsidR="002C6233" w:rsidRPr="00BE0610">
        <w:rPr>
          <w:rStyle w:val="tlid-translation"/>
          <w:rFonts w:eastAsia="Calibri"/>
          <w:lang w:val="en-US"/>
        </w:rPr>
        <w:t xml:space="preserve"> pada 5 </w:t>
      </w:r>
      <w:proofErr w:type="spellStart"/>
      <w:r w:rsidR="002C6233" w:rsidRPr="00BE0610">
        <w:rPr>
          <w:rStyle w:val="tlid-translation"/>
          <w:rFonts w:eastAsia="Calibri"/>
          <w:lang w:val="en-US"/>
        </w:rPr>
        <w:t>akseptor</w:t>
      </w:r>
      <w:proofErr w:type="spellEnd"/>
      <w:r w:rsidR="002C6233" w:rsidRPr="00BE0610">
        <w:rPr>
          <w:rStyle w:val="tlid-translation"/>
          <w:rFonts w:eastAsia="Calibri"/>
          <w:lang w:val="en-US"/>
        </w:rPr>
        <w:t xml:space="preserve"> </w:t>
      </w:r>
      <w:r w:rsidR="0009105C">
        <w:rPr>
          <w:rStyle w:val="tlid-translation"/>
          <w:rFonts w:eastAsia="Calibri"/>
          <w:lang w:val="en-US"/>
        </w:rPr>
        <w:t xml:space="preserve">KB </w:t>
      </w:r>
      <w:proofErr w:type="spellStart"/>
      <w:r w:rsidR="0009105C">
        <w:rPr>
          <w:rStyle w:val="tlid-translation"/>
          <w:rFonts w:eastAsia="Calibri"/>
          <w:lang w:val="en-US"/>
        </w:rPr>
        <w:t>suntik</w:t>
      </w:r>
      <w:proofErr w:type="spellEnd"/>
      <w:r w:rsidR="002C6233" w:rsidRPr="00BE0610">
        <w:rPr>
          <w:rStyle w:val="tlid-translation"/>
          <w:rFonts w:eastAsia="Calibri"/>
          <w:lang w:val="en-US"/>
        </w:rPr>
        <w:t xml:space="preserve"> 3 </w:t>
      </w:r>
      <w:proofErr w:type="spellStart"/>
      <w:r w:rsidR="002C6233" w:rsidRPr="00BE0610">
        <w:rPr>
          <w:rStyle w:val="tlid-translation"/>
          <w:rFonts w:eastAsia="Calibri"/>
          <w:lang w:val="en-US"/>
        </w:rPr>
        <w:t>bulan</w:t>
      </w:r>
      <w:proofErr w:type="spellEnd"/>
      <w:r w:rsidR="002C6233" w:rsidRPr="00BE0610">
        <w:rPr>
          <w:rStyle w:val="tlid-translation"/>
          <w:rFonts w:eastAsia="Calibri"/>
          <w:lang w:val="en-US"/>
        </w:rPr>
        <w:t xml:space="preserve"> pada 24 September 2023 </w:t>
      </w:r>
      <w:proofErr w:type="spellStart"/>
      <w:r w:rsidR="002C6233" w:rsidRPr="00BE0610">
        <w:rPr>
          <w:rStyle w:val="tlid-translation"/>
          <w:rFonts w:eastAsia="Calibri"/>
          <w:lang w:val="en-US"/>
        </w:rPr>
        <w:t>didapatkan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bahwa</w:t>
      </w:r>
      <w:proofErr w:type="spellEnd"/>
      <w:r w:rsidR="002C6233" w:rsidRPr="00BE0610">
        <w:rPr>
          <w:rStyle w:val="tlid-translation"/>
          <w:rFonts w:eastAsia="Calibri"/>
          <w:lang w:val="en-US"/>
        </w:rPr>
        <w:t xml:space="preserve"> 2 orang (40%) </w:t>
      </w:r>
      <w:proofErr w:type="spellStart"/>
      <w:r w:rsidR="002C6233" w:rsidRPr="00BE0610">
        <w:rPr>
          <w:rStyle w:val="tlid-translation"/>
          <w:rFonts w:eastAsia="Calibri"/>
          <w:lang w:val="en-US"/>
        </w:rPr>
        <w:t>baru</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pertama</w:t>
      </w:r>
      <w:proofErr w:type="spellEnd"/>
      <w:r w:rsidR="002C6233" w:rsidRPr="00BE0610">
        <w:rPr>
          <w:rStyle w:val="tlid-translation"/>
          <w:rFonts w:eastAsia="Calibri"/>
          <w:lang w:val="en-US"/>
        </w:rPr>
        <w:t xml:space="preserve"> kali </w:t>
      </w:r>
      <w:proofErr w:type="spellStart"/>
      <w:r w:rsidR="002C6233" w:rsidRPr="00BE0610">
        <w:rPr>
          <w:rStyle w:val="tlid-translation"/>
          <w:rFonts w:eastAsia="Calibri"/>
          <w:lang w:val="en-US"/>
        </w:rPr>
        <w:t>mendapatkan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suntikan</w:t>
      </w:r>
      <w:proofErr w:type="spellEnd"/>
      <w:r w:rsidR="002C6233" w:rsidRPr="00BE0610">
        <w:rPr>
          <w:rStyle w:val="tlid-translation"/>
          <w:rFonts w:eastAsia="Calibri"/>
          <w:lang w:val="en-US"/>
        </w:rPr>
        <w:t xml:space="preserve"> dan </w:t>
      </w:r>
      <w:proofErr w:type="spellStart"/>
      <w:r w:rsidR="002C6233" w:rsidRPr="00BE0610">
        <w:rPr>
          <w:rStyle w:val="tlid-translation"/>
          <w:rFonts w:eastAsia="Calibri"/>
          <w:lang w:val="en-US"/>
        </w:rPr>
        <w:t>masih</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menstruasi</w:t>
      </w:r>
      <w:proofErr w:type="spellEnd"/>
      <w:r w:rsidR="002C6233" w:rsidRPr="00BE0610">
        <w:rPr>
          <w:rStyle w:val="tlid-translation"/>
          <w:rFonts w:eastAsia="Calibri"/>
          <w:lang w:val="en-US"/>
        </w:rPr>
        <w:t xml:space="preserve"> normal pada 2 </w:t>
      </w:r>
      <w:proofErr w:type="spellStart"/>
      <w:r w:rsidR="002C6233" w:rsidRPr="00BE0610">
        <w:rPr>
          <w:rStyle w:val="tlid-translation"/>
          <w:rFonts w:eastAsia="Calibri"/>
          <w:lang w:val="en-US"/>
        </w:rPr>
        <w:t>bulan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setelah</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mendapatkan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suntikan</w:t>
      </w:r>
      <w:proofErr w:type="spellEnd"/>
      <w:r w:rsidR="002C6233" w:rsidRPr="00BE0610">
        <w:rPr>
          <w:rStyle w:val="tlid-translation"/>
          <w:rFonts w:eastAsia="Calibri"/>
          <w:lang w:val="en-US"/>
        </w:rPr>
        <w:t xml:space="preserve">, dan 3 orang (60%) </w:t>
      </w:r>
      <w:proofErr w:type="spellStart"/>
      <w:r w:rsidR="002C6233" w:rsidRPr="00BE0610">
        <w:rPr>
          <w:rStyle w:val="tlid-translation"/>
          <w:rFonts w:eastAsia="Calibri"/>
          <w:lang w:val="en-US"/>
        </w:rPr>
        <w:t>sudah</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menggunakan</w:t>
      </w:r>
      <w:proofErr w:type="spellEnd"/>
      <w:r w:rsidR="002C6233" w:rsidRPr="00BE0610">
        <w:rPr>
          <w:rStyle w:val="tlid-translation"/>
          <w:rFonts w:eastAsia="Calibri"/>
          <w:lang w:val="en-US"/>
        </w:rPr>
        <w:t xml:space="preserve"> </w:t>
      </w:r>
      <w:r w:rsidR="0009105C">
        <w:rPr>
          <w:rStyle w:val="tlid-translation"/>
          <w:rFonts w:eastAsia="Calibri"/>
          <w:lang w:val="en-US"/>
        </w:rPr>
        <w:t xml:space="preserve">KB </w:t>
      </w:r>
      <w:proofErr w:type="spellStart"/>
      <w:r w:rsidR="0009105C">
        <w:rPr>
          <w:rStyle w:val="tlid-translation"/>
          <w:rFonts w:eastAsia="Calibri"/>
          <w:lang w:val="en-US"/>
        </w:rPr>
        <w:t>suntik</w:t>
      </w:r>
      <w:proofErr w:type="spellEnd"/>
      <w:r w:rsidR="002C6233" w:rsidRPr="00BE0610">
        <w:rPr>
          <w:rStyle w:val="tlid-translation"/>
          <w:rFonts w:eastAsia="Calibri"/>
          <w:lang w:val="en-US"/>
        </w:rPr>
        <w:t xml:space="preserve"> 3 </w:t>
      </w:r>
      <w:proofErr w:type="spellStart"/>
      <w:r w:rsidR="002C6233" w:rsidRPr="00BE0610">
        <w:rPr>
          <w:rStyle w:val="tlid-translation"/>
          <w:rFonts w:eastAsia="Calibri"/>
          <w:lang w:val="en-US"/>
        </w:rPr>
        <w:t>bulan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lebih</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dari</w:t>
      </w:r>
      <w:proofErr w:type="spellEnd"/>
      <w:r w:rsidR="002C6233" w:rsidRPr="00BE0610">
        <w:rPr>
          <w:rStyle w:val="tlid-translation"/>
          <w:rFonts w:eastAsia="Calibri"/>
          <w:lang w:val="en-US"/>
        </w:rPr>
        <w:t xml:space="preserve"> 6 </w:t>
      </w:r>
      <w:proofErr w:type="spellStart"/>
      <w:r w:rsidR="002C6233" w:rsidRPr="00BE0610">
        <w:rPr>
          <w:rStyle w:val="tlid-translation"/>
          <w:rFonts w:eastAsia="Calibri"/>
          <w:lang w:val="en-US"/>
        </w:rPr>
        <w:t>bulan</w:t>
      </w:r>
      <w:proofErr w:type="spellEnd"/>
      <w:r w:rsidR="002C6233" w:rsidRPr="00BE0610">
        <w:rPr>
          <w:rStyle w:val="tlid-translation"/>
          <w:rFonts w:eastAsia="Calibri"/>
          <w:lang w:val="en-US"/>
        </w:rPr>
        <w:t xml:space="preserve">, dan </w:t>
      </w:r>
      <w:proofErr w:type="spellStart"/>
      <w:r w:rsidR="002C6233" w:rsidRPr="00BE0610">
        <w:rPr>
          <w:rStyle w:val="tlid-translation"/>
          <w:rFonts w:eastAsia="Calibri"/>
          <w:lang w:val="en-US"/>
        </w:rPr>
        <w:t>tidak</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mengalami</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menstruasi</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setelah</w:t>
      </w:r>
      <w:proofErr w:type="spellEnd"/>
      <w:r w:rsidR="002C6233" w:rsidRPr="00BE0610">
        <w:rPr>
          <w:rStyle w:val="tlid-translation"/>
          <w:rFonts w:eastAsia="Calibri"/>
          <w:lang w:val="en-US"/>
        </w:rPr>
        <w:t xml:space="preserve"> 3 </w:t>
      </w:r>
      <w:proofErr w:type="spellStart"/>
      <w:r w:rsidR="002C6233" w:rsidRPr="00BE0610">
        <w:rPr>
          <w:rStyle w:val="tlid-translation"/>
          <w:rFonts w:eastAsia="Calibri"/>
          <w:lang w:val="en-US"/>
        </w:rPr>
        <w:t>bulan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penggunaan</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sampai</w:t>
      </w:r>
      <w:proofErr w:type="spellEnd"/>
      <w:r w:rsidR="002C6233" w:rsidRPr="00BE0610">
        <w:rPr>
          <w:rStyle w:val="tlid-translation"/>
          <w:rFonts w:eastAsia="Calibri"/>
          <w:lang w:val="en-US"/>
        </w:rPr>
        <w:t xml:space="preserve"> </w:t>
      </w:r>
      <w:proofErr w:type="spellStart"/>
      <w:r w:rsidR="002C6233" w:rsidRPr="00BE0610">
        <w:rPr>
          <w:rStyle w:val="tlid-translation"/>
          <w:rFonts w:eastAsia="Calibri"/>
          <w:lang w:val="en-US"/>
        </w:rPr>
        <w:t>sekarang</w:t>
      </w:r>
      <w:proofErr w:type="spellEnd"/>
      <w:r w:rsidR="002C6233" w:rsidRPr="00BE0610">
        <w:rPr>
          <w:rStyle w:val="tlid-translation"/>
          <w:rFonts w:eastAsia="Calibri"/>
          <w:lang w:val="en-US"/>
        </w:rPr>
        <w:t>.</w:t>
      </w:r>
    </w:p>
    <w:p w14:paraId="06B0AA4C" w14:textId="2958827F" w:rsidR="006F299C" w:rsidRDefault="00AD0D21" w:rsidP="00EC1F81">
      <w:pPr>
        <w:ind w:left="360" w:firstLine="720"/>
        <w:rPr>
          <w:rStyle w:val="tlid-translation"/>
          <w:lang w:val="en-US"/>
        </w:rPr>
      </w:pPr>
      <w:r w:rsidRPr="00BE0610">
        <w:rPr>
          <w:rStyle w:val="tlid-translation"/>
          <w:rFonts w:eastAsia="Calibri"/>
          <w:lang w:val="en-US"/>
        </w:rPr>
        <w:t xml:space="preserve">Hasil </w:t>
      </w:r>
      <w:proofErr w:type="spellStart"/>
      <w:r w:rsidRPr="00BE0610">
        <w:rPr>
          <w:rStyle w:val="tlid-translation"/>
          <w:rFonts w:eastAsia="Calibri"/>
          <w:lang w:val="en-US"/>
        </w:rPr>
        <w:t>penelitian</w:t>
      </w:r>
      <w:proofErr w:type="spellEnd"/>
      <w:r w:rsidRPr="00BE0610">
        <w:rPr>
          <w:rStyle w:val="tlid-translation"/>
          <w:rFonts w:eastAsia="Calibri"/>
          <w:lang w:val="en-US"/>
        </w:rPr>
        <w:t xml:space="preserve"> </w:t>
      </w:r>
      <w:r w:rsidRPr="00BE0610">
        <w:rPr>
          <w:rStyle w:val="tlid-translation"/>
          <w:rFonts w:eastAsia="Calibri"/>
          <w:lang w:val="en-US"/>
        </w:rPr>
        <w:fldChar w:fldCharType="begin" w:fldLock="1"/>
      </w:r>
      <w:r w:rsidRPr="00BE0610">
        <w:rPr>
          <w:rStyle w:val="tlid-translation"/>
          <w:rFonts w:eastAsia="Calibri"/>
          <w:lang w:val="en-US"/>
        </w:rPr>
        <w:instrText>ADDIN CSL_CITATION {"citationItems":[{"id":"ITEM-1","itemData":{"DOI":"10.1080/13625187.2019.1709963","ISSN":"14730782","PMID":"31928370","abstract":"Objective: The aim of the study was to evaluate the correlation between obesity and the use of depot medroxyprogesterone (DMPA) with regard to weight gain and changes in bleeding pattern. Methods: A retrospective chart review was conducted of women receiving 150 mg DMPA via intramuscular injection at inpatient and outpatient clinics at the University of Mississippi Medical Centre between 1 June 2012 and 31 December 2016. Body mass indices (BMI) were assessed at baseline and at the time of final injection. Data on race, medical history, age at first DMPA injection, number and timing of injections, reported side effects, indication for DMPA use and reason for discontinuation, if applicable, were collected. Results: Of the 240 women included in the study, 3.3% were underweight, 30.8% were normal weight, 23.3% were overweight, 15% were class I obese, 9.6% were class II obese and 17.9% were class III obese; 87.9% of the population were African American. Women gained 2.40 kg (95% confidence interval 1.34–3.45) while they were on DMPA (p &lt;.01), which after adjusting for confounding variables was inversely associated with age at initial injection (β coefficient –0.13; p =.02). Amenorrhoea was the most commonly reported change in bleeding pattern. Conclusion: Women who started DMPA at an earlier age gained the most weight over time, independently of initial BMI. Similar rates of amenorrhoea were found among all BMI categories.","author":[{"dropping-particle":"","family":"Sims","given":"Jaleen","non-dropping-particle":"","parse-names":false,"suffix":""},{"dropping-particle":"","family":"Lutz","given":"Elizabeth","non-dropping-particle":"","parse-names":false,"suffix":""},{"dropping-particle":"","family":"Wallace","given":"Kedra","non-dropping-particle":"","parse-names":false,"suffix":""},{"dropping-particle":"","family":"Kassahun-Yimer","given":"Wondwosen","non-dropping-particle":"","parse-names":false,"suffix":""},{"dropping-particle":"","family":"Ngwudike","given":"Chiamaka","non-dropping-particle":"","parse-names":false,"suffix":""},{"dropping-particle":"","family":"Shwayder","given":"James","non-dropping-particle":"","parse-names":false,"suffix":""}],"container-title":"European Journal of Contraception and Reproductive Health Care","id":"ITEM-1","issue":"1","issued":{"date-parts":[["2020"]]},"page":"54-59","title":"Depo-medroxyprogesterone acetate, weight gain and amenorrhea among obese adolescent and adult women","type":"article-journal","volume":"25"},"uris":["http://www.mendeley.com/documents/?uuid=be952ea4-2e80-4c0f-b1c4-d3aad3046638"]}],"mendeley":{"formattedCitation":"(Sims et al., 2020)","manualFormatting":"Sims et al (2020)","plainTextFormattedCitation":"(Sims et al., 2020)","previouslyFormattedCitation":"(Sims et al., 2020)"},"properties":{"noteIndex":0},"schema":"https://github.com/citation-style-language/schema/raw/master/csl-citation.json"}</w:instrText>
      </w:r>
      <w:r w:rsidRPr="00BE0610">
        <w:rPr>
          <w:rStyle w:val="tlid-translation"/>
          <w:rFonts w:eastAsia="Calibri"/>
          <w:lang w:val="en-US"/>
        </w:rPr>
        <w:fldChar w:fldCharType="separate"/>
      </w:r>
      <w:r w:rsidRPr="00BE0610">
        <w:rPr>
          <w:rStyle w:val="tlid-translation"/>
          <w:rFonts w:eastAsia="Calibri"/>
          <w:noProof/>
          <w:lang w:val="en-US"/>
        </w:rPr>
        <w:t>Sims et al (2020)</w:t>
      </w:r>
      <w:r w:rsidRPr="00BE0610">
        <w:rPr>
          <w:rStyle w:val="tlid-translation"/>
          <w:rFonts w:eastAsia="Calibri"/>
          <w:lang w:val="en-US"/>
        </w:rPr>
        <w:fldChar w:fldCharType="end"/>
      </w:r>
      <w:r w:rsidRPr="00BE0610">
        <w:rPr>
          <w:rStyle w:val="tlid-translation"/>
          <w:rFonts w:eastAsia="Calibri"/>
          <w:lang w:val="en-US"/>
        </w:rPr>
        <w:t xml:space="preserve"> di Amerika </w:t>
      </w:r>
      <w:proofErr w:type="spellStart"/>
      <w:r w:rsidRPr="00BE0610">
        <w:rPr>
          <w:rStyle w:val="tlid-translation"/>
          <w:rFonts w:eastAsia="Calibri"/>
          <w:lang w:val="en-US"/>
        </w:rPr>
        <w:t>menunjukkan</w:t>
      </w:r>
      <w:proofErr w:type="spellEnd"/>
      <w:r w:rsidRPr="00BE0610">
        <w:rPr>
          <w:rStyle w:val="tlid-translation"/>
          <w:rFonts w:eastAsia="Calibri"/>
          <w:lang w:val="en-US"/>
        </w:rPr>
        <w:t xml:space="preserve"> </w:t>
      </w:r>
      <w:proofErr w:type="spellStart"/>
      <w:r w:rsidRPr="00BE0610">
        <w:rPr>
          <w:rStyle w:val="tlid-translation"/>
          <w:rFonts w:eastAsia="Calibri"/>
          <w:lang w:val="en-US"/>
        </w:rPr>
        <w:t>bahwa</w:t>
      </w:r>
      <w:proofErr w:type="spellEnd"/>
      <w:r w:rsidRPr="00BE0610">
        <w:rPr>
          <w:rStyle w:val="tlid-translation"/>
          <w:rFonts w:eastAsia="Calibri"/>
          <w:lang w:val="en-US"/>
        </w:rPr>
        <w:t xml:space="preserve"> 52% </w:t>
      </w:r>
      <w:proofErr w:type="spellStart"/>
      <w:r w:rsidRPr="00BE0610">
        <w:rPr>
          <w:rStyle w:val="tlid-translation"/>
          <w:rFonts w:eastAsia="Calibri"/>
          <w:lang w:val="en-US"/>
        </w:rPr>
        <w:t>pengguna</w:t>
      </w:r>
      <w:proofErr w:type="spellEnd"/>
      <w:r w:rsidRPr="00BE0610">
        <w:rPr>
          <w:rStyle w:val="tlid-translation"/>
          <w:rFonts w:eastAsia="Calibri"/>
          <w:lang w:val="en-US"/>
        </w:rPr>
        <w:t xml:space="preserve"> DMPA </w:t>
      </w:r>
      <w:proofErr w:type="spellStart"/>
      <w:r w:rsidRPr="00BE0610">
        <w:rPr>
          <w:rStyle w:val="tlid-translation"/>
          <w:rFonts w:eastAsia="Calibri"/>
          <w:lang w:val="en-US"/>
        </w:rPr>
        <w:t>mengalami</w:t>
      </w:r>
      <w:proofErr w:type="spellEnd"/>
      <w:r w:rsidRPr="00BE0610">
        <w:rPr>
          <w:rStyle w:val="tlid-translation"/>
          <w:rFonts w:eastAsia="Calibri"/>
          <w:lang w:val="en-US"/>
        </w:rPr>
        <w:t xml:space="preserve"> </w:t>
      </w:r>
      <w:proofErr w:type="spellStart"/>
      <w:r w:rsidR="00064495">
        <w:rPr>
          <w:rStyle w:val="tlid-translation"/>
          <w:rFonts w:eastAsia="Calibri"/>
          <w:lang w:val="en-US"/>
        </w:rPr>
        <w:t>gangguan</w:t>
      </w:r>
      <w:proofErr w:type="spellEnd"/>
      <w:r w:rsidR="00064495">
        <w:rPr>
          <w:rStyle w:val="tlid-translation"/>
          <w:rFonts w:eastAsia="Calibri"/>
          <w:lang w:val="en-US"/>
        </w:rPr>
        <w:t xml:space="preserve"> </w:t>
      </w:r>
      <w:proofErr w:type="spellStart"/>
      <w:r w:rsidR="00064495">
        <w:rPr>
          <w:rStyle w:val="tlid-translation"/>
          <w:rFonts w:eastAsia="Calibri"/>
          <w:lang w:val="en-US"/>
        </w:rPr>
        <w:t>siklus</w:t>
      </w:r>
      <w:proofErr w:type="spellEnd"/>
      <w:r w:rsidR="00064495">
        <w:rPr>
          <w:rStyle w:val="tlid-translation"/>
          <w:rFonts w:eastAsia="Calibri"/>
          <w:lang w:val="en-US"/>
        </w:rPr>
        <w:t xml:space="preserve"> </w:t>
      </w:r>
      <w:proofErr w:type="spellStart"/>
      <w:r w:rsidR="00064495">
        <w:rPr>
          <w:rStyle w:val="tlid-translation"/>
          <w:rFonts w:eastAsia="Calibri"/>
          <w:lang w:val="en-US"/>
        </w:rPr>
        <w:t>menstruasi</w:t>
      </w:r>
      <w:proofErr w:type="spellEnd"/>
      <w:r w:rsidRPr="00BE0610">
        <w:rPr>
          <w:rStyle w:val="tlid-translation"/>
          <w:rFonts w:eastAsia="Calibri"/>
          <w:lang w:val="en-US"/>
        </w:rPr>
        <w:t xml:space="preserve"> </w:t>
      </w:r>
      <w:proofErr w:type="spellStart"/>
      <w:r w:rsidRPr="00BE0610">
        <w:rPr>
          <w:rStyle w:val="tlid-translation"/>
          <w:rFonts w:eastAsia="Calibri"/>
          <w:lang w:val="en-US"/>
        </w:rPr>
        <w:t>berupa</w:t>
      </w:r>
      <w:proofErr w:type="spellEnd"/>
      <w:r w:rsidRPr="00BE0610">
        <w:rPr>
          <w:rStyle w:val="tlid-translation"/>
          <w:rFonts w:eastAsia="Calibri"/>
          <w:lang w:val="en-US"/>
        </w:rPr>
        <w:t xml:space="preserve"> </w:t>
      </w:r>
      <w:proofErr w:type="spellStart"/>
      <w:r w:rsidRPr="00BE0610">
        <w:rPr>
          <w:rStyle w:val="tlid-translation"/>
          <w:rFonts w:eastAsia="Calibri"/>
          <w:lang w:val="en-US"/>
        </w:rPr>
        <w:t>amenore</w:t>
      </w:r>
      <w:proofErr w:type="spellEnd"/>
      <w:r w:rsidRPr="00BE0610">
        <w:rPr>
          <w:rStyle w:val="tlid-translation"/>
          <w:rFonts w:eastAsia="Calibri"/>
          <w:lang w:val="en-US"/>
        </w:rPr>
        <w:t xml:space="preserve">. </w:t>
      </w:r>
      <w:r w:rsidRPr="00BE0610">
        <w:rPr>
          <w:lang w:val="en-US"/>
        </w:rPr>
        <w:t xml:space="preserve">Hal </w:t>
      </w:r>
      <w:proofErr w:type="spellStart"/>
      <w:r w:rsidRPr="00BE0610">
        <w:rPr>
          <w:lang w:val="en-US"/>
        </w:rPr>
        <w:t>ini</w:t>
      </w:r>
      <w:proofErr w:type="spellEnd"/>
      <w:r w:rsidRPr="00BE0610">
        <w:rPr>
          <w:lang w:val="en-US"/>
        </w:rPr>
        <w:t xml:space="preserve"> juga </w:t>
      </w:r>
      <w:proofErr w:type="spellStart"/>
      <w:r w:rsidRPr="00BE0610">
        <w:rPr>
          <w:lang w:val="en-US"/>
        </w:rPr>
        <w:t>didukung</w:t>
      </w:r>
      <w:proofErr w:type="spellEnd"/>
      <w:r w:rsidRPr="00BE0610">
        <w:rPr>
          <w:lang w:val="en-US"/>
        </w:rPr>
        <w:t xml:space="preserve"> oleh </w:t>
      </w:r>
      <w:proofErr w:type="spellStart"/>
      <w:r w:rsidRPr="00BE0610">
        <w:rPr>
          <w:lang w:val="en-US"/>
        </w:rPr>
        <w:t>penelitian</w:t>
      </w:r>
      <w:proofErr w:type="spellEnd"/>
      <w:r w:rsidRPr="00BE0610">
        <w:rPr>
          <w:lang w:val="en-US"/>
        </w:rPr>
        <w:t xml:space="preserve"> </w:t>
      </w:r>
      <w:proofErr w:type="spellStart"/>
      <w:r w:rsidRPr="00BE0610">
        <w:rPr>
          <w:lang w:val="en-US"/>
        </w:rPr>
        <w:t>Yanti</w:t>
      </w:r>
      <w:proofErr w:type="spellEnd"/>
      <w:r w:rsidRPr="00BE0610">
        <w:rPr>
          <w:lang w:val="en-US"/>
        </w:rPr>
        <w:t xml:space="preserve"> dan </w:t>
      </w:r>
      <w:proofErr w:type="spellStart"/>
      <w:r w:rsidRPr="00BE0610">
        <w:rPr>
          <w:lang w:val="en-US"/>
        </w:rPr>
        <w:t>Lamaindi</w:t>
      </w:r>
      <w:proofErr w:type="spellEnd"/>
      <w:r w:rsidRPr="00BE0610">
        <w:rPr>
          <w:lang w:val="en-US"/>
        </w:rPr>
        <w:t xml:space="preserve"> (2021) di </w:t>
      </w:r>
      <w:proofErr w:type="spellStart"/>
      <w:r w:rsidRPr="00BE0610">
        <w:rPr>
          <w:lang w:val="en-US"/>
        </w:rPr>
        <w:t>Sulawasi</w:t>
      </w:r>
      <w:proofErr w:type="spellEnd"/>
      <w:r w:rsidRPr="00BE0610">
        <w:rPr>
          <w:lang w:val="en-US"/>
        </w:rPr>
        <w:t xml:space="preserve"> Indonesia yang </w:t>
      </w:r>
      <w:proofErr w:type="spellStart"/>
      <w:r w:rsidRPr="00BE0610">
        <w:rPr>
          <w:lang w:val="en-US"/>
        </w:rPr>
        <w:t>menunjukkan</w:t>
      </w:r>
      <w:proofErr w:type="spellEnd"/>
      <w:r w:rsidRPr="00BE0610">
        <w:rPr>
          <w:lang w:val="en-US"/>
        </w:rPr>
        <w:t xml:space="preserve"> </w:t>
      </w:r>
      <w:proofErr w:type="spellStart"/>
      <w:r w:rsidRPr="00BE0610">
        <w:rPr>
          <w:lang w:val="en-US"/>
        </w:rPr>
        <w:t>bahwa</w:t>
      </w:r>
      <w:proofErr w:type="spellEnd"/>
      <w:r w:rsidRPr="00BE0610">
        <w:rPr>
          <w:lang w:val="en-US"/>
        </w:rPr>
        <w:t xml:space="preserve"> </w:t>
      </w:r>
      <w:r w:rsidRPr="00BE0610">
        <w:t xml:space="preserve">lama pemakaian </w:t>
      </w:r>
      <w:r w:rsidR="0009105C">
        <w:t>KB suntik</w:t>
      </w:r>
      <w:r w:rsidRPr="00BE0610">
        <w:t xml:space="preserve"> DMPA &lt; 5 tahun akseptor yang mengalami </w:t>
      </w:r>
      <w:r w:rsidR="00064495">
        <w:t>gangguan siklus menstruasi</w:t>
      </w:r>
      <w:r w:rsidRPr="00BE0610">
        <w:t xml:space="preserve"> teratur </w:t>
      </w:r>
      <w:proofErr w:type="spellStart"/>
      <w:r w:rsidRPr="00BE0610">
        <w:rPr>
          <w:lang w:val="en-US"/>
        </w:rPr>
        <w:t>sebanyak</w:t>
      </w:r>
      <w:proofErr w:type="spellEnd"/>
      <w:r w:rsidRPr="00BE0610">
        <w:rPr>
          <w:lang w:val="en-US"/>
        </w:rPr>
        <w:t xml:space="preserve"> </w:t>
      </w:r>
      <w:r w:rsidRPr="00BE0610">
        <w:t>59% dan 1</w:t>
      </w:r>
      <w:r w:rsidRPr="00BE0610">
        <w:rPr>
          <w:lang w:val="en-US"/>
        </w:rPr>
        <w:t>5</w:t>
      </w:r>
      <w:r w:rsidRPr="00BE0610">
        <w:t>% yang tidak teratur</w:t>
      </w:r>
      <w:r w:rsidRPr="00BE0610">
        <w:rPr>
          <w:lang w:val="en-US"/>
        </w:rPr>
        <w:t>, s</w:t>
      </w:r>
      <w:r w:rsidRPr="00BE0610">
        <w:t xml:space="preserve">edangkan akseptor yang lama pemakaianya ≥ 5 tahun yang mengalami </w:t>
      </w:r>
      <w:r w:rsidR="00064495">
        <w:t>gangguan siklus menstruasi</w:t>
      </w:r>
      <w:r w:rsidRPr="00BE0610">
        <w:t xml:space="preserve"> teratur 46% dan 4% tidak teratur.</w:t>
      </w:r>
      <w:r w:rsidRPr="00BE0610">
        <w:rPr>
          <w:lang w:val="en-US"/>
        </w:rPr>
        <w:t xml:space="preserve"> Hasil </w:t>
      </w:r>
      <w:proofErr w:type="spellStart"/>
      <w:r w:rsidRPr="00BE0610">
        <w:rPr>
          <w:lang w:val="en-US"/>
        </w:rPr>
        <w:t>penelitian</w:t>
      </w:r>
      <w:proofErr w:type="spellEnd"/>
      <w:r w:rsidRPr="00BE0610">
        <w:rPr>
          <w:lang w:val="en-US"/>
        </w:rPr>
        <w:t xml:space="preserve"> di salah </w:t>
      </w:r>
      <w:proofErr w:type="spellStart"/>
      <w:r w:rsidRPr="00BE0610">
        <w:rPr>
          <w:lang w:val="en-US"/>
        </w:rPr>
        <w:t>satu</w:t>
      </w:r>
      <w:proofErr w:type="spellEnd"/>
      <w:r w:rsidRPr="00BE0610">
        <w:rPr>
          <w:lang w:val="en-US"/>
        </w:rPr>
        <w:t xml:space="preserve"> Kota di </w:t>
      </w:r>
      <w:proofErr w:type="spellStart"/>
      <w:r w:rsidRPr="00BE0610">
        <w:rPr>
          <w:lang w:val="en-US"/>
        </w:rPr>
        <w:t>Jawa</w:t>
      </w:r>
      <w:proofErr w:type="spellEnd"/>
      <w:r w:rsidRPr="00BE0610">
        <w:rPr>
          <w:lang w:val="en-US"/>
        </w:rPr>
        <w:t xml:space="preserve"> Timur </w:t>
      </w:r>
      <w:proofErr w:type="spellStart"/>
      <w:r w:rsidRPr="00BE0610">
        <w:rPr>
          <w:lang w:val="en-US"/>
        </w:rPr>
        <w:t>yaitu</w:t>
      </w:r>
      <w:proofErr w:type="spellEnd"/>
      <w:r w:rsidRPr="00BE0610">
        <w:rPr>
          <w:lang w:val="en-US"/>
        </w:rPr>
        <w:t xml:space="preserve"> Kediri </w:t>
      </w:r>
      <w:proofErr w:type="spellStart"/>
      <w:r w:rsidRPr="00BE0610">
        <w:rPr>
          <w:lang w:val="en-US"/>
        </w:rPr>
        <w:t>dilakukan</w:t>
      </w:r>
      <w:proofErr w:type="spellEnd"/>
      <w:r w:rsidRPr="00BE0610">
        <w:rPr>
          <w:lang w:val="en-US"/>
        </w:rPr>
        <w:t xml:space="preserve"> oleh </w:t>
      </w:r>
      <w:r w:rsidRPr="00BE0610">
        <w:rPr>
          <w:lang w:val="en-US"/>
        </w:rPr>
        <w:fldChar w:fldCharType="begin" w:fldLock="1"/>
      </w:r>
      <w:r w:rsidRPr="00BE0610">
        <w:rPr>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Kata","author":[{"dropping-particle":"","family":"Maryasushanty","given":"Emy Ika","non-dropping-particle":"","parse-names":false,"suffix":""},{"dropping-particle":"","family":"Mulazimah","given":"","non-dropping-particle":"","parse-names":false,"suffix":""},{"dropping-particle":"","family":"Nurahmawati","given":"Dhewi","non-dropping-particle":"","parse-names":false,"suffix":""}],"container-title":"Sinkesjar: Seminar Nasional Sains, Kesehatan, dan Pembelajaran","id":"ITEM-1","issue":"Novermber","issued":{"date-parts":[["2022"]]},"page":"1-23","title":"Gambaran Gangguan Siklus Menstruasi pada Akseptor KB Suntik 3 Bulan di Puskesmas Grogol Kediri","type":"article-journal"},"uris":["http://www.mendeley.com/documents/?uuid=af3839d9-3c5a-46ee-8ac5-83cb4bbf35d2"]}],"mendeley":{"formattedCitation":"(Maryasushanty et al., 2022)","manualFormatting":"Maryasushanty et al (2022)","plainTextFormattedCitation":"(Maryasushanty et al., 2022)","previouslyFormattedCitation":"(Maryasushanty et al., 2022)"},"properties":{"noteIndex":0},"schema":"https://github.com/citation-style-language/schema/raw/master/csl-citation.json"}</w:instrText>
      </w:r>
      <w:r w:rsidRPr="00BE0610">
        <w:rPr>
          <w:lang w:val="en-US"/>
        </w:rPr>
        <w:fldChar w:fldCharType="separate"/>
      </w:r>
      <w:r w:rsidRPr="00BE0610">
        <w:rPr>
          <w:noProof/>
          <w:lang w:val="en-US"/>
        </w:rPr>
        <w:t>Maryasushanty et al (2022)</w:t>
      </w:r>
      <w:r w:rsidRPr="00BE0610">
        <w:rPr>
          <w:lang w:val="en-US"/>
        </w:rPr>
        <w:fldChar w:fldCharType="end"/>
      </w:r>
      <w:r w:rsidRPr="00BE0610">
        <w:rPr>
          <w:lang w:val="en-US"/>
        </w:rPr>
        <w:t xml:space="preserve"> yang </w:t>
      </w:r>
      <w:proofErr w:type="spellStart"/>
      <w:r w:rsidRPr="00BE0610">
        <w:rPr>
          <w:lang w:val="en-US"/>
        </w:rPr>
        <w:t>menunjukkan</w:t>
      </w:r>
      <w:proofErr w:type="spellEnd"/>
      <w:r w:rsidRPr="00BE0610">
        <w:rPr>
          <w:lang w:val="en-US"/>
        </w:rPr>
        <w:t xml:space="preserve"> </w:t>
      </w:r>
      <w:proofErr w:type="spellStart"/>
      <w:r w:rsidRPr="00BE0610">
        <w:rPr>
          <w:lang w:val="en-US"/>
        </w:rPr>
        <w:t>bahwa</w:t>
      </w:r>
      <w:proofErr w:type="spellEnd"/>
      <w:r w:rsidRPr="00BE0610">
        <w:rPr>
          <w:lang w:val="en-US"/>
        </w:rPr>
        <w:t xml:space="preserve"> 68% </w:t>
      </w:r>
      <w:proofErr w:type="spellStart"/>
      <w:r w:rsidRPr="00BE0610">
        <w:rPr>
          <w:lang w:val="en-US"/>
        </w:rPr>
        <w:t>akseptor</w:t>
      </w:r>
      <w:proofErr w:type="spellEnd"/>
      <w:r w:rsidRPr="00BE0610">
        <w:rPr>
          <w:lang w:val="en-US"/>
        </w:rPr>
        <w:t xml:space="preserve"> KB DMPA </w:t>
      </w:r>
      <w:proofErr w:type="spellStart"/>
      <w:r w:rsidRPr="00BE0610">
        <w:rPr>
          <w:lang w:val="en-US"/>
        </w:rPr>
        <w:t>mengalami</w:t>
      </w:r>
      <w:proofErr w:type="spellEnd"/>
      <w:r w:rsidRPr="00BE0610">
        <w:rPr>
          <w:lang w:val="en-US"/>
        </w:rPr>
        <w:t xml:space="preserve"> </w:t>
      </w:r>
      <w:proofErr w:type="spellStart"/>
      <w:r w:rsidRPr="00BE0610">
        <w:rPr>
          <w:lang w:val="en-US"/>
        </w:rPr>
        <w:t>amenore</w:t>
      </w:r>
      <w:proofErr w:type="spellEnd"/>
      <w:r w:rsidRPr="00BE0610">
        <w:rPr>
          <w:lang w:val="en-US"/>
        </w:rPr>
        <w:t xml:space="preserve"> dan 32% </w:t>
      </w:r>
      <w:proofErr w:type="spellStart"/>
      <w:r w:rsidRPr="00BE0610">
        <w:rPr>
          <w:lang w:val="en-US"/>
        </w:rPr>
        <w:t>mengalami</w:t>
      </w:r>
      <w:proofErr w:type="spellEnd"/>
      <w:r w:rsidRPr="00BE0610">
        <w:rPr>
          <w:lang w:val="en-US"/>
        </w:rPr>
        <w:t xml:space="preserve"> </w:t>
      </w:r>
      <w:r w:rsidRPr="00BE0610">
        <w:rPr>
          <w:i/>
          <w:iCs/>
          <w:lang w:val="en-US"/>
        </w:rPr>
        <w:t>spotting</w:t>
      </w:r>
      <w:r w:rsidRPr="00BE0610">
        <w:rPr>
          <w:lang w:val="en-US"/>
        </w:rPr>
        <w:t xml:space="preserve">. Hasil </w:t>
      </w:r>
      <w:proofErr w:type="spellStart"/>
      <w:r w:rsidRPr="00BE0610">
        <w:rPr>
          <w:lang w:val="en-US"/>
        </w:rPr>
        <w:t>penelitian</w:t>
      </w:r>
      <w:proofErr w:type="spellEnd"/>
      <w:r w:rsidRPr="00BE0610">
        <w:rPr>
          <w:lang w:val="en-US"/>
        </w:rPr>
        <w:t xml:space="preserve"> </w:t>
      </w:r>
      <w:r w:rsidRPr="00BE0610">
        <w:rPr>
          <w:lang w:val="en-US"/>
        </w:rPr>
        <w:fldChar w:fldCharType="begin" w:fldLock="1"/>
      </w:r>
      <w:r w:rsidRPr="00BE0610">
        <w:rPr>
          <w:lang w:val="en-US"/>
        </w:rPr>
        <w:instrText>ADDIN CSL_CITATION {"citationItems":[{"id":"ITEM-1","itemData":{"DOI":"10.20473/imhsj.v3i3.2019.196-203","abstract":"Abstrak Latar Belakang: Kejadian akseptor drop out tertinggi karena efek samping yaitu pada metode suntikan. KB injeksi DMPA memiliki efek samping gangguan menstruasi. Untuk menjamin lancarnya menstruasi, wanita harus mempunyai kadar lemak sebanyak 22% dari berat badannya. Kadar lemak dapat ditentukan dengan menilai berat badan seseorang melalui pengukuran Indeks Massa Tubuh (IMT). Penelitian ini bertujuan untuk mempelajari hubungan IMT dengan gangguan menstruasi pada akseptor KB injeksi DMPA di Puskesmas Jagir. Metode: Penelitian ini merupakan penelitian analitik observasional dengan pendekatan cross sectional. Jumlah sampel sebanyak 67 orang meliputi akseptor KB injeksi DMPA di Puskesmas Jagir sesuai dengan kriteria inklusi. Sampling dilakukan dengan total sampling. Variabel bebas dalam penelitian ini adalah IMT pada akseptor KB injeksi DMPA, sedangkan variabel tergantung adalah gangguan menstruasi pada akseptor KB injeksi DMPA. Untuk mengetahui tingkat signifikan, data yang terkumpul akan diuji dengan uji statistik Pearson pada tingkat kemaknaan α=0,05. Hasil: Hasil penelitian didapatkan bahwa sebagian besar responden memiliki IMT normal (55,2%), IMT kurus (3,0%) dan IMT overweight (41,8%). Hampir seluruhnya mengalami gangguan menstruasi (88,1%) dan yang tidak mengalami gangguan menstruasi (11,4%). Setelah uji Pearson diperoleh nilai p=0,140 (p&gt;0,05) yang berarti bahwa tidak ada hubungan antara IMT dengan gangguan menstruasi pada akseptor KB injeksi DMPA. Kesimpulan: Tidak ada hubungan antara IMT dengan gangguan menstruasi pada akseptor KB injeksi DMPA di Puskesmas Jagir. Abstract Background: The incidence of drop out acceptors mostly due to side effects, is found on the injection method. DMPA injection has side effects of menstrual disorders. To ensure a fluent menstruation, women should have fat mass at least 22% of their body weight. Fat mass can be determined by measuring the Body Mass Index (BMI). This research aims to study the relationship of BMI with menstrual disorders in DMPA injection receiver at Puskesmas Jagir. Methods: This research is an observational analytic research with a cross sectional approach. A total sample of 67 people included DMPA injection receiver at Puskesmas Jagir corresponding for inclusion criteria. Sampling is done by total sampling. The independent variable in this study was BMI in DMPA injection receiver, while the dependent variable was menstrual disorders in DMPA injection receiver. To determine a significant lev…","author":[{"dropping-particle":"","family":"Simamora","given":"Cicilia Valentine","non-dropping-particle":"","parse-names":false,"suffix":""},{"dropping-particle":"","family":"Dwiningsih","given":"Sri Ratna","non-dropping-particle":"","parse-names":false,"suffix":""},{"dropping-particle":"","family":"Darsini","given":"Ninik","non-dropping-particle":"","parse-names":false,"suffix":""}],"container-title":"Indonesian Midwifery and Health Sciences Journal","id":"ITEM-1","issue":"3","issued":{"date-parts":[["2021"]]},"page":"196-203","title":"Gangguan Menstruasi Pada Akseptor Dmpa Tidak Terkait IMT","type":"article-journal","volume":"3"},"uris":["http://www.mendeley.com/documents/?uuid=8c08d317-7f15-49e0-a774-edd735b82ee3"]}],"mendeley":{"formattedCitation":"(Simamora et al., 2021)","manualFormatting":"Simamora et al (2021)","plainTextFormattedCitation":"(Simamora et al., 2021)","previouslyFormattedCitation":"(Simamora et al., 2021)"},"properties":{"noteIndex":0},"schema":"https://github.com/citation-style-language/schema/raw/master/csl-citation.json"}</w:instrText>
      </w:r>
      <w:r w:rsidRPr="00BE0610">
        <w:rPr>
          <w:lang w:val="en-US"/>
        </w:rPr>
        <w:fldChar w:fldCharType="separate"/>
      </w:r>
      <w:r w:rsidRPr="00BE0610">
        <w:rPr>
          <w:noProof/>
          <w:lang w:val="en-US"/>
        </w:rPr>
        <w:t>Simamora et al (2021)</w:t>
      </w:r>
      <w:r w:rsidRPr="00BE0610">
        <w:rPr>
          <w:lang w:val="en-US"/>
        </w:rPr>
        <w:fldChar w:fldCharType="end"/>
      </w:r>
      <w:r w:rsidRPr="00BE0610">
        <w:rPr>
          <w:lang w:val="en-US"/>
        </w:rPr>
        <w:t xml:space="preserve"> di Wilayah </w:t>
      </w:r>
      <w:proofErr w:type="spellStart"/>
      <w:r w:rsidRPr="00BE0610">
        <w:rPr>
          <w:lang w:val="en-US"/>
        </w:rPr>
        <w:t>Puskesmas</w:t>
      </w:r>
      <w:proofErr w:type="spellEnd"/>
      <w:r w:rsidRPr="00BE0610">
        <w:rPr>
          <w:lang w:val="en-US"/>
        </w:rPr>
        <w:t xml:space="preserve"> Jagir Surabaya </w:t>
      </w:r>
      <w:proofErr w:type="spellStart"/>
      <w:r w:rsidRPr="00BE0610">
        <w:rPr>
          <w:lang w:val="en-US"/>
        </w:rPr>
        <w:lastRenderedPageBreak/>
        <w:t>menunjukkan</w:t>
      </w:r>
      <w:proofErr w:type="spellEnd"/>
      <w:r w:rsidRPr="00BE0610">
        <w:rPr>
          <w:lang w:val="en-US"/>
        </w:rPr>
        <w:t xml:space="preserve"> </w:t>
      </w:r>
      <w:proofErr w:type="spellStart"/>
      <w:r w:rsidRPr="00BE0610">
        <w:rPr>
          <w:lang w:val="en-US"/>
        </w:rPr>
        <w:t>bahwa</w:t>
      </w:r>
      <w:proofErr w:type="spellEnd"/>
      <w:r w:rsidRPr="00BE0610">
        <w:rPr>
          <w:lang w:val="en-US"/>
        </w:rPr>
        <w:t xml:space="preserve"> 88,1% </w:t>
      </w:r>
      <w:proofErr w:type="spellStart"/>
      <w:r w:rsidRPr="00BE0610">
        <w:rPr>
          <w:lang w:val="en-US"/>
        </w:rPr>
        <w:t>akseptor</w:t>
      </w:r>
      <w:proofErr w:type="spellEnd"/>
      <w:r w:rsidRPr="00BE0610">
        <w:rPr>
          <w:lang w:val="en-US"/>
        </w:rPr>
        <w:t xml:space="preserve"> KB DMPA </w:t>
      </w:r>
      <w:proofErr w:type="spellStart"/>
      <w:r w:rsidRPr="00BE0610">
        <w:rPr>
          <w:lang w:val="en-US"/>
        </w:rPr>
        <w:t>mengalami</w:t>
      </w:r>
      <w:proofErr w:type="spellEnd"/>
      <w:r w:rsidRPr="00BE0610">
        <w:rPr>
          <w:lang w:val="en-US"/>
        </w:rPr>
        <w:t xml:space="preserve"> </w:t>
      </w:r>
      <w:proofErr w:type="spellStart"/>
      <w:r w:rsidRPr="00BE0610">
        <w:rPr>
          <w:lang w:val="en-US"/>
        </w:rPr>
        <w:t>gangguan</w:t>
      </w:r>
      <w:proofErr w:type="spellEnd"/>
      <w:r w:rsidRPr="00BE0610">
        <w:rPr>
          <w:lang w:val="en-US"/>
        </w:rPr>
        <w:t xml:space="preserve"> </w:t>
      </w:r>
      <w:proofErr w:type="spellStart"/>
      <w:r w:rsidR="00064495">
        <w:rPr>
          <w:lang w:val="en-US"/>
        </w:rPr>
        <w:t>gangguan</w:t>
      </w:r>
      <w:proofErr w:type="spellEnd"/>
      <w:r w:rsidR="00064495">
        <w:rPr>
          <w:lang w:val="en-US"/>
        </w:rPr>
        <w:t xml:space="preserve"> </w:t>
      </w:r>
      <w:proofErr w:type="spellStart"/>
      <w:r w:rsidR="00064495">
        <w:rPr>
          <w:lang w:val="en-US"/>
        </w:rPr>
        <w:t>siklus</w:t>
      </w:r>
      <w:proofErr w:type="spellEnd"/>
      <w:r w:rsidR="00064495">
        <w:rPr>
          <w:lang w:val="en-US"/>
        </w:rPr>
        <w:t xml:space="preserve"> </w:t>
      </w:r>
      <w:proofErr w:type="spellStart"/>
      <w:r w:rsidR="00064495">
        <w:rPr>
          <w:lang w:val="en-US"/>
        </w:rPr>
        <w:t>menstruasi</w:t>
      </w:r>
      <w:proofErr w:type="spellEnd"/>
      <w:r w:rsidRPr="00BE0610">
        <w:rPr>
          <w:lang w:val="en-US"/>
        </w:rPr>
        <w:t>.</w:t>
      </w:r>
    </w:p>
    <w:p w14:paraId="727B4C97" w14:textId="7B7A5073" w:rsidR="006A38EB" w:rsidRPr="00F4777B" w:rsidRDefault="007946A3" w:rsidP="00EC1F81">
      <w:pPr>
        <w:ind w:left="360" w:firstLine="720"/>
        <w:rPr>
          <w:lang w:val="en-US"/>
        </w:rPr>
      </w:pPr>
      <w:r w:rsidRPr="00BE0610">
        <w:rPr>
          <w:color w:val="000000" w:themeColor="text1"/>
        </w:rPr>
        <w:t xml:space="preserve">Lama pemakaian </w:t>
      </w:r>
      <w:r w:rsidR="0009105C">
        <w:rPr>
          <w:color w:val="000000" w:themeColor="text1"/>
        </w:rPr>
        <w:t>KB suntik</w:t>
      </w:r>
      <w:r w:rsidRPr="00BE0610">
        <w:rPr>
          <w:color w:val="000000" w:themeColor="text1"/>
        </w:rPr>
        <w:t xml:space="preserve"> 3 bulan </w:t>
      </w:r>
      <w:r w:rsidRPr="00BE0610">
        <w:rPr>
          <w:color w:val="000000" w:themeColor="text1"/>
          <w:lang w:val="en-US"/>
        </w:rPr>
        <w:t>yang</w:t>
      </w:r>
      <w:r w:rsidRPr="00BE0610">
        <w:rPr>
          <w:color w:val="000000" w:themeColor="text1"/>
          <w:lang w:val="en-ID"/>
        </w:rPr>
        <w:t xml:space="preserve"> </w:t>
      </w:r>
      <w:proofErr w:type="spellStart"/>
      <w:r w:rsidRPr="00BE0610">
        <w:rPr>
          <w:color w:val="000000" w:themeColor="text1"/>
          <w:lang w:val="en-ID"/>
        </w:rPr>
        <w:t>mengandung</w:t>
      </w:r>
      <w:proofErr w:type="spellEnd"/>
      <w:r w:rsidRPr="00BE0610">
        <w:rPr>
          <w:color w:val="000000" w:themeColor="text1"/>
          <w:lang w:val="en-ID"/>
        </w:rPr>
        <w:t xml:space="preserve"> </w:t>
      </w:r>
      <w:proofErr w:type="spellStart"/>
      <w:r w:rsidRPr="00BE0610">
        <w:rPr>
          <w:color w:val="000000" w:themeColor="text1"/>
          <w:lang w:val="en-ID"/>
        </w:rPr>
        <w:t>hormon</w:t>
      </w:r>
      <w:proofErr w:type="spellEnd"/>
      <w:r w:rsidRPr="00BE0610">
        <w:rPr>
          <w:color w:val="000000" w:themeColor="text1"/>
          <w:lang w:val="en-ID"/>
        </w:rPr>
        <w:t xml:space="preserve"> </w:t>
      </w:r>
      <w:proofErr w:type="spellStart"/>
      <w:r w:rsidRPr="00BE0610">
        <w:rPr>
          <w:color w:val="000000" w:themeColor="text1"/>
          <w:lang w:val="en-ID"/>
        </w:rPr>
        <w:t>porgesteron</w:t>
      </w:r>
      <w:proofErr w:type="spellEnd"/>
      <w:r w:rsidRPr="00BE0610">
        <w:rPr>
          <w:color w:val="000000" w:themeColor="text1"/>
          <w:lang w:val="en-ID"/>
        </w:rPr>
        <w:t xml:space="preserve"> yang </w:t>
      </w:r>
      <w:proofErr w:type="spellStart"/>
      <w:r w:rsidRPr="00BE0610">
        <w:rPr>
          <w:color w:val="000000" w:themeColor="text1"/>
          <w:lang w:val="en-ID"/>
        </w:rPr>
        <w:t>dapat</w:t>
      </w:r>
      <w:proofErr w:type="spellEnd"/>
      <w:r w:rsidRPr="00BE0610">
        <w:rPr>
          <w:color w:val="000000" w:themeColor="text1"/>
          <w:lang w:val="en-ID"/>
        </w:rPr>
        <w:t xml:space="preserve"> </w:t>
      </w:r>
      <w:proofErr w:type="spellStart"/>
      <w:r w:rsidRPr="00BE0610">
        <w:rPr>
          <w:color w:val="000000" w:themeColor="text1"/>
          <w:lang w:val="en-US"/>
        </w:rPr>
        <w:t>menimbulkan</w:t>
      </w:r>
      <w:proofErr w:type="spellEnd"/>
      <w:r w:rsidRPr="00BE0610">
        <w:rPr>
          <w:color w:val="000000" w:themeColor="text1"/>
          <w:lang w:val="en-US"/>
        </w:rPr>
        <w:t xml:space="preserve"> </w:t>
      </w:r>
      <w:r w:rsidRPr="00BE0610">
        <w:rPr>
          <w:i/>
          <w:iCs/>
          <w:color w:val="000000" w:themeColor="text1"/>
          <w:lang w:val="en-US"/>
        </w:rPr>
        <w:t>feedback</w:t>
      </w:r>
      <w:r w:rsidR="00EC1F81">
        <w:rPr>
          <w:color w:val="000000" w:themeColor="text1"/>
          <w:lang w:val="en-US"/>
        </w:rPr>
        <w:t xml:space="preserve"> </w:t>
      </w:r>
      <w:proofErr w:type="spellStart"/>
      <w:r w:rsidR="00EC1F81">
        <w:rPr>
          <w:color w:val="000000" w:themeColor="text1"/>
          <w:lang w:val="en-US"/>
        </w:rPr>
        <w:t>negatif</w:t>
      </w:r>
      <w:proofErr w:type="spellEnd"/>
      <w:r w:rsidR="00EC1F81">
        <w:rPr>
          <w:color w:val="000000" w:themeColor="text1"/>
          <w:lang w:val="en-US"/>
        </w:rPr>
        <w:t xml:space="preserve"> </w:t>
      </w:r>
      <w:proofErr w:type="spellStart"/>
      <w:r w:rsidR="00EC1F81">
        <w:rPr>
          <w:color w:val="000000" w:themeColor="text1"/>
          <w:lang w:val="en-US"/>
        </w:rPr>
        <w:t>terhadap</w:t>
      </w:r>
      <w:proofErr w:type="spellEnd"/>
      <w:r w:rsidR="00EC1F81">
        <w:rPr>
          <w:color w:val="000000" w:themeColor="text1"/>
          <w:lang w:val="en-US"/>
        </w:rPr>
        <w:t xml:space="preserve"> </w:t>
      </w:r>
      <w:proofErr w:type="spellStart"/>
      <w:r w:rsidR="00EC1F81">
        <w:rPr>
          <w:color w:val="000000" w:themeColor="text1"/>
          <w:lang w:val="en-US"/>
        </w:rPr>
        <w:t>hormon</w:t>
      </w:r>
      <w:proofErr w:type="spellEnd"/>
      <w:r w:rsidRPr="00BE0610">
        <w:rPr>
          <w:color w:val="000000" w:themeColor="text1"/>
          <w:lang w:val="en-US"/>
        </w:rPr>
        <w:t xml:space="preserve"> FSH dan LH </w:t>
      </w:r>
      <w:proofErr w:type="spellStart"/>
      <w:r w:rsidRPr="00BE0610">
        <w:rPr>
          <w:color w:val="000000" w:themeColor="text1"/>
          <w:lang w:val="en-US"/>
        </w:rPr>
        <w:t>dengan</w:t>
      </w:r>
      <w:proofErr w:type="spellEnd"/>
      <w:r w:rsidRPr="00BE0610">
        <w:rPr>
          <w:color w:val="000000" w:themeColor="text1"/>
          <w:lang w:val="en-US"/>
        </w:rPr>
        <w:t xml:space="preserve"> </w:t>
      </w:r>
      <w:proofErr w:type="spellStart"/>
      <w:r w:rsidRPr="00BE0610">
        <w:rPr>
          <w:color w:val="000000" w:themeColor="text1"/>
          <w:lang w:val="en-US"/>
        </w:rPr>
        <w:t>penambahan</w:t>
      </w:r>
      <w:proofErr w:type="spellEnd"/>
      <w:r w:rsidRPr="00BE0610">
        <w:rPr>
          <w:color w:val="000000" w:themeColor="text1"/>
          <w:lang w:val="en-US"/>
        </w:rPr>
        <w:t xml:space="preserve"> </w:t>
      </w:r>
      <w:proofErr w:type="spellStart"/>
      <w:r w:rsidR="00DE2531">
        <w:rPr>
          <w:color w:val="000000" w:themeColor="text1"/>
          <w:lang w:val="en-US"/>
        </w:rPr>
        <w:t>progesteron</w:t>
      </w:r>
      <w:proofErr w:type="spellEnd"/>
      <w:r w:rsidR="00EC1F81">
        <w:rPr>
          <w:color w:val="000000" w:themeColor="text1"/>
          <w:lang w:val="en-US"/>
        </w:rPr>
        <w:t xml:space="preserve"> </w:t>
      </w:r>
      <w:proofErr w:type="spellStart"/>
      <w:r w:rsidRPr="00BE0610">
        <w:rPr>
          <w:color w:val="000000" w:themeColor="text1"/>
          <w:lang w:val="en-US"/>
        </w:rPr>
        <w:t>dari</w:t>
      </w:r>
      <w:proofErr w:type="spellEnd"/>
      <w:r w:rsidRPr="00BE0610">
        <w:rPr>
          <w:color w:val="000000" w:themeColor="text1"/>
          <w:lang w:val="en-US"/>
        </w:rPr>
        <w:t xml:space="preserve"> </w:t>
      </w:r>
      <w:proofErr w:type="spellStart"/>
      <w:r w:rsidRPr="00BE0610">
        <w:rPr>
          <w:color w:val="000000" w:themeColor="text1"/>
          <w:lang w:val="en-US"/>
        </w:rPr>
        <w:t>luar</w:t>
      </w:r>
      <w:proofErr w:type="spellEnd"/>
      <w:r w:rsidR="00F73784" w:rsidRPr="00BE0610">
        <w:rPr>
          <w:color w:val="000000" w:themeColor="text1"/>
          <w:lang w:val="en-US"/>
        </w:rPr>
        <w:t xml:space="preserve">. </w:t>
      </w:r>
      <w:proofErr w:type="spellStart"/>
      <w:r w:rsidR="00F73784" w:rsidRPr="00BE0610">
        <w:rPr>
          <w:color w:val="000000" w:themeColor="text1"/>
          <w:lang w:val="en-US"/>
        </w:rPr>
        <w:t>Semakin</w:t>
      </w:r>
      <w:proofErr w:type="spellEnd"/>
      <w:r w:rsidR="00F73784" w:rsidRPr="00BE0610">
        <w:rPr>
          <w:color w:val="000000" w:themeColor="text1"/>
          <w:lang w:val="en-US"/>
        </w:rPr>
        <w:t xml:space="preserve"> lama </w:t>
      </w:r>
      <w:proofErr w:type="spellStart"/>
      <w:r w:rsidR="00F73784" w:rsidRPr="00BE0610">
        <w:rPr>
          <w:color w:val="000000" w:themeColor="text1"/>
          <w:lang w:val="en-US"/>
        </w:rPr>
        <w:t>menggunakan</w:t>
      </w:r>
      <w:proofErr w:type="spellEnd"/>
      <w:r w:rsidR="00F73784" w:rsidRPr="00BE0610">
        <w:rPr>
          <w:color w:val="000000" w:themeColor="text1"/>
          <w:lang w:val="en-US"/>
        </w:rPr>
        <w:t xml:space="preserve"> </w:t>
      </w:r>
      <w:r w:rsidR="0009105C">
        <w:rPr>
          <w:color w:val="000000" w:themeColor="text1"/>
          <w:lang w:val="en-US"/>
        </w:rPr>
        <w:t xml:space="preserve">KB </w:t>
      </w:r>
      <w:proofErr w:type="spellStart"/>
      <w:r w:rsidR="0009105C">
        <w:rPr>
          <w:color w:val="000000" w:themeColor="text1"/>
          <w:lang w:val="en-US"/>
        </w:rPr>
        <w:t>suntik</w:t>
      </w:r>
      <w:proofErr w:type="spellEnd"/>
      <w:r w:rsidR="00F73784" w:rsidRPr="00BE0610">
        <w:rPr>
          <w:color w:val="000000" w:themeColor="text1"/>
          <w:lang w:val="en-US"/>
        </w:rPr>
        <w:t xml:space="preserve"> 3 </w:t>
      </w:r>
      <w:proofErr w:type="spellStart"/>
      <w:r w:rsidR="00F73784" w:rsidRPr="00BE0610">
        <w:rPr>
          <w:color w:val="000000" w:themeColor="text1"/>
          <w:lang w:val="en-US"/>
        </w:rPr>
        <w:t>bulan</w:t>
      </w:r>
      <w:proofErr w:type="spellEnd"/>
      <w:r w:rsidR="00F73784" w:rsidRPr="00BE0610">
        <w:rPr>
          <w:color w:val="000000" w:themeColor="text1"/>
          <w:lang w:val="en-US"/>
        </w:rPr>
        <w:t xml:space="preserve">, </w:t>
      </w:r>
      <w:proofErr w:type="spellStart"/>
      <w:r w:rsidRPr="00BE0610">
        <w:rPr>
          <w:color w:val="000000" w:themeColor="text1"/>
          <w:lang w:val="en-US"/>
        </w:rPr>
        <w:t>maka</w:t>
      </w:r>
      <w:proofErr w:type="spellEnd"/>
      <w:r w:rsidRPr="00BE0610">
        <w:rPr>
          <w:color w:val="000000" w:themeColor="text1"/>
          <w:lang w:val="en-US"/>
        </w:rPr>
        <w:t xml:space="preserve"> </w:t>
      </w:r>
      <w:proofErr w:type="spellStart"/>
      <w:r w:rsidR="00DE2531">
        <w:rPr>
          <w:color w:val="000000" w:themeColor="text1"/>
          <w:lang w:val="en-US"/>
        </w:rPr>
        <w:t>penambahan</w:t>
      </w:r>
      <w:proofErr w:type="spellEnd"/>
      <w:r w:rsidR="00DE2531">
        <w:rPr>
          <w:color w:val="000000" w:themeColor="text1"/>
          <w:lang w:val="en-US"/>
        </w:rPr>
        <w:t xml:space="preserve"> </w:t>
      </w:r>
      <w:proofErr w:type="spellStart"/>
      <w:r w:rsidR="00DE2531">
        <w:rPr>
          <w:color w:val="000000" w:themeColor="text1"/>
          <w:lang w:val="en-US"/>
        </w:rPr>
        <w:t>progesteron</w:t>
      </w:r>
      <w:proofErr w:type="spellEnd"/>
      <w:r w:rsidR="00F73784" w:rsidRPr="00BE0610">
        <w:rPr>
          <w:color w:val="000000" w:themeColor="text1"/>
          <w:lang w:val="en-US"/>
        </w:rPr>
        <w:t xml:space="preserve"> </w:t>
      </w:r>
      <w:proofErr w:type="spellStart"/>
      <w:r w:rsidR="00F73784" w:rsidRPr="00BE0610">
        <w:rPr>
          <w:color w:val="000000" w:themeColor="text1"/>
          <w:lang w:val="en-US"/>
        </w:rPr>
        <w:t>dari</w:t>
      </w:r>
      <w:proofErr w:type="spellEnd"/>
      <w:r w:rsidR="00F73784" w:rsidRPr="00BE0610">
        <w:rPr>
          <w:color w:val="000000" w:themeColor="text1"/>
          <w:lang w:val="en-US"/>
        </w:rPr>
        <w:t xml:space="preserve"> </w:t>
      </w:r>
      <w:proofErr w:type="spellStart"/>
      <w:r w:rsidR="00F73784" w:rsidRPr="00BE0610">
        <w:rPr>
          <w:color w:val="000000" w:themeColor="text1"/>
          <w:lang w:val="en-US"/>
        </w:rPr>
        <w:t>luar</w:t>
      </w:r>
      <w:proofErr w:type="spellEnd"/>
      <w:r w:rsidR="00F73784" w:rsidRPr="00BE0610">
        <w:rPr>
          <w:color w:val="000000" w:themeColor="text1"/>
          <w:lang w:val="en-US"/>
        </w:rPr>
        <w:t xml:space="preserve"> </w:t>
      </w:r>
      <w:proofErr w:type="spellStart"/>
      <w:r w:rsidR="00F73784" w:rsidRPr="00BE0610">
        <w:rPr>
          <w:color w:val="000000" w:themeColor="text1"/>
          <w:lang w:val="en-US"/>
        </w:rPr>
        <w:t>makin</w:t>
      </w:r>
      <w:proofErr w:type="spellEnd"/>
      <w:r w:rsidR="00F73784" w:rsidRPr="00BE0610">
        <w:rPr>
          <w:color w:val="000000" w:themeColor="text1"/>
          <w:lang w:val="en-US"/>
        </w:rPr>
        <w:t xml:space="preserve"> </w:t>
      </w:r>
      <w:proofErr w:type="spellStart"/>
      <w:r w:rsidR="00F73784" w:rsidRPr="00BE0610">
        <w:rPr>
          <w:color w:val="000000" w:themeColor="text1"/>
          <w:lang w:val="en-US"/>
        </w:rPr>
        <w:t>tinggi</w:t>
      </w:r>
      <w:proofErr w:type="spellEnd"/>
      <w:r w:rsidR="00F73784" w:rsidRPr="00BE0610">
        <w:rPr>
          <w:color w:val="000000" w:themeColor="text1"/>
          <w:lang w:val="en-US"/>
        </w:rPr>
        <w:t xml:space="preserve"> </w:t>
      </w:r>
      <w:proofErr w:type="spellStart"/>
      <w:r w:rsidR="00F73784" w:rsidRPr="00BE0610">
        <w:rPr>
          <w:color w:val="000000" w:themeColor="text1"/>
          <w:lang w:val="en-US"/>
        </w:rPr>
        <w:t>kadarnya</w:t>
      </w:r>
      <w:proofErr w:type="spellEnd"/>
      <w:r w:rsidR="00F73784" w:rsidRPr="00BE0610">
        <w:rPr>
          <w:color w:val="000000" w:themeColor="text1"/>
          <w:lang w:val="en-US"/>
        </w:rPr>
        <w:t xml:space="preserve">, </w:t>
      </w:r>
      <w:proofErr w:type="spellStart"/>
      <w:r w:rsidR="00F73784" w:rsidRPr="00BE0610">
        <w:rPr>
          <w:color w:val="000000" w:themeColor="text1"/>
          <w:lang w:val="en-US"/>
        </w:rPr>
        <w:t>hal</w:t>
      </w:r>
      <w:proofErr w:type="spellEnd"/>
      <w:r w:rsidR="00F73784" w:rsidRPr="00BE0610">
        <w:rPr>
          <w:color w:val="000000" w:themeColor="text1"/>
          <w:lang w:val="en-US"/>
        </w:rPr>
        <w:t xml:space="preserve"> </w:t>
      </w:r>
      <w:proofErr w:type="spellStart"/>
      <w:r w:rsidR="00F73784" w:rsidRPr="00BE0610">
        <w:rPr>
          <w:color w:val="000000" w:themeColor="text1"/>
          <w:lang w:val="en-US"/>
        </w:rPr>
        <w:t>ini</w:t>
      </w:r>
      <w:proofErr w:type="spellEnd"/>
      <w:r w:rsidR="00F73784" w:rsidRPr="00BE0610">
        <w:rPr>
          <w:color w:val="000000" w:themeColor="text1"/>
          <w:lang w:val="en-US"/>
        </w:rPr>
        <w:t xml:space="preserve"> </w:t>
      </w:r>
      <w:proofErr w:type="spellStart"/>
      <w:r w:rsidR="00F73784" w:rsidRPr="00BE0610">
        <w:rPr>
          <w:color w:val="000000" w:themeColor="text1"/>
          <w:lang w:val="en-US"/>
        </w:rPr>
        <w:t>akan</w:t>
      </w:r>
      <w:proofErr w:type="spellEnd"/>
      <w:r w:rsidR="00F73784" w:rsidRPr="00BE0610">
        <w:rPr>
          <w:color w:val="000000" w:themeColor="text1"/>
          <w:lang w:val="en-US"/>
        </w:rPr>
        <w:t xml:space="preserve"> </w:t>
      </w:r>
      <w:proofErr w:type="spellStart"/>
      <w:r w:rsidR="00F73784" w:rsidRPr="00BE0610">
        <w:rPr>
          <w:color w:val="000000" w:themeColor="text1"/>
          <w:lang w:val="en-US"/>
        </w:rPr>
        <w:t>memicu</w:t>
      </w:r>
      <w:proofErr w:type="spellEnd"/>
      <w:r w:rsidR="00F73784" w:rsidRPr="00BE0610">
        <w:rPr>
          <w:color w:val="000000" w:themeColor="text1"/>
          <w:lang w:val="en-US"/>
        </w:rPr>
        <w:t xml:space="preserve"> </w:t>
      </w:r>
      <w:r w:rsidRPr="00BE0610">
        <w:rPr>
          <w:color w:val="000000" w:themeColor="text1"/>
          <w:lang w:val="en-US"/>
        </w:rPr>
        <w:t>p</w:t>
      </w:r>
      <w:r w:rsidRPr="00BE0610">
        <w:rPr>
          <w:color w:val="000000" w:themeColor="text1"/>
        </w:rPr>
        <w:t>enurunan FSH</w:t>
      </w:r>
      <w:r w:rsidRPr="00BE0610">
        <w:rPr>
          <w:color w:val="000000" w:themeColor="text1"/>
          <w:lang w:val="en-ID"/>
        </w:rPr>
        <w:t xml:space="preserve"> dan LH yang </w:t>
      </w:r>
      <w:r w:rsidRPr="00BE0610">
        <w:rPr>
          <w:color w:val="000000" w:themeColor="text1"/>
        </w:rPr>
        <w:t>dapat menyebabkan tidak terjadinya perkembangan folikel</w:t>
      </w:r>
      <w:r w:rsidRPr="00BE0610">
        <w:rPr>
          <w:color w:val="000000" w:themeColor="text1"/>
          <w:lang w:val="en-ID"/>
        </w:rPr>
        <w:t xml:space="preserve"> dan</w:t>
      </w:r>
      <w:r w:rsidRPr="00BE0610">
        <w:rPr>
          <w:color w:val="000000" w:themeColor="text1"/>
        </w:rPr>
        <w:t xml:space="preserve"> tidak terjadinya pematangan folikel dan ovulasi, keadaan ini yang menyebabkan tidak terjadi menstruasi atau </w:t>
      </w:r>
      <w:r w:rsidR="00BB17CB">
        <w:rPr>
          <w:i/>
          <w:color w:val="000000" w:themeColor="text1"/>
        </w:rPr>
        <w:t>amenore</w:t>
      </w:r>
      <w:r w:rsidRPr="00BE0610">
        <w:rPr>
          <w:lang w:val="en-US"/>
        </w:rPr>
        <w:t xml:space="preserve"> </w:t>
      </w:r>
      <w:r w:rsidRPr="00BE0610">
        <w:rPr>
          <w:lang w:val="en-US"/>
        </w:rPr>
        <w:fldChar w:fldCharType="begin" w:fldLock="1"/>
      </w:r>
      <w:r w:rsidRPr="00BE0610">
        <w:rPr>
          <w:lang w:val="en-US"/>
        </w:rPr>
        <w:instrText>ADDIN CSL_CITATION {"citationItems":[{"id":"ITEM-1","itemData":{"DOI":"10.33024/jkm.v6i3.2743","ISSN":"2476-8944","abstract":"ABSTRACT  Introduction : Injections is a contraceptive method that contains hormones that is injected to the body of women periodically. The Depo Medroxyprogesterone Acetate (DMPA) injections having side effects such as menstrual disorders (amenorrhea, spotting, or menorrhagia), weight gain, vaginal discharge, headaches, and nauseous vomit. The aim of this study is to describe the side effects of DMPA injections contraceptive method in Fitri Hayati private maternity clinic.  Method : The subject of this study was DMPA contraceptive acceptors who visited BPM Fitri Hayati with the total sample were 51 respondents. Variables of this study were the side effects of DMPA contraception namely menstrual disorders (amenorrhea, spotting, or menorrhagia), weight gain, vaginal discharge, headaches, and nauseous vomit. This study was conducted on September – December 2019.  Results : From the total 51 respondents, they who experienced the side effects of injections on menstrual disorders consisting of amenorrhea in the number of 31 respondents (60,8%), 17 respondents (33,3%) experienced spotting, all of the respondent (100%) were not experience menorrhagia, 18 respondents (35,3%) experienced vaginal discharge, 29 respondents (56,9%) increased their body gain, 18 respondents (35,3%) experienced dizziness / headache, and 16 respondents (31,4%) experienced nausea/vomit.   Conclusion :  The majority of DMPA injection acceptors at Fitri Hayati private maternity clinic experienced the side effects. Suggestion : Health workers are expected to be able to provide health counseling as well as information about contraceptive injection, especially the side effects that will arise from the use of DMPA contraception.   Keywords : side effects, family planning acceptors, DMPA injections  ABSTRAK  Pendahuluan: Kontrasepsi suntikan adalah alat kontrasepsi berupa cairan yang berisi hormon yang disuntikkan kedalam tubuh wanita secara periodik. Kontrasepsi Suntik DMPA ini memiliki efek samping seperti: gangguan haid (berupa amenorea, spotting atau menoragia), terjadinya kenaikan, keputihan, pusing/sakit kepala, serta mual dan muntah.  Tujuan dari penelitian ini adalah untuk mengetahui gambaran efek samping dari KB suntik DMPA di BPM Fitri Hayati. Metode Penelitian: Subyek penelitian ini adalah akseptor KB suntik DMPA yang mengunjungi BPM Fitri Hayati dengan jumlah sampel 51 responden. Variabel dalam penelitian ini adalah efek samping KB suntik DMPA yaitu amenorea, spotting, menoragia, …","author":[{"dropping-particle":"","family":"Setyoningsih","given":"Fitri Yuliastuti","non-dropping-particle":"","parse-names":false,"suffix":""}],"container-title":"Jurnal Kebidanan Malahayati","id":"ITEM-1","issue":"3","issued":{"date-parts":[["2020"]]},"page":"298-304","title":"Efek Samping Akseptor Kb Suntik Depo Medroksi Progesteron Asetat (Dmpa) Di Bpm Fitri Hayati","type":"article-journal","volume":"6"},"uris":["http://www.mendeley.com/documents/?uuid=16517386-3cd4-4769-afdd-d521792e883e"]}],"mendeley":{"formattedCitation":"(Setyoningsih, 2020)","plainTextFormattedCitation":"(Setyoningsih, 2020)","previouslyFormattedCitation":"(Setyoningsih, 2020)"},"properties":{"noteIndex":0},"schema":"https://github.com/citation-style-language/schema/raw/master/csl-citation.json"}</w:instrText>
      </w:r>
      <w:r w:rsidRPr="00BE0610">
        <w:rPr>
          <w:lang w:val="en-US"/>
        </w:rPr>
        <w:fldChar w:fldCharType="separate"/>
      </w:r>
      <w:r w:rsidRPr="00BE0610">
        <w:rPr>
          <w:noProof/>
          <w:lang w:val="en-US"/>
        </w:rPr>
        <w:t>(Setyoningsih, 2020)</w:t>
      </w:r>
      <w:r w:rsidRPr="00BE0610">
        <w:rPr>
          <w:lang w:val="en-US"/>
        </w:rPr>
        <w:fldChar w:fldCharType="end"/>
      </w:r>
      <w:r w:rsidRPr="00BE0610">
        <w:rPr>
          <w:lang w:val="en-US"/>
        </w:rPr>
        <w:t>.</w:t>
      </w:r>
      <w:r w:rsidR="00F4777B">
        <w:rPr>
          <w:lang w:val="en-US"/>
        </w:rPr>
        <w:t xml:space="preserve"> </w:t>
      </w:r>
      <w:r w:rsidR="00F4777B">
        <w:t>Lama</w:t>
      </w:r>
      <w:r w:rsidR="00F4777B">
        <w:rPr>
          <w:lang w:val="en-US"/>
        </w:rPr>
        <w:t xml:space="preserve"> </w:t>
      </w:r>
      <w:r w:rsidR="00F4777B">
        <w:t xml:space="preserve">pemakaian KB suntik 3 bulan juga dapat mengakibatkan adanya </w:t>
      </w:r>
      <w:r w:rsidR="00064495">
        <w:t>gangguan siklus menstruasi</w:t>
      </w:r>
      <w:r w:rsidR="00F4777B">
        <w:t xml:space="preserve"> pada penggunaan &gt; 1</w:t>
      </w:r>
      <w:r w:rsidR="00F4777B">
        <w:rPr>
          <w:lang w:val="en-US"/>
        </w:rPr>
        <w:t>2</w:t>
      </w:r>
      <w:r w:rsidR="00F4777B">
        <w:t xml:space="preserve"> </w:t>
      </w:r>
      <w:proofErr w:type="spellStart"/>
      <w:r w:rsidR="00F4777B">
        <w:rPr>
          <w:lang w:val="en-US"/>
        </w:rPr>
        <w:t>bulan</w:t>
      </w:r>
      <w:proofErr w:type="spellEnd"/>
      <w:r w:rsidR="00F4777B">
        <w:t>, pada awal penggunaan ≤</w:t>
      </w:r>
      <w:r w:rsidR="00F4777B">
        <w:rPr>
          <w:lang w:val="en-US"/>
        </w:rPr>
        <w:t xml:space="preserve"> 12 </w:t>
      </w:r>
      <w:proofErr w:type="spellStart"/>
      <w:r w:rsidR="00F4777B">
        <w:rPr>
          <w:lang w:val="en-US"/>
        </w:rPr>
        <w:t>bulan</w:t>
      </w:r>
      <w:proofErr w:type="spellEnd"/>
      <w:r w:rsidR="00F4777B">
        <w:rPr>
          <w:lang w:val="en-US"/>
        </w:rPr>
        <w:t xml:space="preserve">, </w:t>
      </w:r>
      <w:proofErr w:type="spellStart"/>
      <w:r w:rsidR="00F4777B">
        <w:rPr>
          <w:lang w:val="en-US"/>
        </w:rPr>
        <w:t>akseptor</w:t>
      </w:r>
      <w:proofErr w:type="spellEnd"/>
      <w:r w:rsidR="00F4777B">
        <w:rPr>
          <w:lang w:val="en-US"/>
        </w:rPr>
        <w:t xml:space="preserve"> </w:t>
      </w:r>
      <w:r w:rsidR="00F4777B">
        <w:t xml:space="preserve">akan mengalami perdarahan bercak tidak teratur, perdarahan banyak, perdarahan diluar siklus haid dan pada pemakaian &gt; </w:t>
      </w:r>
      <w:r w:rsidR="00F4777B">
        <w:rPr>
          <w:lang w:val="en-US"/>
        </w:rPr>
        <w:t xml:space="preserve">12 </w:t>
      </w:r>
      <w:proofErr w:type="spellStart"/>
      <w:r w:rsidR="00F4777B">
        <w:rPr>
          <w:lang w:val="en-US"/>
        </w:rPr>
        <w:t>bulan</w:t>
      </w:r>
      <w:proofErr w:type="spellEnd"/>
      <w:r w:rsidR="00F4777B">
        <w:t xml:space="preserve"> terjadi amenorea</w:t>
      </w:r>
      <w:r w:rsidR="00F4777B">
        <w:rPr>
          <w:lang w:val="en-US"/>
        </w:rPr>
        <w:t xml:space="preserve"> </w:t>
      </w:r>
      <w:r w:rsidR="00F4777B">
        <w:rPr>
          <w:lang w:val="en-US"/>
        </w:rPr>
        <w:fldChar w:fldCharType="begin" w:fldLock="1"/>
      </w:r>
      <w:r w:rsidR="00C15DCE">
        <w:rPr>
          <w:lang w:val="en-US"/>
        </w:rPr>
        <w:instrText>ADDIN CSL_CITATION {"citationItems":[{"id":"ITEM-1","itemData":{"DOI":"10.37012/jik.v13i1.460","ISSN":"2301-9255","abstract":"Kontrasepsi suntik 3 bulan merupakan salah satu cara untuk mencegah terjadinya kehamilan dengan suntikan yang mengandung hormon. Salah satu efek samping dari metode kontasepsi adalah adanya gangguan menstruasi pada penggunaan jangka panjang. Tujuan penelitian ini adalah untuk mengetahui hubungan antara lama pemakaian KB suntik 3 bulan dengan gangguan menstruasi pada akseptor KB suntik 3 bulan di BPS D Purba Desa Girsang . Metode Penelitian ini yaitu survei analitik dengan pendekatan cross sectional. Sampel adalah Akseptor KB suntik 3 bulan aktif yang mendapatkan palayanan di BPS Purba sebanyak 53 responden. Cara pengambilan sampel dengan teknik total sampling. Teknik pengumpulan data menggunakan data primer dan kuesioner. Analisis data menggunakan Chi-square α = 0,05.  Hasil uji chi-square yaitu p value = 0.003. Kesimpulan dari penelitian tersebut adalah terdapat hubungan yang signifikan antara lama pemakaian alat kontrasepsi KB suntik 3 bulan dengan gangguan menstruasi di BPS D Purba Desa Girsang . Diharapkan bagi  bidan memberikan pengetahuan dan konseling kepada calon akseptor atau akseptor baru mengenai efek samping serta resiko yang dapat terjadi setelah pemakaian yang lama.Kata Kunci: Lama pemakaian,  KB suntik 3 bulan, Gangguan Menstruasi.","author":[{"dropping-particle":"","family":"Sinaga","given":"Rany Angggina Putri","non-dropping-particle":"","parse-names":false,"suffix":""}],"container-title":"Jurnal Ilmiah Kesehatan","id":"ITEM-1","issue":"1","issued":{"date-parts":[["2021"]]},"page":"13-24","title":"Hubungan Lama Pemakaian KB Suntik 3 Bulan Dengan Gangguan Menstruasi di BPS D Purba Desa Girsang","type":"article-journal","volume":"13"},"uris":["http://www.mendeley.com/documents/?uuid=a796ded8-e580-428c-9c39-63717961f0ec"]}],"mendeley":{"formattedCitation":"(R. A. P. Sinaga, 2021)","manualFormatting":"(Sinaga, 2021)","plainTextFormattedCitation":"(R. A. P. Sinaga, 2021)","previouslyFormattedCitation":"(R. A. P. Sinaga, 2021)"},"properties":{"noteIndex":0},"schema":"https://github.com/citation-style-language/schema/raw/master/csl-citation.json"}</w:instrText>
      </w:r>
      <w:r w:rsidR="00F4777B">
        <w:rPr>
          <w:lang w:val="en-US"/>
        </w:rPr>
        <w:fldChar w:fldCharType="separate"/>
      </w:r>
      <w:r w:rsidR="00F4777B">
        <w:rPr>
          <w:noProof/>
          <w:lang w:val="en-US"/>
        </w:rPr>
        <w:t>(</w:t>
      </w:r>
      <w:r w:rsidR="00F4777B" w:rsidRPr="00F4777B">
        <w:rPr>
          <w:noProof/>
          <w:lang w:val="en-US"/>
        </w:rPr>
        <w:t>Sinaga, 2021)</w:t>
      </w:r>
      <w:r w:rsidR="00F4777B">
        <w:rPr>
          <w:lang w:val="en-US"/>
        </w:rPr>
        <w:fldChar w:fldCharType="end"/>
      </w:r>
      <w:r w:rsidR="00F4777B">
        <w:rPr>
          <w:lang w:val="en-US"/>
        </w:rPr>
        <w:t>.</w:t>
      </w:r>
    </w:p>
    <w:p w14:paraId="22FE788C" w14:textId="62EF19BD" w:rsidR="00EC1F81" w:rsidRDefault="006A38EB" w:rsidP="00EC1F81">
      <w:pPr>
        <w:ind w:left="360" w:firstLine="720"/>
        <w:rPr>
          <w:lang w:val="en-US"/>
        </w:rPr>
      </w:pPr>
      <w:r w:rsidRPr="006A38EB">
        <w:t xml:space="preserve">Upaya untuk mengatasi masalah </w:t>
      </w:r>
      <w:proofErr w:type="spellStart"/>
      <w:r w:rsidRPr="006A38EB">
        <w:rPr>
          <w:lang w:val="en-US"/>
        </w:rPr>
        <w:t>keluarga</w:t>
      </w:r>
      <w:proofErr w:type="spellEnd"/>
      <w:r w:rsidRPr="006A38EB">
        <w:rPr>
          <w:lang w:val="en-US"/>
        </w:rPr>
        <w:t xml:space="preserve"> </w:t>
      </w:r>
      <w:proofErr w:type="spellStart"/>
      <w:r w:rsidRPr="006A38EB">
        <w:rPr>
          <w:lang w:val="en-US"/>
        </w:rPr>
        <w:t>berencana</w:t>
      </w:r>
      <w:proofErr w:type="spellEnd"/>
      <w:r w:rsidRPr="006A38EB">
        <w:rPr>
          <w:lang w:val="en-US"/>
        </w:rPr>
        <w:t>,</w:t>
      </w:r>
      <w:r w:rsidRPr="006A38EB">
        <w:t xml:space="preserve"> pemerintah Indonesia mencanangkan Program Keluarga Berencana (KB) yang dimulai pada tahun 1968 dengan dibentuknya LKBN (</w:t>
      </w:r>
      <w:r w:rsidR="00EC1F81">
        <w:rPr>
          <w:lang w:val="en-US"/>
        </w:rPr>
        <w:t xml:space="preserve">Lembaga </w:t>
      </w:r>
      <w:r w:rsidRPr="006A38EB">
        <w:t xml:space="preserve">Keluarga Berencana Nasional), yang kemudian menjadi BKKBN (Badan Koordinasi Keluarga Berencana Nasional). Gerakan Nasional Keluarga Berencana bertujuan untuk mengendalikan pertumbuhan penduduk dan juga meningkatkan kualitas sumber daya manusia </w:t>
      </w:r>
      <w:r w:rsidRPr="006A38EB">
        <w:fldChar w:fldCharType="begin" w:fldLock="1"/>
      </w:r>
      <w:r w:rsidR="0090200A">
        <w:instrText>ADDIN CSL_CITATION {"citationItems":[{"id":"ITEM-1","itemData":{"DOI":"10.35816/jiskh.v10i1.596","ISSN":"2354-6093","abstract":"Pendahuluan; penggunaan kontrasepsi suntik dapat dengan efektif mencegah terjadinya kehamilan hingga 99%-100%, salah satu efek sampingnya adalah timbulnya menstruasi yang tidak teratur. Tujuan; mengetahui pengaruh KB suntik DMPA terhadap gangguan siklus menstruasi pada akseptor KB. Metode; penelitian observasional analitik dengan rancangan cross sectional, pengambilan sampel menggunakan total sampling. Hasil; menunjukkan bahwa terdapat pengaruh lama pemakaian dengan gangguan siklus menstruasi akseptor KB DMPA dengan nilai p = 0,036. Kesimpulan; bahwa terdapat pengaruh lama pemakaian dengan gangguan siklus menstruasi akseptor KB DMPA. Semakin lama penggunaan kontrasepsi KB DMPA maka akan terjadi gangguan siklus menstruasi","author":[{"dropping-particle":"","family":"Yanti","given":"Lilis Candra","non-dropping-particle":"","parse-names":false,"suffix":""},{"dropping-particle":"","family":"Lamaindi","given":"Annisa","non-dropping-particle":"","parse-names":false,"suffix":""}],"container-title":"Jurnal Ilmiah Kesehatan Sandi Husada","id":"ITEM-1","issue":"1","issued":{"date-parts":[["2021"]]},"page":"314-318","title":"Pengaruh Pengaruh KB Suntik DMPA Terhadap Gangguan Siklus Menstruasi pada Akseptor KB","type":"article-journal","volume":"10"},"uris":["http://www.mendeley.com/documents/?uuid=807b3b44-cb83-482b-b460-6959942d3120"]}],"mendeley":{"formattedCitation":"(L. C. Yanti &amp; Lamaindi, 2021)","plainTextFormattedCitation":"(L. C. Yanti &amp; Lamaindi, 2021)","previouslyFormattedCitation":"(Yanti &amp; Lamaindi, 2021)"},"properties":{"noteIndex":0},"schema":"https://github.com/citation-style-language/schema/raw/master/csl-citation.json"}</w:instrText>
      </w:r>
      <w:r w:rsidRPr="006A38EB">
        <w:fldChar w:fldCharType="separate"/>
      </w:r>
      <w:r w:rsidR="0090200A" w:rsidRPr="0090200A">
        <w:rPr>
          <w:noProof/>
        </w:rPr>
        <w:t>(L. C. Yanti &amp; Lamaindi, 2021)</w:t>
      </w:r>
      <w:r w:rsidRPr="006A38EB">
        <w:fldChar w:fldCharType="end"/>
      </w:r>
      <w:r w:rsidRPr="006A38EB">
        <w:t xml:space="preserve">. Upaya mewujudkan penanganan efek samping kontrasepsi suntik 3 bulan pada akseptor dibutuhkan peran serta yang baik dari tenanga kesehatan (bidan) setempat. Hal ini dapat dilihat dalam </w:t>
      </w:r>
      <w:r w:rsidRPr="006A38EB">
        <w:lastRenderedPageBreak/>
        <w:t>PERMENKES nomer 39 tahun 2016 tentang pedoman penyelenggaraan program Indonesia sehat dengan pendekatan keluarga, hal yang dilakukan melalui kegiatan promotif yaitu melakukan koseling pada akseptor KB, penyuluhan di kelas akseptor KB, maupun pasangan usia subur di pelayanan kesehatan</w:t>
      </w:r>
      <w:r w:rsidRPr="006A38EB">
        <w:rPr>
          <w:lang w:val="en-US"/>
        </w:rPr>
        <w:t xml:space="preserve"> </w:t>
      </w:r>
      <w:r w:rsidRPr="006A38EB">
        <w:rPr>
          <w:lang w:val="en-US"/>
        </w:rPr>
        <w:fldChar w:fldCharType="begin" w:fldLock="1"/>
      </w:r>
      <w:r w:rsidR="00EC1F81">
        <w:rPr>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approach.","author":[{"dropping-particle":"","family":"Sari","given":"Ranti Puspita","non-dropping-particle":"","parse-names":false,"suffix":""},{"dropping-particle":"","family":"Nuzuliana","given":"Rosmita","non-dropping-particle":"","parse-names":false,"suffix":""}],"container-title":"Prosiding Seminar Nasional LPPM Universitas ‘Aisyiyah Yogyakarta","id":"ITEM-1","issue":"November 2022","issued":{"date-parts":[["2023"]]},"page":"460-466","title":"Asuhan Kebidanan Pada Akseptor KB Suntik 3 bulan","type":"article-journal","volume":"1"},"uris":["http://www.mendeley.com/documents/?uuid=12bf02d8-36b8-4657-b932-d483d92be25e"]}],"mendeley":{"formattedCitation":"(Sari &amp; Nuzuliana, 2023)","plainTextFormattedCitation":"(Sari &amp; Nuzuliana, 2023)","previouslyFormattedCitation":"(Sari &amp; Nuzuliana, 2023)"},"properties":{"noteIndex":0},"schema":"https://github.com/citation-style-language/schema/raw/master/csl-citation.json"}</w:instrText>
      </w:r>
      <w:r w:rsidRPr="006A38EB">
        <w:rPr>
          <w:lang w:val="en-US"/>
        </w:rPr>
        <w:fldChar w:fldCharType="separate"/>
      </w:r>
      <w:r w:rsidRPr="006A38EB">
        <w:rPr>
          <w:noProof/>
          <w:lang w:val="en-US"/>
        </w:rPr>
        <w:t>(Sari &amp; Nuzuliana, 2023)</w:t>
      </w:r>
      <w:r w:rsidRPr="006A38EB">
        <w:rPr>
          <w:lang w:val="en-US"/>
        </w:rPr>
        <w:fldChar w:fldCharType="end"/>
      </w:r>
      <w:r w:rsidRPr="006A38EB">
        <w:rPr>
          <w:lang w:val="en-US"/>
        </w:rPr>
        <w:t>.</w:t>
      </w:r>
    </w:p>
    <w:p w14:paraId="47510839" w14:textId="606DA059" w:rsidR="00DA4C04" w:rsidRPr="00BE0610" w:rsidRDefault="00AD0D21" w:rsidP="004403DC">
      <w:pPr>
        <w:ind w:left="360" w:firstLine="720"/>
        <w:rPr>
          <w:lang w:val="en-US"/>
        </w:rPr>
      </w:pPr>
      <w:proofErr w:type="spellStart"/>
      <w:r w:rsidRPr="00BE0610">
        <w:rPr>
          <w:lang w:val="en-US"/>
        </w:rPr>
        <w:t>Berdasarkan</w:t>
      </w:r>
      <w:proofErr w:type="spellEnd"/>
      <w:r w:rsidRPr="00BE0610">
        <w:rPr>
          <w:lang w:val="en-US"/>
        </w:rPr>
        <w:t xml:space="preserve"> </w:t>
      </w:r>
      <w:proofErr w:type="spellStart"/>
      <w:r w:rsidRPr="00BE0610">
        <w:rPr>
          <w:lang w:val="en-US"/>
        </w:rPr>
        <w:t>latar</w:t>
      </w:r>
      <w:proofErr w:type="spellEnd"/>
      <w:r w:rsidRPr="00BE0610">
        <w:rPr>
          <w:lang w:val="en-US"/>
        </w:rPr>
        <w:t xml:space="preserve"> </w:t>
      </w:r>
      <w:proofErr w:type="spellStart"/>
      <w:r w:rsidRPr="00BE0610">
        <w:rPr>
          <w:lang w:val="en-US"/>
        </w:rPr>
        <w:t>belakang</w:t>
      </w:r>
      <w:proofErr w:type="spellEnd"/>
      <w:r w:rsidRPr="00BE0610">
        <w:rPr>
          <w:lang w:val="en-US"/>
        </w:rPr>
        <w:t xml:space="preserve"> </w:t>
      </w:r>
      <w:proofErr w:type="spellStart"/>
      <w:r w:rsidRPr="00BE0610">
        <w:rPr>
          <w:lang w:val="en-US"/>
        </w:rPr>
        <w:t>tersebut</w:t>
      </w:r>
      <w:proofErr w:type="spellEnd"/>
      <w:r w:rsidRPr="00BE0610">
        <w:rPr>
          <w:lang w:val="en-US"/>
        </w:rPr>
        <w:t xml:space="preserve">, </w:t>
      </w:r>
      <w:proofErr w:type="spellStart"/>
      <w:r w:rsidRPr="00BE0610">
        <w:rPr>
          <w:lang w:val="en-US"/>
        </w:rPr>
        <w:t>maka</w:t>
      </w:r>
      <w:proofErr w:type="spellEnd"/>
      <w:r w:rsidRPr="00BE0610">
        <w:rPr>
          <w:lang w:val="en-US"/>
        </w:rPr>
        <w:t xml:space="preserve"> </w:t>
      </w:r>
      <w:proofErr w:type="spellStart"/>
      <w:r w:rsidRPr="00BE0610">
        <w:rPr>
          <w:lang w:val="en-US"/>
        </w:rPr>
        <w:t>peneliti</w:t>
      </w:r>
      <w:proofErr w:type="spellEnd"/>
      <w:r w:rsidRPr="00BE0610">
        <w:rPr>
          <w:lang w:val="en-US"/>
        </w:rPr>
        <w:t xml:space="preserve"> </w:t>
      </w:r>
      <w:proofErr w:type="spellStart"/>
      <w:r w:rsidRPr="00BE0610">
        <w:rPr>
          <w:lang w:val="en-US"/>
        </w:rPr>
        <w:t>tertarik</w:t>
      </w:r>
      <w:proofErr w:type="spellEnd"/>
      <w:r w:rsidRPr="00BE0610">
        <w:rPr>
          <w:lang w:val="en-US"/>
        </w:rPr>
        <w:t xml:space="preserve"> </w:t>
      </w:r>
      <w:proofErr w:type="spellStart"/>
      <w:r w:rsidRPr="00BE0610">
        <w:rPr>
          <w:lang w:val="en-US"/>
        </w:rPr>
        <w:t>untuk</w:t>
      </w:r>
      <w:proofErr w:type="spellEnd"/>
      <w:r w:rsidRPr="00BE0610">
        <w:rPr>
          <w:lang w:val="en-US"/>
        </w:rPr>
        <w:t xml:space="preserve"> </w:t>
      </w:r>
      <w:proofErr w:type="spellStart"/>
      <w:r w:rsidRPr="00BE0610">
        <w:rPr>
          <w:lang w:val="en-US"/>
        </w:rPr>
        <w:t>meneliti</w:t>
      </w:r>
      <w:proofErr w:type="spellEnd"/>
      <w:r w:rsidRPr="00BE0610">
        <w:rPr>
          <w:lang w:val="en-US"/>
        </w:rPr>
        <w:t xml:space="preserve"> </w:t>
      </w:r>
      <w:proofErr w:type="spellStart"/>
      <w:r w:rsidRPr="00BE0610">
        <w:rPr>
          <w:lang w:val="en-US"/>
        </w:rPr>
        <w:t>tentang</w:t>
      </w:r>
      <w:proofErr w:type="spellEnd"/>
      <w:r w:rsidRPr="00BE0610">
        <w:rPr>
          <w:lang w:val="en-US"/>
        </w:rPr>
        <w:t xml:space="preserve"> </w:t>
      </w:r>
      <w:r w:rsidRPr="00BE0610">
        <w:t xml:space="preserve">hubungan lama penggunaan </w:t>
      </w:r>
      <w:r w:rsidR="0009105C">
        <w:t>KB suntik</w:t>
      </w:r>
      <w:r w:rsidRPr="00BE0610">
        <w:t xml:space="preserve"> 3 bulan </w:t>
      </w:r>
      <w:r w:rsidR="009C03A3">
        <w:t xml:space="preserve">dengan </w:t>
      </w:r>
      <w:r w:rsidR="00064495">
        <w:t>gangguan siklus menstruasi</w:t>
      </w:r>
      <w:r w:rsidR="009C03A3">
        <w:t xml:space="preserve"> pada akseptor</w:t>
      </w:r>
      <w:r w:rsidRPr="00BE0610">
        <w:t xml:space="preserve"> di TPMB </w:t>
      </w:r>
      <w:r w:rsidR="004403DC" w:rsidRPr="004403DC">
        <w:t>Tuti Sriwahyuni, S.</w:t>
      </w:r>
      <w:proofErr w:type="gramStart"/>
      <w:r w:rsidR="004403DC" w:rsidRPr="004403DC">
        <w:t>Tr.Keb</w:t>
      </w:r>
      <w:proofErr w:type="gramEnd"/>
      <w:r w:rsidRPr="00BE0610">
        <w:t xml:space="preserve"> Desa Pagerluyung Kecamatan Gedeg Kabupaten Mojokerto</w:t>
      </w:r>
      <w:r w:rsidRPr="00BE0610">
        <w:rPr>
          <w:lang w:val="en-US"/>
        </w:rPr>
        <w:t>.</w:t>
      </w:r>
    </w:p>
    <w:p w14:paraId="4941AB57" w14:textId="77777777" w:rsidR="007C46B4" w:rsidRPr="00BE0610" w:rsidRDefault="007C46B4" w:rsidP="007C46B4">
      <w:pPr>
        <w:spacing w:line="240" w:lineRule="auto"/>
        <w:ind w:left="0"/>
        <w:rPr>
          <w:rFonts w:eastAsia="Calibri"/>
          <w:lang w:val="en-ID"/>
        </w:rPr>
      </w:pPr>
    </w:p>
    <w:p w14:paraId="681E2A57" w14:textId="77777777" w:rsidR="00DA4C04" w:rsidRPr="00BE0610" w:rsidRDefault="00AD0D21" w:rsidP="0072640A">
      <w:pPr>
        <w:pStyle w:val="Heading2"/>
      </w:pPr>
      <w:bookmarkStart w:id="8" w:name="_Toc12256019"/>
      <w:bookmarkStart w:id="9" w:name="_Toc72654253"/>
      <w:bookmarkStart w:id="10" w:name="_Toc114125109"/>
      <w:bookmarkStart w:id="11" w:name="_Toc159652904"/>
      <w:proofErr w:type="spellStart"/>
      <w:r w:rsidRPr="00BE0610">
        <w:t>Pembatasan</w:t>
      </w:r>
      <w:proofErr w:type="spellEnd"/>
      <w:r w:rsidRPr="00BE0610">
        <w:t xml:space="preserve"> dan </w:t>
      </w:r>
      <w:proofErr w:type="spellStart"/>
      <w:r w:rsidRPr="00BE0610">
        <w:t>Rumusan</w:t>
      </w:r>
      <w:proofErr w:type="spellEnd"/>
      <w:r w:rsidRPr="00BE0610">
        <w:t xml:space="preserve"> </w:t>
      </w:r>
      <w:proofErr w:type="spellStart"/>
      <w:r w:rsidRPr="00BE0610">
        <w:t>Masalah</w:t>
      </w:r>
      <w:bookmarkEnd w:id="8"/>
      <w:bookmarkEnd w:id="9"/>
      <w:bookmarkEnd w:id="10"/>
      <w:bookmarkEnd w:id="11"/>
      <w:proofErr w:type="spellEnd"/>
      <w:r w:rsidRPr="00BE0610">
        <w:t xml:space="preserve"> </w:t>
      </w:r>
    </w:p>
    <w:p w14:paraId="684B3853" w14:textId="77777777" w:rsidR="00DA4C04" w:rsidRPr="00BE0610" w:rsidRDefault="00AD0D21" w:rsidP="00E44140">
      <w:pPr>
        <w:pStyle w:val="Heading3"/>
      </w:pPr>
      <w:bookmarkStart w:id="12" w:name="_Toc159652905"/>
      <w:r w:rsidRPr="00BE0610">
        <w:t xml:space="preserve">Batasan </w:t>
      </w:r>
      <w:proofErr w:type="spellStart"/>
      <w:r w:rsidRPr="00BE0610">
        <w:t>Masalah</w:t>
      </w:r>
      <w:bookmarkEnd w:id="12"/>
      <w:proofErr w:type="spellEnd"/>
    </w:p>
    <w:p w14:paraId="28BCB77F" w14:textId="54417F51" w:rsidR="00DA4C04" w:rsidRPr="00BE0610" w:rsidRDefault="00164C86" w:rsidP="00E44140">
      <w:pPr>
        <w:ind w:firstLine="720"/>
        <w:rPr>
          <w:lang w:val="en-US" w:eastAsia="id-ID"/>
        </w:rPr>
      </w:pPr>
      <w:r>
        <w:rPr>
          <w:lang w:eastAsia="id-ID"/>
        </w:rPr>
        <w:t>P</w:t>
      </w:r>
      <w:proofErr w:type="spellStart"/>
      <w:r w:rsidR="00AD0D21" w:rsidRPr="00BE0610">
        <w:rPr>
          <w:lang w:val="en-US" w:eastAsia="id-ID"/>
        </w:rPr>
        <w:t>enelitian</w:t>
      </w:r>
      <w:proofErr w:type="spellEnd"/>
      <w:r w:rsidR="00AD0D21" w:rsidRPr="00BE0610">
        <w:rPr>
          <w:lang w:val="en-US" w:eastAsia="id-ID"/>
        </w:rPr>
        <w:t xml:space="preserve"> </w:t>
      </w:r>
      <w:proofErr w:type="spellStart"/>
      <w:r w:rsidR="00AD0D21" w:rsidRPr="00BE0610">
        <w:rPr>
          <w:lang w:val="en-US" w:eastAsia="id-ID"/>
        </w:rPr>
        <w:t>ini</w:t>
      </w:r>
      <w:proofErr w:type="spellEnd"/>
      <w:r w:rsidR="00AD0D21" w:rsidRPr="00BE0610">
        <w:rPr>
          <w:lang w:val="en-US" w:eastAsia="id-ID"/>
        </w:rPr>
        <w:t xml:space="preserve"> </w:t>
      </w:r>
      <w:proofErr w:type="spellStart"/>
      <w:r w:rsidR="00AD0D21" w:rsidRPr="00BE0610">
        <w:rPr>
          <w:lang w:val="en-US" w:eastAsia="id-ID"/>
        </w:rPr>
        <w:t>dibatasi</w:t>
      </w:r>
      <w:proofErr w:type="spellEnd"/>
      <w:r w:rsidR="00AD0D21" w:rsidRPr="00BE0610">
        <w:rPr>
          <w:lang w:val="en-US" w:eastAsia="id-ID"/>
        </w:rPr>
        <w:t xml:space="preserve"> pada </w:t>
      </w:r>
      <w:r w:rsidR="00651126">
        <w:rPr>
          <w:lang w:eastAsia="id-ID"/>
        </w:rPr>
        <w:t xml:space="preserve">lama penggunaan </w:t>
      </w:r>
      <w:r w:rsidR="0009105C">
        <w:rPr>
          <w:lang w:eastAsia="id-ID"/>
        </w:rPr>
        <w:t>KB suntik</w:t>
      </w:r>
      <w:r w:rsidR="00651126">
        <w:rPr>
          <w:lang w:eastAsia="id-ID"/>
        </w:rPr>
        <w:t xml:space="preserve"> 3 bulan dan</w:t>
      </w:r>
      <w:r>
        <w:rPr>
          <w:lang w:eastAsia="id-ID"/>
        </w:rPr>
        <w:t xml:space="preserve"> gangguan siklus menstruasi</w:t>
      </w:r>
      <w:r w:rsidR="00AD0D21" w:rsidRPr="00BE0610">
        <w:rPr>
          <w:lang w:val="en-US" w:eastAsia="id-ID"/>
        </w:rPr>
        <w:t>.</w:t>
      </w:r>
    </w:p>
    <w:p w14:paraId="6AD859D4" w14:textId="77777777" w:rsidR="00DA4C04" w:rsidRPr="00BE0610" w:rsidRDefault="00AD0D21" w:rsidP="00E44140">
      <w:pPr>
        <w:pStyle w:val="Heading3"/>
      </w:pPr>
      <w:bookmarkStart w:id="13" w:name="_Toc159652906"/>
      <w:proofErr w:type="spellStart"/>
      <w:r w:rsidRPr="00BE0610">
        <w:t>Rumusan</w:t>
      </w:r>
      <w:proofErr w:type="spellEnd"/>
      <w:r w:rsidRPr="00BE0610">
        <w:t xml:space="preserve"> </w:t>
      </w:r>
      <w:proofErr w:type="spellStart"/>
      <w:r w:rsidRPr="00BE0610">
        <w:t>Masalah</w:t>
      </w:r>
      <w:bookmarkEnd w:id="13"/>
      <w:proofErr w:type="spellEnd"/>
    </w:p>
    <w:p w14:paraId="08FAF9ED" w14:textId="5DEC0281" w:rsidR="00DA4C04" w:rsidRDefault="00AD0D21" w:rsidP="004403DC">
      <w:pPr>
        <w:ind w:firstLine="720"/>
      </w:pPr>
      <w:r w:rsidRPr="00BE0610">
        <w:t xml:space="preserve">Apakah ada hubungan lama penggunaan </w:t>
      </w:r>
      <w:r w:rsidR="0009105C">
        <w:t>KB suntik</w:t>
      </w:r>
      <w:r w:rsidRPr="00BE0610">
        <w:t xml:space="preserve"> 3 bulan </w:t>
      </w:r>
      <w:r w:rsidR="009C03A3">
        <w:t xml:space="preserve">dengan </w:t>
      </w:r>
      <w:r w:rsidR="00064495">
        <w:t>gangguan siklus menstruasi</w:t>
      </w:r>
      <w:r w:rsidR="009C03A3">
        <w:t xml:space="preserve"> pada akseptor</w:t>
      </w:r>
      <w:r w:rsidRPr="00BE0610">
        <w:t xml:space="preserve"> di TPMB </w:t>
      </w:r>
      <w:r w:rsidR="004403DC" w:rsidRPr="004403DC">
        <w:t>Tuti Sriwahyuni, S.Tr.Keb</w:t>
      </w:r>
      <w:r w:rsidRPr="00BE0610">
        <w:t xml:space="preserve"> Desa Pagerluyung Kecamatan Gedeg Kabupaten Mojokerto?.</w:t>
      </w:r>
    </w:p>
    <w:p w14:paraId="1360BAEC" w14:textId="77777777" w:rsidR="00AC2455" w:rsidRPr="00BE0610" w:rsidRDefault="00AC2455" w:rsidP="004403DC">
      <w:pPr>
        <w:ind w:firstLine="720"/>
      </w:pPr>
    </w:p>
    <w:p w14:paraId="449333F8" w14:textId="02B1CEB0" w:rsidR="00DA4C04" w:rsidRPr="00BE0610" w:rsidRDefault="00AD0D21" w:rsidP="0072640A">
      <w:pPr>
        <w:pStyle w:val="Heading2"/>
      </w:pPr>
      <w:bookmarkStart w:id="14" w:name="_Toc12256020"/>
      <w:bookmarkStart w:id="15" w:name="_Toc72654254"/>
      <w:bookmarkStart w:id="16" w:name="_Toc114125110"/>
      <w:bookmarkStart w:id="17" w:name="_Toc159652907"/>
      <w:proofErr w:type="spellStart"/>
      <w:r w:rsidRPr="00BE0610">
        <w:t>Tujuan</w:t>
      </w:r>
      <w:proofErr w:type="spellEnd"/>
      <w:r w:rsidRPr="00BE0610">
        <w:t xml:space="preserve"> </w:t>
      </w:r>
      <w:proofErr w:type="spellStart"/>
      <w:r w:rsidRPr="00BE0610">
        <w:t>Penelitian</w:t>
      </w:r>
      <w:bookmarkEnd w:id="14"/>
      <w:bookmarkEnd w:id="15"/>
      <w:bookmarkEnd w:id="16"/>
      <w:bookmarkEnd w:id="17"/>
      <w:proofErr w:type="spellEnd"/>
    </w:p>
    <w:p w14:paraId="5E3D774D" w14:textId="77777777" w:rsidR="00DA4C04" w:rsidRPr="00BE0610" w:rsidRDefault="00AD0D21" w:rsidP="00E44140">
      <w:pPr>
        <w:pStyle w:val="Heading3"/>
        <w:numPr>
          <w:ilvl w:val="0"/>
          <w:numId w:val="6"/>
        </w:numPr>
      </w:pPr>
      <w:bookmarkStart w:id="18" w:name="_Toc159652908"/>
      <w:proofErr w:type="spellStart"/>
      <w:r w:rsidRPr="00BE0610">
        <w:t>Tujuan</w:t>
      </w:r>
      <w:proofErr w:type="spellEnd"/>
      <w:r w:rsidRPr="00BE0610">
        <w:t xml:space="preserve"> </w:t>
      </w:r>
      <w:proofErr w:type="spellStart"/>
      <w:r w:rsidRPr="00BE0610">
        <w:t>Umum</w:t>
      </w:r>
      <w:bookmarkEnd w:id="18"/>
      <w:proofErr w:type="spellEnd"/>
    </w:p>
    <w:p w14:paraId="1C269CF8" w14:textId="2A64CFAB" w:rsidR="004B34C7" w:rsidRDefault="00AD0D21" w:rsidP="00AC2455">
      <w:pPr>
        <w:ind w:firstLine="720"/>
        <w:rPr>
          <w:b/>
          <w:lang w:val="en-US" w:eastAsia="id-ID"/>
        </w:rPr>
      </w:pPr>
      <w:r w:rsidRPr="00BE0610">
        <w:t xml:space="preserve">Mengetahui </w:t>
      </w:r>
      <w:proofErr w:type="spellStart"/>
      <w:r w:rsidRPr="00BE0610">
        <w:rPr>
          <w:lang w:val="en-US"/>
        </w:rPr>
        <w:t>hubungan</w:t>
      </w:r>
      <w:proofErr w:type="spellEnd"/>
      <w:r w:rsidRPr="00BE0610">
        <w:rPr>
          <w:lang w:val="en-US"/>
        </w:rPr>
        <w:t xml:space="preserve"> lama </w:t>
      </w:r>
      <w:proofErr w:type="spellStart"/>
      <w:r w:rsidRPr="00BE0610">
        <w:rPr>
          <w:lang w:val="en-US"/>
        </w:rPr>
        <w:t>penggunaan</w:t>
      </w:r>
      <w:proofErr w:type="spellEnd"/>
      <w:r w:rsidRPr="00BE0610">
        <w:rPr>
          <w:lang w:val="en-US"/>
        </w:rPr>
        <w:t xml:space="preserve"> </w:t>
      </w:r>
      <w:r w:rsidR="0009105C">
        <w:rPr>
          <w:lang w:val="en-US"/>
        </w:rPr>
        <w:t xml:space="preserve">KB </w:t>
      </w:r>
      <w:proofErr w:type="spellStart"/>
      <w:r w:rsidR="0009105C">
        <w:rPr>
          <w:lang w:val="en-US"/>
        </w:rPr>
        <w:t>suntik</w:t>
      </w:r>
      <w:proofErr w:type="spellEnd"/>
      <w:r w:rsidRPr="00BE0610">
        <w:rPr>
          <w:lang w:val="en-US"/>
        </w:rPr>
        <w:t xml:space="preserve"> 3 </w:t>
      </w:r>
      <w:proofErr w:type="spellStart"/>
      <w:r w:rsidRPr="00BE0610">
        <w:rPr>
          <w:lang w:val="en-US"/>
        </w:rPr>
        <w:t>bulan</w:t>
      </w:r>
      <w:proofErr w:type="spellEnd"/>
      <w:r w:rsidRPr="00BE0610">
        <w:rPr>
          <w:lang w:val="en-US"/>
        </w:rPr>
        <w:t xml:space="preserve"> </w:t>
      </w:r>
      <w:proofErr w:type="spellStart"/>
      <w:r w:rsidR="009C03A3">
        <w:rPr>
          <w:lang w:val="en-US"/>
        </w:rPr>
        <w:t>dengan</w:t>
      </w:r>
      <w:proofErr w:type="spellEnd"/>
      <w:r w:rsidR="009C03A3">
        <w:rPr>
          <w:lang w:val="en-US"/>
        </w:rPr>
        <w:t xml:space="preserve"> </w:t>
      </w:r>
      <w:proofErr w:type="spellStart"/>
      <w:r w:rsidR="00064495">
        <w:rPr>
          <w:lang w:val="en-US"/>
        </w:rPr>
        <w:t>gangguan</w:t>
      </w:r>
      <w:proofErr w:type="spellEnd"/>
      <w:r w:rsidR="00064495">
        <w:rPr>
          <w:lang w:val="en-US"/>
        </w:rPr>
        <w:t xml:space="preserve"> </w:t>
      </w:r>
      <w:proofErr w:type="spellStart"/>
      <w:r w:rsidR="00064495">
        <w:rPr>
          <w:lang w:val="en-US"/>
        </w:rPr>
        <w:t>siklus</w:t>
      </w:r>
      <w:proofErr w:type="spellEnd"/>
      <w:r w:rsidR="00064495">
        <w:rPr>
          <w:lang w:val="en-US"/>
        </w:rPr>
        <w:t xml:space="preserve"> </w:t>
      </w:r>
      <w:proofErr w:type="spellStart"/>
      <w:r w:rsidR="00064495">
        <w:rPr>
          <w:lang w:val="en-US"/>
        </w:rPr>
        <w:t>menstruasi</w:t>
      </w:r>
      <w:proofErr w:type="spellEnd"/>
      <w:r w:rsidR="009C03A3">
        <w:rPr>
          <w:lang w:val="en-US"/>
        </w:rPr>
        <w:t xml:space="preserve"> pada </w:t>
      </w:r>
      <w:proofErr w:type="spellStart"/>
      <w:r w:rsidR="009C03A3">
        <w:rPr>
          <w:lang w:val="en-US"/>
        </w:rPr>
        <w:t>akseptor</w:t>
      </w:r>
      <w:proofErr w:type="spellEnd"/>
      <w:r w:rsidRPr="00BE0610">
        <w:rPr>
          <w:lang w:val="en-US"/>
        </w:rPr>
        <w:t xml:space="preserve"> di TPMB </w:t>
      </w:r>
      <w:r w:rsidR="004403DC" w:rsidRPr="004403DC">
        <w:t>Tuti Sriwahyuni, S.Tr.Keb</w:t>
      </w:r>
      <w:r w:rsidRPr="00BE0610">
        <w:rPr>
          <w:lang w:val="en-US"/>
        </w:rPr>
        <w:t xml:space="preserve"> </w:t>
      </w:r>
      <w:proofErr w:type="spellStart"/>
      <w:r w:rsidRPr="00BE0610">
        <w:rPr>
          <w:lang w:val="en-US"/>
        </w:rPr>
        <w:t>Desa</w:t>
      </w:r>
      <w:proofErr w:type="spellEnd"/>
      <w:r w:rsidRPr="00BE0610">
        <w:rPr>
          <w:lang w:val="en-US"/>
        </w:rPr>
        <w:t xml:space="preserve"> </w:t>
      </w:r>
      <w:proofErr w:type="spellStart"/>
      <w:r w:rsidRPr="00BE0610">
        <w:rPr>
          <w:lang w:val="en-US"/>
        </w:rPr>
        <w:t>Pagerluyung</w:t>
      </w:r>
      <w:proofErr w:type="spellEnd"/>
      <w:r w:rsidRPr="00BE0610">
        <w:rPr>
          <w:lang w:val="en-US"/>
        </w:rPr>
        <w:t xml:space="preserve"> </w:t>
      </w:r>
      <w:proofErr w:type="spellStart"/>
      <w:r w:rsidRPr="00BE0610">
        <w:rPr>
          <w:lang w:val="en-US"/>
        </w:rPr>
        <w:t>Kecamatan</w:t>
      </w:r>
      <w:proofErr w:type="spellEnd"/>
      <w:r w:rsidRPr="00BE0610">
        <w:rPr>
          <w:lang w:val="en-US"/>
        </w:rPr>
        <w:t xml:space="preserve"> </w:t>
      </w:r>
      <w:proofErr w:type="spellStart"/>
      <w:r w:rsidRPr="00BE0610">
        <w:rPr>
          <w:lang w:val="en-US"/>
        </w:rPr>
        <w:t>Gedeg</w:t>
      </w:r>
      <w:proofErr w:type="spellEnd"/>
      <w:r w:rsidRPr="00BE0610">
        <w:rPr>
          <w:lang w:val="en-US"/>
        </w:rPr>
        <w:t xml:space="preserve"> </w:t>
      </w:r>
      <w:proofErr w:type="spellStart"/>
      <w:r w:rsidRPr="00BE0610">
        <w:rPr>
          <w:lang w:val="en-US"/>
        </w:rPr>
        <w:t>Kabupaten</w:t>
      </w:r>
      <w:proofErr w:type="spellEnd"/>
      <w:r w:rsidRPr="00BE0610">
        <w:rPr>
          <w:lang w:val="en-US"/>
        </w:rPr>
        <w:t xml:space="preserve"> Mojokerto</w:t>
      </w:r>
      <w:r w:rsidRPr="00BE0610">
        <w:t>.</w:t>
      </w:r>
    </w:p>
    <w:p w14:paraId="3AF9B62C" w14:textId="06844A64" w:rsidR="00DA4C04" w:rsidRPr="00BE0610" w:rsidRDefault="00AD0D21" w:rsidP="00E44140">
      <w:pPr>
        <w:pStyle w:val="Heading3"/>
      </w:pPr>
      <w:bookmarkStart w:id="19" w:name="_Toc159652909"/>
      <w:proofErr w:type="spellStart"/>
      <w:r w:rsidRPr="00BE0610">
        <w:lastRenderedPageBreak/>
        <w:t>Tujuan</w:t>
      </w:r>
      <w:proofErr w:type="spellEnd"/>
      <w:r w:rsidRPr="00BE0610">
        <w:t xml:space="preserve"> </w:t>
      </w:r>
      <w:proofErr w:type="spellStart"/>
      <w:r w:rsidRPr="00BE0610">
        <w:t>Khusus</w:t>
      </w:r>
      <w:bookmarkEnd w:id="19"/>
      <w:proofErr w:type="spellEnd"/>
    </w:p>
    <w:p w14:paraId="18CE9539" w14:textId="63767B56" w:rsidR="00DA4C04" w:rsidRPr="00BE0610" w:rsidRDefault="00AD0D21" w:rsidP="004403DC">
      <w:pPr>
        <w:pStyle w:val="ListParagraph"/>
        <w:numPr>
          <w:ilvl w:val="0"/>
          <w:numId w:val="4"/>
        </w:numPr>
        <w:ind w:left="1080"/>
      </w:pPr>
      <w:r w:rsidRPr="00BE0610">
        <w:t xml:space="preserve">Mengidentifikasi </w:t>
      </w:r>
      <w:r w:rsidRPr="00BE0610">
        <w:rPr>
          <w:lang w:val="en-US"/>
        </w:rPr>
        <w:t xml:space="preserve">lama </w:t>
      </w:r>
      <w:proofErr w:type="spellStart"/>
      <w:r w:rsidRPr="00BE0610">
        <w:rPr>
          <w:lang w:val="en-US"/>
        </w:rPr>
        <w:t>penggunaan</w:t>
      </w:r>
      <w:proofErr w:type="spellEnd"/>
      <w:r w:rsidRPr="00BE0610">
        <w:rPr>
          <w:lang w:val="en-US"/>
        </w:rPr>
        <w:t xml:space="preserve"> </w:t>
      </w:r>
      <w:r w:rsidR="0009105C">
        <w:rPr>
          <w:lang w:val="en-US"/>
        </w:rPr>
        <w:t xml:space="preserve">KB </w:t>
      </w:r>
      <w:proofErr w:type="spellStart"/>
      <w:r w:rsidR="0009105C">
        <w:rPr>
          <w:lang w:val="en-US"/>
        </w:rPr>
        <w:t>suntik</w:t>
      </w:r>
      <w:proofErr w:type="spellEnd"/>
      <w:r w:rsidRPr="00BE0610">
        <w:rPr>
          <w:lang w:val="en-US"/>
        </w:rPr>
        <w:t xml:space="preserve"> 3 </w:t>
      </w:r>
      <w:proofErr w:type="spellStart"/>
      <w:r w:rsidRPr="00BE0610">
        <w:rPr>
          <w:lang w:val="en-US"/>
        </w:rPr>
        <w:t>bulan</w:t>
      </w:r>
      <w:proofErr w:type="spellEnd"/>
      <w:r w:rsidRPr="00BE0610">
        <w:rPr>
          <w:lang w:val="en-US"/>
        </w:rPr>
        <w:t xml:space="preserve"> </w:t>
      </w:r>
      <w:r w:rsidRPr="00BE0610">
        <w:t xml:space="preserve">di TPMB </w:t>
      </w:r>
      <w:r w:rsidR="004403DC" w:rsidRPr="004403DC">
        <w:t>Tuti Sriwahyuni, S.Tr.Keb</w:t>
      </w:r>
      <w:r w:rsidRPr="00BE0610">
        <w:t xml:space="preserve"> Desa Pagerluyung Kecamatan Gedeg Kabupaten Mojokerto</w:t>
      </w:r>
      <w:r w:rsidR="00E44140">
        <w:rPr>
          <w:lang w:val="en-US"/>
        </w:rPr>
        <w:t>.</w:t>
      </w:r>
      <w:r w:rsidRPr="00BE0610">
        <w:t xml:space="preserve"> </w:t>
      </w:r>
    </w:p>
    <w:p w14:paraId="416D08AB" w14:textId="561845FE" w:rsidR="00DA4C04" w:rsidRPr="00BE0610" w:rsidRDefault="00AD0D21" w:rsidP="004403DC">
      <w:pPr>
        <w:pStyle w:val="ListParagraph"/>
        <w:numPr>
          <w:ilvl w:val="0"/>
          <w:numId w:val="4"/>
        </w:numPr>
        <w:ind w:left="1080"/>
      </w:pPr>
      <w:r w:rsidRPr="00BE0610">
        <w:t xml:space="preserve">Mengidentifikasi </w:t>
      </w:r>
      <w:r w:rsidR="00064495">
        <w:t>gangguan siklus menstruasi</w:t>
      </w:r>
      <w:r w:rsidR="009C03A3" w:rsidRPr="006852D0">
        <w:t xml:space="preserve"> pada akseptor</w:t>
      </w:r>
      <w:r w:rsidRPr="00BE0610">
        <w:t xml:space="preserve"> di TPMB </w:t>
      </w:r>
      <w:r w:rsidR="004403DC" w:rsidRPr="004403DC">
        <w:t>Tuti Sriwahyuni, S.Tr.Keb</w:t>
      </w:r>
      <w:r w:rsidRPr="00BE0610">
        <w:t xml:space="preserve"> Desa Pagerluyung Kecamatan Gedeg Kabupaten Mojokerto</w:t>
      </w:r>
      <w:r w:rsidR="00E44140" w:rsidRPr="00172CE1">
        <w:t>.</w:t>
      </w:r>
    </w:p>
    <w:p w14:paraId="0EF27153" w14:textId="09DB3E41" w:rsidR="00DA4C04" w:rsidRPr="00BE0610" w:rsidRDefault="00AD0D21" w:rsidP="004403DC">
      <w:pPr>
        <w:pStyle w:val="ListParagraph"/>
        <w:numPr>
          <w:ilvl w:val="0"/>
          <w:numId w:val="4"/>
        </w:numPr>
        <w:ind w:left="1080"/>
      </w:pPr>
      <w:r w:rsidRPr="00BE0610">
        <w:t xml:space="preserve">Menganalisis </w:t>
      </w:r>
      <w:r w:rsidRPr="006852D0">
        <w:t xml:space="preserve">hubungan lama penggunaan </w:t>
      </w:r>
      <w:r w:rsidR="0009105C">
        <w:t>KB suntik</w:t>
      </w:r>
      <w:r w:rsidRPr="006852D0">
        <w:t xml:space="preserve"> 3 bulan </w:t>
      </w:r>
      <w:r w:rsidR="009C03A3" w:rsidRPr="006852D0">
        <w:t xml:space="preserve">dengan </w:t>
      </w:r>
      <w:r w:rsidR="00064495">
        <w:t>gangguan siklus menstruasi</w:t>
      </w:r>
      <w:r w:rsidR="009C03A3" w:rsidRPr="006852D0">
        <w:t xml:space="preserve"> pada akseptor</w:t>
      </w:r>
      <w:r w:rsidRPr="006852D0">
        <w:t xml:space="preserve"> di TPMB </w:t>
      </w:r>
      <w:r w:rsidR="004403DC" w:rsidRPr="004403DC">
        <w:t>Tuti Sriwahyuni, S.Tr.Keb</w:t>
      </w:r>
      <w:r w:rsidRPr="006852D0">
        <w:t xml:space="preserve"> Desa Pagerluyung Kecamatan Gedeg Kabupaten Mojokerto</w:t>
      </w:r>
      <w:r w:rsidR="007B67F6" w:rsidRPr="00172CE1">
        <w:t>.</w:t>
      </w:r>
    </w:p>
    <w:p w14:paraId="05F23188" w14:textId="77777777" w:rsidR="00DA4C04" w:rsidRPr="00BE0610" w:rsidRDefault="00AD0D21" w:rsidP="0072640A">
      <w:pPr>
        <w:pStyle w:val="Heading2"/>
      </w:pPr>
      <w:bookmarkStart w:id="20" w:name="_Toc12256021"/>
      <w:bookmarkStart w:id="21" w:name="_Toc72654255"/>
      <w:bookmarkStart w:id="22" w:name="_Toc114125111"/>
      <w:bookmarkStart w:id="23" w:name="_Toc159652910"/>
      <w:proofErr w:type="spellStart"/>
      <w:r w:rsidRPr="00BE0610">
        <w:t>Manfaat</w:t>
      </w:r>
      <w:proofErr w:type="spellEnd"/>
      <w:r w:rsidRPr="00BE0610">
        <w:t xml:space="preserve"> </w:t>
      </w:r>
      <w:proofErr w:type="spellStart"/>
      <w:r w:rsidRPr="00BE0610">
        <w:t>Penelitian</w:t>
      </w:r>
      <w:bookmarkEnd w:id="20"/>
      <w:bookmarkEnd w:id="21"/>
      <w:bookmarkEnd w:id="22"/>
      <w:bookmarkEnd w:id="23"/>
      <w:proofErr w:type="spellEnd"/>
    </w:p>
    <w:p w14:paraId="3762E09C" w14:textId="77777777" w:rsidR="00DA4C04" w:rsidRPr="00BE0610" w:rsidRDefault="00AD0D21" w:rsidP="007B67F6">
      <w:pPr>
        <w:pStyle w:val="Heading3"/>
        <w:numPr>
          <w:ilvl w:val="0"/>
          <w:numId w:val="5"/>
        </w:numPr>
        <w:rPr>
          <w:lang w:val="fi-FI"/>
        </w:rPr>
      </w:pPr>
      <w:bookmarkStart w:id="24" w:name="_Toc12256022"/>
      <w:bookmarkStart w:id="25" w:name="_Toc72654256"/>
      <w:bookmarkStart w:id="26" w:name="_Toc114125112"/>
      <w:bookmarkStart w:id="27" w:name="_Toc159652911"/>
      <w:proofErr w:type="spellStart"/>
      <w:r w:rsidRPr="00BE0610">
        <w:t>Manfaat</w:t>
      </w:r>
      <w:proofErr w:type="spellEnd"/>
      <w:r w:rsidRPr="00BE0610">
        <w:t xml:space="preserve"> </w:t>
      </w:r>
      <w:proofErr w:type="spellStart"/>
      <w:r w:rsidRPr="00BE0610">
        <w:t>Teoritis</w:t>
      </w:r>
      <w:bookmarkEnd w:id="24"/>
      <w:bookmarkEnd w:id="25"/>
      <w:bookmarkEnd w:id="26"/>
      <w:bookmarkEnd w:id="27"/>
      <w:proofErr w:type="spellEnd"/>
    </w:p>
    <w:p w14:paraId="674F8EF8" w14:textId="23EF7322" w:rsidR="00DA4C04" w:rsidRPr="00BE0610" w:rsidRDefault="00AD0D21" w:rsidP="007B67F6">
      <w:pPr>
        <w:ind w:firstLine="720"/>
        <w:rPr>
          <w:lang w:val="fi-FI"/>
        </w:rPr>
      </w:pPr>
      <w:r w:rsidRPr="00BE0610">
        <w:t xml:space="preserve">Memberikan referensi </w:t>
      </w:r>
      <w:r w:rsidRPr="00BE0610">
        <w:rPr>
          <w:lang w:val="fi-FI"/>
        </w:rPr>
        <w:t xml:space="preserve">tentang dampak dari penggunaan </w:t>
      </w:r>
      <w:r w:rsidR="0009105C">
        <w:rPr>
          <w:lang w:val="fi-FI"/>
        </w:rPr>
        <w:t>KB suntik</w:t>
      </w:r>
      <w:r w:rsidRPr="00BE0610">
        <w:rPr>
          <w:lang w:val="fi-FI"/>
        </w:rPr>
        <w:t xml:space="preserve"> 3 bulan terhadap </w:t>
      </w:r>
      <w:r w:rsidR="00064495">
        <w:rPr>
          <w:lang w:val="fi-FI"/>
        </w:rPr>
        <w:t>gangguan siklus menstruasi</w:t>
      </w:r>
      <w:r w:rsidRPr="00BE0610">
        <w:rPr>
          <w:lang w:val="fi-FI"/>
        </w:rPr>
        <w:t xml:space="preserve">, serta menambah wawasan keilmuan dalam asuhan kebidanan. </w:t>
      </w:r>
    </w:p>
    <w:p w14:paraId="38C8E191" w14:textId="619DCEB8" w:rsidR="00DA4C04" w:rsidRPr="00BE0610" w:rsidRDefault="00AD0D21" w:rsidP="007B67F6">
      <w:pPr>
        <w:pStyle w:val="Heading3"/>
      </w:pPr>
      <w:bookmarkStart w:id="28" w:name="_Toc12256023"/>
      <w:bookmarkStart w:id="29" w:name="_Toc72654257"/>
      <w:bookmarkStart w:id="30" w:name="_Toc114125113"/>
      <w:bookmarkStart w:id="31" w:name="_Toc159652912"/>
      <w:proofErr w:type="spellStart"/>
      <w:r w:rsidRPr="00BE0610">
        <w:t>Manfaat</w:t>
      </w:r>
      <w:proofErr w:type="spellEnd"/>
      <w:r w:rsidRPr="00BE0610">
        <w:t xml:space="preserve"> </w:t>
      </w:r>
      <w:proofErr w:type="spellStart"/>
      <w:r w:rsidRPr="00BE0610">
        <w:t>Praktis</w:t>
      </w:r>
      <w:bookmarkEnd w:id="28"/>
      <w:bookmarkEnd w:id="29"/>
      <w:bookmarkEnd w:id="30"/>
      <w:bookmarkEnd w:id="31"/>
      <w:proofErr w:type="spellEnd"/>
    </w:p>
    <w:p w14:paraId="0D825903" w14:textId="77777777" w:rsidR="00DA4C04" w:rsidRPr="00BE0610" w:rsidRDefault="00AD0D21" w:rsidP="007B67F6">
      <w:pPr>
        <w:pStyle w:val="Heading4"/>
        <w:ind w:left="1080"/>
      </w:pPr>
      <w:proofErr w:type="spellStart"/>
      <w:r w:rsidRPr="00BE0610">
        <w:t>Bagi</w:t>
      </w:r>
      <w:proofErr w:type="spellEnd"/>
      <w:r w:rsidRPr="00BE0610">
        <w:t xml:space="preserve"> </w:t>
      </w:r>
      <w:proofErr w:type="spellStart"/>
      <w:r w:rsidRPr="00BE0610">
        <w:t>Responden</w:t>
      </w:r>
      <w:proofErr w:type="spellEnd"/>
    </w:p>
    <w:p w14:paraId="0201626F" w14:textId="70CEB25B" w:rsidR="004403DC" w:rsidRPr="00BE0610" w:rsidRDefault="00AD0D21" w:rsidP="00AC2455">
      <w:pPr>
        <w:ind w:left="1080" w:firstLine="720"/>
      </w:pPr>
      <w:r w:rsidRPr="00BE0610">
        <w:t>Hasil penelitian ini dapat dijadikan sebagai bahan pertimbangan untuk memilih metode kontrasepsi yang tepat agar tidak mengalami efek samping yang tidak diinginkan.</w:t>
      </w:r>
    </w:p>
    <w:p w14:paraId="20525E95" w14:textId="77777777" w:rsidR="00DA4C04" w:rsidRPr="00BE0610" w:rsidRDefault="00AD0D21" w:rsidP="007B67F6">
      <w:pPr>
        <w:pStyle w:val="Heading4"/>
        <w:ind w:left="1080"/>
      </w:pPr>
      <w:proofErr w:type="spellStart"/>
      <w:r w:rsidRPr="00BE0610">
        <w:t>Bagi</w:t>
      </w:r>
      <w:proofErr w:type="spellEnd"/>
      <w:r w:rsidRPr="00BE0610">
        <w:t xml:space="preserve"> </w:t>
      </w:r>
      <w:proofErr w:type="spellStart"/>
      <w:r w:rsidRPr="00BE0610">
        <w:t>Institusi</w:t>
      </w:r>
      <w:proofErr w:type="spellEnd"/>
      <w:r w:rsidRPr="00BE0610">
        <w:t xml:space="preserve"> </w:t>
      </w:r>
      <w:proofErr w:type="spellStart"/>
      <w:r w:rsidRPr="00BE0610">
        <w:t>Pelayanan</w:t>
      </w:r>
      <w:proofErr w:type="spellEnd"/>
      <w:r w:rsidRPr="00BE0610">
        <w:t xml:space="preserve"> Kesehatan</w:t>
      </w:r>
    </w:p>
    <w:p w14:paraId="316D8003" w14:textId="395B5A4F" w:rsidR="00AE77EE" w:rsidRDefault="00AD0D21" w:rsidP="004403DC">
      <w:pPr>
        <w:ind w:left="1080" w:firstLine="720"/>
        <w:rPr>
          <w:rFonts w:eastAsia="Calibri"/>
          <w:lang w:val="en-US"/>
        </w:rPr>
      </w:pPr>
      <w:r w:rsidRPr="00BE0610">
        <w:t>Hasil penelitian ini dapat dijadikan sebagai dasar memberikan konseling secara komprehensif pada responden untuk mendapat kontrasepsi yang sesuai.</w:t>
      </w:r>
    </w:p>
    <w:p w14:paraId="7FD9185C" w14:textId="2BE2A8AB" w:rsidR="00DA4C04" w:rsidRPr="00BE0610" w:rsidRDefault="00AD0D21" w:rsidP="007B67F6">
      <w:pPr>
        <w:pStyle w:val="Heading4"/>
        <w:ind w:left="1080"/>
      </w:pPr>
      <w:proofErr w:type="spellStart"/>
      <w:r w:rsidRPr="00BE0610">
        <w:lastRenderedPageBreak/>
        <w:t>Bagi</w:t>
      </w:r>
      <w:proofErr w:type="spellEnd"/>
      <w:r w:rsidRPr="00BE0610">
        <w:t xml:space="preserve"> </w:t>
      </w:r>
      <w:proofErr w:type="spellStart"/>
      <w:r w:rsidRPr="00BE0610">
        <w:t>Institusi</w:t>
      </w:r>
      <w:proofErr w:type="spellEnd"/>
      <w:r w:rsidRPr="00BE0610">
        <w:t xml:space="preserve"> Pendidikan</w:t>
      </w:r>
    </w:p>
    <w:p w14:paraId="46473057" w14:textId="6148D9B4" w:rsidR="007B67F6" w:rsidRDefault="00AD0D21" w:rsidP="004403DC">
      <w:pPr>
        <w:ind w:left="1080" w:firstLine="720"/>
        <w:rPr>
          <w:rFonts w:eastAsia="Calibri"/>
          <w:lang w:val="en-US"/>
        </w:rPr>
      </w:pPr>
      <w:r w:rsidRPr="00BE0610">
        <w:t xml:space="preserve">Memperkaya referensi tentang kesehatan reproduksi terutama tentang hubungan lama penggunakan </w:t>
      </w:r>
      <w:r w:rsidR="0009105C">
        <w:t>KB suntik</w:t>
      </w:r>
      <w:r w:rsidRPr="00BE0610">
        <w:t xml:space="preserve"> 3 bulan </w:t>
      </w:r>
      <w:r w:rsidR="009C03A3">
        <w:t xml:space="preserve">dengan </w:t>
      </w:r>
      <w:r w:rsidR="00064495">
        <w:t>gangguan siklus menstruasi</w:t>
      </w:r>
      <w:r w:rsidRPr="00BE0610">
        <w:t>.</w:t>
      </w:r>
    </w:p>
    <w:p w14:paraId="7D774DBA" w14:textId="2756C16D" w:rsidR="00DA4C04" w:rsidRPr="00BE0610" w:rsidRDefault="00AD0D21" w:rsidP="007B67F6">
      <w:pPr>
        <w:pStyle w:val="Heading4"/>
        <w:ind w:left="1080"/>
      </w:pPr>
      <w:proofErr w:type="spellStart"/>
      <w:r w:rsidRPr="00BE0610">
        <w:t>Bagi</w:t>
      </w:r>
      <w:proofErr w:type="spellEnd"/>
      <w:r w:rsidRPr="00BE0610">
        <w:t xml:space="preserve"> </w:t>
      </w:r>
      <w:proofErr w:type="spellStart"/>
      <w:r w:rsidRPr="00BE0610">
        <w:t>Peneliti</w:t>
      </w:r>
      <w:proofErr w:type="spellEnd"/>
      <w:r w:rsidRPr="00BE0610">
        <w:t xml:space="preserve"> </w:t>
      </w:r>
      <w:proofErr w:type="spellStart"/>
      <w:r w:rsidRPr="00BE0610">
        <w:t>Selanjutnya</w:t>
      </w:r>
      <w:proofErr w:type="spellEnd"/>
    </w:p>
    <w:p w14:paraId="0D974782" w14:textId="0767D1CC" w:rsidR="007946A3" w:rsidRDefault="00AD0D21" w:rsidP="007B67F6">
      <w:pPr>
        <w:ind w:left="1080" w:firstLine="720"/>
        <w:rPr>
          <w:lang w:val="en-US"/>
        </w:rPr>
      </w:pPr>
      <w:r w:rsidRPr="00BE0610">
        <w:t xml:space="preserve">Sebagai acuan untuk melakukan pengembangan penelitian yang bermanfaat bagi kemajuan ilmu kebidanan terutama kesehatan akseptor </w:t>
      </w:r>
      <w:r w:rsidR="0009105C">
        <w:t>KB suntik</w:t>
      </w:r>
      <w:r w:rsidRPr="00BE0610">
        <w:t xml:space="preserve"> 3 bulan.</w:t>
      </w:r>
      <w:bookmarkEnd w:id="3"/>
    </w:p>
    <w:p w14:paraId="7C49510D" w14:textId="77777777" w:rsidR="007D6218" w:rsidRPr="007D6218" w:rsidRDefault="007D6218" w:rsidP="007B67F6">
      <w:pPr>
        <w:ind w:left="1080" w:firstLine="720"/>
        <w:rPr>
          <w:lang w:val="en-US"/>
        </w:rPr>
        <w:sectPr w:rsidR="007D6218" w:rsidRPr="007D6218" w:rsidSect="00AC2455">
          <w:headerReference w:type="default" r:id="rId15"/>
          <w:footerReference w:type="default" r:id="rId16"/>
          <w:footerReference w:type="first" r:id="rId17"/>
          <w:pgSz w:w="11906" w:h="16838"/>
          <w:pgMar w:top="2268" w:right="1701" w:bottom="1560" w:left="2268" w:header="708" w:footer="708" w:gutter="0"/>
          <w:pgNumType w:start="1"/>
          <w:cols w:space="708"/>
          <w:titlePg/>
          <w:docGrid w:linePitch="360"/>
        </w:sectPr>
      </w:pPr>
    </w:p>
    <w:p w14:paraId="75716C9A" w14:textId="52926705" w:rsidR="00C309CE" w:rsidRDefault="00C309CE" w:rsidP="00CE74F8">
      <w:pPr>
        <w:pStyle w:val="Heading1"/>
        <w:rPr>
          <w:lang w:val="en-US"/>
        </w:rPr>
      </w:pPr>
    </w:p>
    <w:sectPr w:rsidR="00C309CE" w:rsidSect="00CE74F8">
      <w:headerReference w:type="default" r:id="rId18"/>
      <w:pgSz w:w="11907" w:h="16840" w:code="9"/>
      <w:pgMar w:top="2268" w:right="1701" w:bottom="156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22B8" w14:textId="77777777" w:rsidR="00B42C49" w:rsidRDefault="00B42C49">
      <w:pPr>
        <w:spacing w:line="240" w:lineRule="auto"/>
      </w:pPr>
      <w:r>
        <w:separator/>
      </w:r>
    </w:p>
  </w:endnote>
  <w:endnote w:type="continuationSeparator" w:id="0">
    <w:p w14:paraId="44DCA43D" w14:textId="77777777" w:rsidR="00B42C49" w:rsidRDefault="00B4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2B76" w14:textId="77777777" w:rsidR="00ED5E61" w:rsidRDefault="00ED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D2DB" w14:textId="77777777" w:rsidR="00ED5E61" w:rsidRDefault="00ED5E61">
    <w:pPr>
      <w:pStyle w:val="Footer"/>
      <w:ind w:left="0" w:firstLine="0"/>
      <w:jc w:val="center"/>
    </w:pPr>
    <w:r>
      <w:fldChar w:fldCharType="begin"/>
    </w:r>
    <w:r>
      <w:instrText xml:space="preserve"> PAGE   \* MERGEFORMAT </w:instrText>
    </w:r>
    <w:r>
      <w:fldChar w:fldCharType="separate"/>
    </w:r>
    <w:r w:rsidR="00A6129A">
      <w:rPr>
        <w:noProof/>
      </w:rPr>
      <w:t>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CFD1" w14:textId="77777777" w:rsidR="00B42C49" w:rsidRDefault="00B42C49">
      <w:pPr>
        <w:spacing w:line="240" w:lineRule="auto"/>
      </w:pPr>
      <w:r>
        <w:separator/>
      </w:r>
    </w:p>
  </w:footnote>
  <w:footnote w:type="continuationSeparator" w:id="0">
    <w:p w14:paraId="6F43A16C" w14:textId="77777777" w:rsidR="00B42C49" w:rsidRDefault="00B42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BFF6" w14:textId="77777777" w:rsidR="00ED5E61" w:rsidRDefault="00ED5E61">
    <w:pPr>
      <w:pStyle w:val="Header"/>
      <w:jc w:val="right"/>
    </w:pPr>
    <w:r>
      <w:fldChar w:fldCharType="begin"/>
    </w:r>
    <w:r>
      <w:instrText xml:space="preserve"> PAGE   \* MERGEFORMAT </w:instrText>
    </w:r>
    <w:r>
      <w:fldChar w:fldCharType="separate"/>
    </w:r>
    <w:r w:rsidR="00A6129A">
      <w:rPr>
        <w:noProof/>
      </w:rPr>
      <w:t>6</w:t>
    </w:r>
    <w:r>
      <w:rPr>
        <w:noProof/>
      </w:rPr>
      <w:fldChar w:fldCharType="end"/>
    </w:r>
  </w:p>
  <w:p w14:paraId="58CB334E" w14:textId="77777777" w:rsidR="00ED5E61" w:rsidRDefault="00ED5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8CF4" w14:textId="77777777" w:rsidR="00ED5E61" w:rsidRPr="000637F5" w:rsidRDefault="00ED5E61">
    <w:pPr>
      <w:pStyle w:val="Header"/>
      <w:jc w:val="right"/>
    </w:pPr>
    <w:r w:rsidRPr="000637F5">
      <w:fldChar w:fldCharType="begin"/>
    </w:r>
    <w:r w:rsidRPr="000637F5">
      <w:instrText xml:space="preserve"> PAGE   \* MERGEFORMAT </w:instrText>
    </w:r>
    <w:r w:rsidRPr="000637F5">
      <w:fldChar w:fldCharType="separate"/>
    </w:r>
    <w:r w:rsidR="00A6129A">
      <w:rPr>
        <w:noProof/>
      </w:rPr>
      <w:t>6</w:t>
    </w:r>
    <w:r w:rsidR="00A6129A">
      <w:rPr>
        <w:noProof/>
      </w:rPr>
      <w:t>4</w:t>
    </w:r>
    <w:r w:rsidRPr="000637F5">
      <w:rPr>
        <w:noProof/>
      </w:rPr>
      <w:fldChar w:fldCharType="end"/>
    </w:r>
  </w:p>
  <w:p w14:paraId="324F3732" w14:textId="77777777" w:rsidR="00ED5E61" w:rsidRDefault="00ED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AA37BA"/>
    <w:lvl w:ilvl="0">
      <w:start w:val="1"/>
      <w:numFmt w:val="decimal"/>
      <w:lvlText w:val="%1"/>
      <w:lvlJc w:val="left"/>
      <w:pPr>
        <w:ind w:left="360" w:hanging="360"/>
      </w:pPr>
      <w:rPr>
        <w:rFonts w:hint="default"/>
      </w:rPr>
    </w:lvl>
    <w:lvl w:ilvl="1">
      <w:start w:val="1"/>
      <w:numFmt w:val="upperLetter"/>
      <w:pStyle w:val="Heading2"/>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000002"/>
    <w:multiLevelType w:val="multilevel"/>
    <w:tmpl w:val="24A08632"/>
    <w:lvl w:ilvl="0">
      <w:start w:val="1"/>
      <w:numFmt w:val="lowerLetter"/>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i w:val="0"/>
        <w:iCs/>
      </w:rPr>
    </w:lvl>
    <w:lvl w:ilvl="3">
      <w:start w:val="1"/>
      <w:numFmt w:val="decimal"/>
      <w:isLgl/>
      <w:lvlText w:val="%1.%2.%3.%4"/>
      <w:lvlJc w:val="left"/>
      <w:pPr>
        <w:ind w:left="1800" w:hanging="720"/>
      </w:pPr>
      <w:rPr>
        <w:rFonts w:hint="default"/>
      </w:rPr>
    </w:lvl>
    <w:lvl w:ilvl="4">
      <w:start w:val="1"/>
      <w:numFmt w:val="decimal"/>
      <w:lvlText w:val="%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0000003"/>
    <w:multiLevelType w:val="hybridMultilevel"/>
    <w:tmpl w:val="B7E098FC"/>
    <w:lvl w:ilvl="0" w:tplc="8648FBF4">
      <w:start w:val="1"/>
      <w:numFmt w:val="decimal"/>
      <w:pStyle w:val="Heading3"/>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0000004"/>
    <w:multiLevelType w:val="multilevel"/>
    <w:tmpl w:val="98A0D812"/>
    <w:lvl w:ilvl="0">
      <w:start w:val="1"/>
      <w:numFmt w:val="lowerLetter"/>
      <w:pStyle w:val="Heading4"/>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b w:val="0"/>
        <w:bCs w:val="0"/>
        <w:i w:val="0"/>
        <w:iCs w:val="0"/>
        <w:caps w:val="0"/>
        <w:smallCaps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3">
      <w:start w:val="1"/>
      <w:numFmt w:val="lowerLetter"/>
      <w:lvlText w:val="%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B"/>
    <w:multiLevelType w:val="singleLevel"/>
    <w:tmpl w:val="0000000B"/>
    <w:lvl w:ilvl="0">
      <w:start w:val="1"/>
      <w:numFmt w:val="decimal"/>
      <w:suff w:val="space"/>
      <w:lvlText w:val="%1."/>
      <w:lvlJc w:val="left"/>
    </w:lvl>
  </w:abstractNum>
  <w:abstractNum w:abstractNumId="5" w15:restartNumberingAfterBreak="0">
    <w:nsid w:val="0000000D"/>
    <w:multiLevelType w:val="singleLevel"/>
    <w:tmpl w:val="0000000D"/>
    <w:lvl w:ilvl="0">
      <w:start w:val="1"/>
      <w:numFmt w:val="decimal"/>
      <w:suff w:val="space"/>
      <w:lvlText w:val="%1."/>
      <w:lvlJc w:val="left"/>
    </w:lvl>
  </w:abstractNum>
  <w:abstractNum w:abstractNumId="6" w15:restartNumberingAfterBreak="0">
    <w:nsid w:val="00000023"/>
    <w:multiLevelType w:val="hybridMultilevel"/>
    <w:tmpl w:val="3026966E"/>
    <w:lvl w:ilvl="0" w:tplc="38090019">
      <w:start w:val="1"/>
      <w:numFmt w:val="lowerLetter"/>
      <w:lvlText w:val="%1."/>
      <w:lvlJc w:val="left"/>
      <w:pPr>
        <w:ind w:left="720" w:hanging="360"/>
      </w:pPr>
      <w:rPr>
        <w:rFonts w:hint="default"/>
        <w:i w:val="0"/>
      </w:rPr>
    </w:lvl>
    <w:lvl w:ilvl="1" w:tplc="126E432C" w:tentative="1">
      <w:start w:val="1"/>
      <w:numFmt w:val="lowerLetter"/>
      <w:lvlText w:val="%2."/>
      <w:lvlJc w:val="left"/>
      <w:pPr>
        <w:ind w:left="1440" w:hanging="360"/>
      </w:pPr>
    </w:lvl>
    <w:lvl w:ilvl="2" w:tplc="3FE6E8C8" w:tentative="1">
      <w:start w:val="1"/>
      <w:numFmt w:val="lowerRoman"/>
      <w:lvlText w:val="%3."/>
      <w:lvlJc w:val="right"/>
      <w:pPr>
        <w:ind w:left="2160" w:hanging="180"/>
      </w:pPr>
    </w:lvl>
    <w:lvl w:ilvl="3" w:tplc="F9524274" w:tentative="1">
      <w:start w:val="1"/>
      <w:numFmt w:val="decimal"/>
      <w:lvlText w:val="%4."/>
      <w:lvlJc w:val="left"/>
      <w:pPr>
        <w:ind w:left="2880" w:hanging="360"/>
      </w:pPr>
    </w:lvl>
    <w:lvl w:ilvl="4" w:tplc="DCCC27A0" w:tentative="1">
      <w:start w:val="1"/>
      <w:numFmt w:val="lowerLetter"/>
      <w:lvlText w:val="%5."/>
      <w:lvlJc w:val="left"/>
      <w:pPr>
        <w:ind w:left="3600" w:hanging="360"/>
      </w:pPr>
    </w:lvl>
    <w:lvl w:ilvl="5" w:tplc="88BC0A7A" w:tentative="1">
      <w:start w:val="1"/>
      <w:numFmt w:val="lowerRoman"/>
      <w:lvlText w:val="%6."/>
      <w:lvlJc w:val="right"/>
      <w:pPr>
        <w:ind w:left="4320" w:hanging="180"/>
      </w:pPr>
    </w:lvl>
    <w:lvl w:ilvl="6" w:tplc="59DA7626" w:tentative="1">
      <w:start w:val="1"/>
      <w:numFmt w:val="decimal"/>
      <w:lvlText w:val="%7."/>
      <w:lvlJc w:val="left"/>
      <w:pPr>
        <w:ind w:left="5040" w:hanging="360"/>
      </w:pPr>
    </w:lvl>
    <w:lvl w:ilvl="7" w:tplc="F69A34A4" w:tentative="1">
      <w:start w:val="1"/>
      <w:numFmt w:val="lowerLetter"/>
      <w:lvlText w:val="%8."/>
      <w:lvlJc w:val="left"/>
      <w:pPr>
        <w:ind w:left="5760" w:hanging="360"/>
      </w:pPr>
    </w:lvl>
    <w:lvl w:ilvl="8" w:tplc="C652EE22" w:tentative="1">
      <w:start w:val="1"/>
      <w:numFmt w:val="lowerRoman"/>
      <w:lvlText w:val="%9."/>
      <w:lvlJc w:val="right"/>
      <w:pPr>
        <w:ind w:left="6480" w:hanging="180"/>
      </w:pPr>
    </w:lvl>
  </w:abstractNum>
  <w:abstractNum w:abstractNumId="7" w15:restartNumberingAfterBreak="0">
    <w:nsid w:val="00000060"/>
    <w:multiLevelType w:val="singleLevel"/>
    <w:tmpl w:val="00000060"/>
    <w:lvl w:ilvl="0">
      <w:start w:val="1"/>
      <w:numFmt w:val="decimal"/>
      <w:suff w:val="space"/>
      <w:lvlText w:val="%1."/>
      <w:lvlJc w:val="left"/>
    </w:lvl>
  </w:abstractNum>
  <w:abstractNum w:abstractNumId="8" w15:restartNumberingAfterBreak="0">
    <w:nsid w:val="00000061"/>
    <w:multiLevelType w:val="singleLevel"/>
    <w:tmpl w:val="00000061"/>
    <w:lvl w:ilvl="0">
      <w:start w:val="1"/>
      <w:numFmt w:val="decimal"/>
      <w:suff w:val="space"/>
      <w:lvlText w:val="%1."/>
      <w:lvlJc w:val="left"/>
    </w:lvl>
  </w:abstractNum>
  <w:abstractNum w:abstractNumId="9" w15:restartNumberingAfterBreak="0">
    <w:nsid w:val="00000067"/>
    <w:multiLevelType w:val="singleLevel"/>
    <w:tmpl w:val="00000067"/>
    <w:lvl w:ilvl="0">
      <w:start w:val="1"/>
      <w:numFmt w:val="decimal"/>
      <w:suff w:val="space"/>
      <w:lvlText w:val="%1."/>
      <w:lvlJc w:val="left"/>
    </w:lvl>
  </w:abstractNum>
  <w:abstractNum w:abstractNumId="10" w15:restartNumberingAfterBreak="0">
    <w:nsid w:val="0332561E"/>
    <w:multiLevelType w:val="multilevel"/>
    <w:tmpl w:val="04AA6B4A"/>
    <w:lvl w:ilvl="0">
      <w:start w:val="2"/>
      <w:numFmt w:val="decimal"/>
      <w:lvlText w:val="%1"/>
      <w:lvlJc w:val="left"/>
      <w:pPr>
        <w:ind w:left="660" w:hanging="660"/>
      </w:pPr>
    </w:lvl>
    <w:lvl w:ilvl="1">
      <w:start w:val="2"/>
      <w:numFmt w:val="decimal"/>
      <w:lvlText w:val="%1.%2"/>
      <w:lvlJc w:val="left"/>
      <w:pPr>
        <w:ind w:left="780" w:hanging="660"/>
      </w:pPr>
    </w:lvl>
    <w:lvl w:ilvl="2">
      <w:start w:val="3"/>
      <w:numFmt w:val="decimal"/>
      <w:lvlText w:val="%1.%2.%3"/>
      <w:lvlJc w:val="left"/>
      <w:pPr>
        <w:ind w:left="960" w:hanging="720"/>
      </w:pPr>
    </w:lvl>
    <w:lvl w:ilvl="3">
      <w:start w:val="1"/>
      <w:numFmt w:val="decimal"/>
      <w:lvlText w:val="%4)"/>
      <w:lvlJc w:val="left"/>
      <w:pPr>
        <w:ind w:left="1080" w:hanging="720"/>
      </w:pPr>
      <w:rPr>
        <w:i w:val="0"/>
      </w:r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1" w15:restartNumberingAfterBreak="0">
    <w:nsid w:val="085F5A97"/>
    <w:multiLevelType w:val="hybridMultilevel"/>
    <w:tmpl w:val="D6CE2694"/>
    <w:lvl w:ilvl="0" w:tplc="A57E8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F1AF9"/>
    <w:multiLevelType w:val="hybridMultilevel"/>
    <w:tmpl w:val="03AE6F30"/>
    <w:lvl w:ilvl="0" w:tplc="04090011">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3" w15:restartNumberingAfterBreak="0">
    <w:nsid w:val="0BFE52AD"/>
    <w:multiLevelType w:val="hybridMultilevel"/>
    <w:tmpl w:val="716238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D03543C"/>
    <w:multiLevelType w:val="hybridMultilevel"/>
    <w:tmpl w:val="75664544"/>
    <w:lvl w:ilvl="0" w:tplc="9E9A03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93562"/>
    <w:multiLevelType w:val="hybridMultilevel"/>
    <w:tmpl w:val="43241394"/>
    <w:lvl w:ilvl="0" w:tplc="8ABE02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1FD53C8"/>
    <w:multiLevelType w:val="hybridMultilevel"/>
    <w:tmpl w:val="7A4AF516"/>
    <w:lvl w:ilvl="0" w:tplc="7CAC5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6C2397"/>
    <w:multiLevelType w:val="hybridMultilevel"/>
    <w:tmpl w:val="642C74AE"/>
    <w:lvl w:ilvl="0" w:tplc="C97E665C">
      <w:start w:val="1"/>
      <w:numFmt w:val="lowerLetter"/>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8" w15:restartNumberingAfterBreak="0">
    <w:nsid w:val="1B1D6849"/>
    <w:multiLevelType w:val="hybridMultilevel"/>
    <w:tmpl w:val="267CB92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A023A"/>
    <w:multiLevelType w:val="hybridMultilevel"/>
    <w:tmpl w:val="FC40AFC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CC94F98"/>
    <w:multiLevelType w:val="multilevel"/>
    <w:tmpl w:val="791A47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293E8B"/>
    <w:multiLevelType w:val="hybridMultilevel"/>
    <w:tmpl w:val="D55E238A"/>
    <w:lvl w:ilvl="0" w:tplc="B4E898D6">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15:restartNumberingAfterBreak="0">
    <w:nsid w:val="342A6A19"/>
    <w:multiLevelType w:val="hybridMultilevel"/>
    <w:tmpl w:val="D5640B60"/>
    <w:lvl w:ilvl="0" w:tplc="0409000F">
      <w:start w:val="1"/>
      <w:numFmt w:val="lowerLetter"/>
      <w:lvlText w:val="%1."/>
      <w:lvlJc w:val="left"/>
      <w:pPr>
        <w:ind w:left="2160" w:hanging="360"/>
      </w:pPr>
    </w:lvl>
    <w:lvl w:ilvl="1" w:tplc="38090011">
      <w:start w:val="1"/>
      <w:numFmt w:val="decimal"/>
      <w:lvlText w:val="%2)"/>
      <w:lvlJc w:val="left"/>
      <w:pPr>
        <w:ind w:left="2880" w:hanging="360"/>
      </w:pPr>
      <w:rPr>
        <w:rFonts w:hint="default"/>
        <w:b w:val="0"/>
        <w:i w:val="0"/>
        <w:sz w:val="24"/>
        <w:szCs w:val="24"/>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86B1235"/>
    <w:multiLevelType w:val="hybridMultilevel"/>
    <w:tmpl w:val="602008D4"/>
    <w:lvl w:ilvl="0" w:tplc="8ABE02DC">
      <w:start w:val="1"/>
      <w:numFmt w:val="lowerLetter"/>
      <w:lvlText w:val="%1)"/>
      <w:lvlJc w:val="left"/>
      <w:pPr>
        <w:ind w:left="720" w:hanging="360"/>
      </w:pPr>
      <w:rPr>
        <w:rFonts w:hint="default"/>
      </w:rPr>
    </w:lvl>
    <w:lvl w:ilvl="1" w:tplc="3C12CD56" w:tentative="1">
      <w:start w:val="1"/>
      <w:numFmt w:val="lowerLetter"/>
      <w:lvlText w:val="%2."/>
      <w:lvlJc w:val="left"/>
      <w:pPr>
        <w:ind w:left="1440" w:hanging="360"/>
      </w:pPr>
    </w:lvl>
    <w:lvl w:ilvl="2" w:tplc="03B45EC6" w:tentative="1">
      <w:start w:val="1"/>
      <w:numFmt w:val="lowerRoman"/>
      <w:lvlText w:val="%3."/>
      <w:lvlJc w:val="right"/>
      <w:pPr>
        <w:ind w:left="2160" w:hanging="180"/>
      </w:pPr>
    </w:lvl>
    <w:lvl w:ilvl="3" w:tplc="5E4C183A" w:tentative="1">
      <w:start w:val="1"/>
      <w:numFmt w:val="decimal"/>
      <w:lvlText w:val="%4."/>
      <w:lvlJc w:val="left"/>
      <w:pPr>
        <w:ind w:left="2880" w:hanging="360"/>
      </w:pPr>
    </w:lvl>
    <w:lvl w:ilvl="4" w:tplc="B3FAF67E" w:tentative="1">
      <w:start w:val="1"/>
      <w:numFmt w:val="lowerLetter"/>
      <w:lvlText w:val="%5."/>
      <w:lvlJc w:val="left"/>
      <w:pPr>
        <w:ind w:left="3600" w:hanging="360"/>
      </w:pPr>
    </w:lvl>
    <w:lvl w:ilvl="5" w:tplc="F594DA8A" w:tentative="1">
      <w:start w:val="1"/>
      <w:numFmt w:val="lowerRoman"/>
      <w:lvlText w:val="%6."/>
      <w:lvlJc w:val="right"/>
      <w:pPr>
        <w:ind w:left="4320" w:hanging="180"/>
      </w:pPr>
    </w:lvl>
    <w:lvl w:ilvl="6" w:tplc="871A6A42" w:tentative="1">
      <w:start w:val="1"/>
      <w:numFmt w:val="decimal"/>
      <w:lvlText w:val="%7."/>
      <w:lvlJc w:val="left"/>
      <w:pPr>
        <w:ind w:left="5040" w:hanging="360"/>
      </w:pPr>
    </w:lvl>
    <w:lvl w:ilvl="7" w:tplc="E0026020" w:tentative="1">
      <w:start w:val="1"/>
      <w:numFmt w:val="lowerLetter"/>
      <w:lvlText w:val="%8."/>
      <w:lvlJc w:val="left"/>
      <w:pPr>
        <w:ind w:left="5760" w:hanging="360"/>
      </w:pPr>
    </w:lvl>
    <w:lvl w:ilvl="8" w:tplc="12D25E6E" w:tentative="1">
      <w:start w:val="1"/>
      <w:numFmt w:val="lowerRoman"/>
      <w:lvlText w:val="%9."/>
      <w:lvlJc w:val="right"/>
      <w:pPr>
        <w:ind w:left="6480" w:hanging="180"/>
      </w:pPr>
    </w:lvl>
  </w:abstractNum>
  <w:abstractNum w:abstractNumId="24" w15:restartNumberingAfterBreak="0">
    <w:nsid w:val="440C42F5"/>
    <w:multiLevelType w:val="hybridMultilevel"/>
    <w:tmpl w:val="CC9E824C"/>
    <w:lvl w:ilvl="0" w:tplc="57A4A6DE">
      <w:start w:val="1"/>
      <w:numFmt w:val="bullet"/>
      <w:lvlText w:val=""/>
      <w:lvlJc w:val="left"/>
      <w:pPr>
        <w:ind w:left="1080" w:hanging="360"/>
      </w:pPr>
      <w:rPr>
        <w:rFonts w:ascii="Symbol" w:hAnsi="Symbol" w:hint="default"/>
      </w:rPr>
    </w:lvl>
    <w:lvl w:ilvl="1" w:tplc="38090003">
      <w:start w:val="1"/>
      <w:numFmt w:val="bullet"/>
      <w:lvlText w:val="o"/>
      <w:lvlJc w:val="left"/>
      <w:pPr>
        <w:ind w:left="1800" w:hanging="360"/>
      </w:pPr>
      <w:rPr>
        <w:rFonts w:ascii="Courier New" w:hAnsi="Courier New" w:cs="Courier New" w:hint="default"/>
      </w:rPr>
    </w:lvl>
    <w:lvl w:ilvl="2" w:tplc="38090005">
      <w:start w:val="1"/>
      <w:numFmt w:val="bullet"/>
      <w:lvlText w:val=""/>
      <w:lvlJc w:val="left"/>
      <w:pPr>
        <w:ind w:left="2520" w:hanging="360"/>
      </w:pPr>
      <w:rPr>
        <w:rFonts w:ascii="Wingdings" w:hAnsi="Wingdings" w:hint="default"/>
      </w:rPr>
    </w:lvl>
    <w:lvl w:ilvl="3" w:tplc="38090001">
      <w:start w:val="1"/>
      <w:numFmt w:val="bullet"/>
      <w:lvlText w:val=""/>
      <w:lvlJc w:val="left"/>
      <w:pPr>
        <w:ind w:left="3240" w:hanging="360"/>
      </w:pPr>
      <w:rPr>
        <w:rFonts w:ascii="Symbol" w:hAnsi="Symbol" w:hint="default"/>
      </w:rPr>
    </w:lvl>
    <w:lvl w:ilvl="4" w:tplc="38090003">
      <w:start w:val="1"/>
      <w:numFmt w:val="bullet"/>
      <w:lvlText w:val="o"/>
      <w:lvlJc w:val="left"/>
      <w:pPr>
        <w:ind w:left="3960" w:hanging="360"/>
      </w:pPr>
      <w:rPr>
        <w:rFonts w:ascii="Courier New" w:hAnsi="Courier New" w:cs="Courier New" w:hint="default"/>
      </w:rPr>
    </w:lvl>
    <w:lvl w:ilvl="5" w:tplc="38090005">
      <w:start w:val="1"/>
      <w:numFmt w:val="bullet"/>
      <w:lvlText w:val=""/>
      <w:lvlJc w:val="left"/>
      <w:pPr>
        <w:ind w:left="4680" w:hanging="360"/>
      </w:pPr>
      <w:rPr>
        <w:rFonts w:ascii="Wingdings" w:hAnsi="Wingdings" w:hint="default"/>
      </w:rPr>
    </w:lvl>
    <w:lvl w:ilvl="6" w:tplc="38090001">
      <w:start w:val="1"/>
      <w:numFmt w:val="bullet"/>
      <w:lvlText w:val=""/>
      <w:lvlJc w:val="left"/>
      <w:pPr>
        <w:ind w:left="5400" w:hanging="360"/>
      </w:pPr>
      <w:rPr>
        <w:rFonts w:ascii="Symbol" w:hAnsi="Symbol" w:hint="default"/>
      </w:rPr>
    </w:lvl>
    <w:lvl w:ilvl="7" w:tplc="38090003">
      <w:start w:val="1"/>
      <w:numFmt w:val="bullet"/>
      <w:lvlText w:val="o"/>
      <w:lvlJc w:val="left"/>
      <w:pPr>
        <w:ind w:left="6120" w:hanging="360"/>
      </w:pPr>
      <w:rPr>
        <w:rFonts w:ascii="Courier New" w:hAnsi="Courier New" w:cs="Courier New" w:hint="default"/>
      </w:rPr>
    </w:lvl>
    <w:lvl w:ilvl="8" w:tplc="38090005">
      <w:start w:val="1"/>
      <w:numFmt w:val="bullet"/>
      <w:lvlText w:val=""/>
      <w:lvlJc w:val="left"/>
      <w:pPr>
        <w:ind w:left="6840" w:hanging="360"/>
      </w:pPr>
      <w:rPr>
        <w:rFonts w:ascii="Wingdings" w:hAnsi="Wingdings" w:hint="default"/>
      </w:rPr>
    </w:lvl>
  </w:abstractNum>
  <w:abstractNum w:abstractNumId="25" w15:restartNumberingAfterBreak="0">
    <w:nsid w:val="450B0AB2"/>
    <w:multiLevelType w:val="hybridMultilevel"/>
    <w:tmpl w:val="A1CCBD98"/>
    <w:lvl w:ilvl="0" w:tplc="04090019">
      <w:start w:val="1"/>
      <w:numFmt w:val="decimal"/>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8ABE02DC">
      <w:start w:val="1"/>
      <w:numFmt w:val="lowerLetter"/>
      <w:lvlText w:val="%3)"/>
      <w:lvlJc w:val="left"/>
      <w:pPr>
        <w:ind w:left="2700" w:hanging="360"/>
      </w:pPr>
      <w:rPr>
        <w:rFonts w:hint="default"/>
      </w:rPr>
    </w:lvl>
    <w:lvl w:ilvl="3" w:tplc="6CBE265E">
      <w:start w:val="1"/>
      <w:numFmt w:val="upperLetter"/>
      <w:lvlText w:val="%4."/>
      <w:lvlJc w:val="left"/>
      <w:pPr>
        <w:ind w:left="3240" w:hanging="360"/>
      </w:pPr>
      <w:rPr>
        <w:rFonts w:hint="default"/>
      </w:rPr>
    </w:lvl>
    <w:lvl w:ilvl="4" w:tplc="06867F72">
      <w:start w:val="1"/>
      <w:numFmt w:val="decimal"/>
      <w:lvlText w:val="(%5)"/>
      <w:lvlJc w:val="left"/>
      <w:pPr>
        <w:ind w:left="3960" w:hanging="360"/>
      </w:pPr>
      <w:rPr>
        <w:rFonts w:hint="default"/>
      </w:rPr>
    </w:lvl>
    <w:lvl w:ilvl="5" w:tplc="40A08838" w:tentative="1">
      <w:start w:val="1"/>
      <w:numFmt w:val="lowerRoman"/>
      <w:lvlText w:val="%6."/>
      <w:lvlJc w:val="right"/>
      <w:pPr>
        <w:ind w:left="4680" w:hanging="180"/>
      </w:pPr>
    </w:lvl>
    <w:lvl w:ilvl="6" w:tplc="4CE2F5C0" w:tentative="1">
      <w:start w:val="1"/>
      <w:numFmt w:val="decimal"/>
      <w:lvlText w:val="%7."/>
      <w:lvlJc w:val="left"/>
      <w:pPr>
        <w:ind w:left="5400" w:hanging="360"/>
      </w:pPr>
    </w:lvl>
    <w:lvl w:ilvl="7" w:tplc="8DD6BD86" w:tentative="1">
      <w:start w:val="1"/>
      <w:numFmt w:val="lowerLetter"/>
      <w:lvlText w:val="%8."/>
      <w:lvlJc w:val="left"/>
      <w:pPr>
        <w:ind w:left="6120" w:hanging="360"/>
      </w:pPr>
    </w:lvl>
    <w:lvl w:ilvl="8" w:tplc="484C0736" w:tentative="1">
      <w:start w:val="1"/>
      <w:numFmt w:val="lowerRoman"/>
      <w:lvlText w:val="%9."/>
      <w:lvlJc w:val="right"/>
      <w:pPr>
        <w:ind w:left="6840" w:hanging="180"/>
      </w:pPr>
    </w:lvl>
  </w:abstractNum>
  <w:abstractNum w:abstractNumId="26" w15:restartNumberingAfterBreak="0">
    <w:nsid w:val="4A584382"/>
    <w:multiLevelType w:val="hybridMultilevel"/>
    <w:tmpl w:val="47BECEA0"/>
    <w:lvl w:ilvl="0" w:tplc="57A4A6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51B0E"/>
    <w:multiLevelType w:val="hybridMultilevel"/>
    <w:tmpl w:val="5754A7F2"/>
    <w:lvl w:ilvl="0" w:tplc="0409000F">
      <w:start w:val="1"/>
      <w:numFmt w:val="decimal"/>
      <w:lvlText w:val="%1."/>
      <w:lvlJc w:val="left"/>
      <w:pPr>
        <w:ind w:left="2880" w:hanging="360"/>
      </w:pPr>
    </w:lvl>
    <w:lvl w:ilvl="1" w:tplc="38090019" w:tentative="1">
      <w:start w:val="1"/>
      <w:numFmt w:val="lowerLetter"/>
      <w:lvlText w:val="%2."/>
      <w:lvlJc w:val="left"/>
      <w:pPr>
        <w:ind w:left="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1440" w:hanging="360"/>
      </w:pPr>
    </w:lvl>
    <w:lvl w:ilvl="4" w:tplc="38090019" w:tentative="1">
      <w:start w:val="1"/>
      <w:numFmt w:val="lowerLetter"/>
      <w:lvlText w:val="%5."/>
      <w:lvlJc w:val="left"/>
      <w:pPr>
        <w:ind w:left="2160" w:hanging="360"/>
      </w:pPr>
    </w:lvl>
    <w:lvl w:ilvl="5" w:tplc="3809001B" w:tentative="1">
      <w:start w:val="1"/>
      <w:numFmt w:val="lowerRoman"/>
      <w:lvlText w:val="%6."/>
      <w:lvlJc w:val="right"/>
      <w:pPr>
        <w:ind w:left="2880" w:hanging="180"/>
      </w:pPr>
    </w:lvl>
    <w:lvl w:ilvl="6" w:tplc="3809000F" w:tentative="1">
      <w:start w:val="1"/>
      <w:numFmt w:val="decimal"/>
      <w:lvlText w:val="%7."/>
      <w:lvlJc w:val="left"/>
      <w:pPr>
        <w:ind w:left="3600" w:hanging="360"/>
      </w:pPr>
    </w:lvl>
    <w:lvl w:ilvl="7" w:tplc="38090019" w:tentative="1">
      <w:start w:val="1"/>
      <w:numFmt w:val="lowerLetter"/>
      <w:lvlText w:val="%8."/>
      <w:lvlJc w:val="left"/>
      <w:pPr>
        <w:ind w:left="4320" w:hanging="360"/>
      </w:pPr>
    </w:lvl>
    <w:lvl w:ilvl="8" w:tplc="3809001B" w:tentative="1">
      <w:start w:val="1"/>
      <w:numFmt w:val="lowerRoman"/>
      <w:lvlText w:val="%9."/>
      <w:lvlJc w:val="right"/>
      <w:pPr>
        <w:ind w:left="5040" w:hanging="180"/>
      </w:pPr>
    </w:lvl>
  </w:abstractNum>
  <w:abstractNum w:abstractNumId="28" w15:restartNumberingAfterBreak="0">
    <w:nsid w:val="544F2BB4"/>
    <w:multiLevelType w:val="hybridMultilevel"/>
    <w:tmpl w:val="9C784DB4"/>
    <w:lvl w:ilvl="0" w:tplc="BA4EE584">
      <w:start w:val="1"/>
      <w:numFmt w:val="decimal"/>
      <w:suff w:val="space"/>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4D772C7"/>
    <w:multiLevelType w:val="hybridMultilevel"/>
    <w:tmpl w:val="FF10B532"/>
    <w:lvl w:ilvl="0" w:tplc="57A4A6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D7091B"/>
    <w:multiLevelType w:val="hybridMultilevel"/>
    <w:tmpl w:val="EFF088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077EFD"/>
    <w:multiLevelType w:val="hybridMultilevel"/>
    <w:tmpl w:val="A2844C94"/>
    <w:lvl w:ilvl="0" w:tplc="D87ED0F8">
      <w:start w:val="1"/>
      <w:numFmt w:val="lowerLetter"/>
      <w:lvlText w:val="%1)"/>
      <w:lvlJc w:val="left"/>
      <w:pPr>
        <w:ind w:left="2160" w:hanging="360"/>
      </w:pPr>
      <w:rPr>
        <w:rFonts w:ascii="Arial" w:hAnsi="Arial" w:cs="Arial" w:hint="default"/>
      </w:rPr>
    </w:lvl>
    <w:lvl w:ilvl="1" w:tplc="04090019">
      <w:numFmt w:val="bullet"/>
      <w:lvlText w:val=""/>
      <w:lvlJc w:val="left"/>
      <w:pPr>
        <w:ind w:left="2880" w:hanging="360"/>
      </w:pPr>
      <w:rPr>
        <w:rFonts w:ascii="Symbol" w:eastAsia="Times New Roman" w:hAnsi="Symbol" w:cs="Times New Roman"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38090011">
      <w:start w:val="1"/>
      <w:numFmt w:val="decimal"/>
      <w:lvlText w:val="%5)"/>
      <w:lvlJc w:val="left"/>
      <w:pPr>
        <w:ind w:left="5040" w:hanging="360"/>
      </w:pPr>
      <w:rPr>
        <w:rFonts w:hint="default"/>
        <w:w w:val="100"/>
        <w:sz w:val="22"/>
        <w:szCs w:val="22"/>
        <w:lang w:val="id" w:eastAsia="en-US" w:bidi="ar-SA"/>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1">
      <w:start w:val="1"/>
      <w:numFmt w:val="decimal"/>
      <w:lvlText w:val="%8)"/>
      <w:lvlJc w:val="left"/>
      <w:pPr>
        <w:ind w:left="7200" w:hanging="360"/>
      </w:pPr>
    </w:lvl>
    <w:lvl w:ilvl="8" w:tplc="0409001B">
      <w:start w:val="1"/>
      <w:numFmt w:val="lowerRoman"/>
      <w:lvlText w:val="%9."/>
      <w:lvlJc w:val="right"/>
      <w:pPr>
        <w:ind w:left="7920" w:hanging="180"/>
      </w:pPr>
    </w:lvl>
  </w:abstractNum>
  <w:abstractNum w:abstractNumId="32" w15:restartNumberingAfterBreak="0">
    <w:nsid w:val="5CE4639B"/>
    <w:multiLevelType w:val="multilevel"/>
    <w:tmpl w:val="E216F110"/>
    <w:lvl w:ilvl="0">
      <w:start w:val="1"/>
      <w:numFmt w:val="decimal"/>
      <w:lvlText w:val="%1."/>
      <w:lvlJc w:val="left"/>
      <w:pPr>
        <w:ind w:left="720" w:hanging="360"/>
      </w:pPr>
      <w:rPr>
        <w:rFonts w:hint="default"/>
        <w:i w:val="0"/>
        <w:i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E7391D"/>
    <w:multiLevelType w:val="hybridMultilevel"/>
    <w:tmpl w:val="821AC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B4B76"/>
    <w:multiLevelType w:val="hybridMultilevel"/>
    <w:tmpl w:val="7F7C212A"/>
    <w:lvl w:ilvl="0" w:tplc="57A4A6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3C3E3C"/>
    <w:multiLevelType w:val="hybridMultilevel"/>
    <w:tmpl w:val="9CBA15E0"/>
    <w:lvl w:ilvl="0" w:tplc="04090011">
      <w:start w:val="1"/>
      <w:numFmt w:val="decimal"/>
      <w:lvlText w:val="%1)"/>
      <w:lvlJc w:val="left"/>
      <w:pPr>
        <w:ind w:left="720" w:hanging="360"/>
      </w:pPr>
      <w:rPr>
        <w:b w:val="0"/>
      </w:rPr>
    </w:lvl>
    <w:lvl w:ilvl="1" w:tplc="0421000F" w:tentative="1">
      <w:start w:val="1"/>
      <w:numFmt w:val="lowerLetter"/>
      <w:lvlText w:val="%2."/>
      <w:lvlJc w:val="left"/>
      <w:pPr>
        <w:ind w:left="1440" w:hanging="360"/>
      </w:pPr>
    </w:lvl>
    <w:lvl w:ilvl="2" w:tplc="448627B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974A3"/>
    <w:multiLevelType w:val="hybridMultilevel"/>
    <w:tmpl w:val="A0E28576"/>
    <w:lvl w:ilvl="0" w:tplc="38090011">
      <w:start w:val="1"/>
      <w:numFmt w:val="decimal"/>
      <w:lvlText w:val="%1)"/>
      <w:lvlJc w:val="left"/>
      <w:pPr>
        <w:ind w:left="1800" w:hanging="360"/>
      </w:pPr>
      <w:rPr>
        <w:rFonts w:hint="default"/>
        <w:b w:val="0"/>
        <w:i w:val="0"/>
        <w:color w:val="auto"/>
        <w:sz w:val="24"/>
        <w:szCs w:val="26"/>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7" w15:restartNumberingAfterBreak="0">
    <w:nsid w:val="642823C8"/>
    <w:multiLevelType w:val="hybridMultilevel"/>
    <w:tmpl w:val="DE58520C"/>
    <w:lvl w:ilvl="0" w:tplc="9C6C87F2">
      <w:start w:val="1"/>
      <w:numFmt w:val="decimal"/>
      <w:suff w:val="space"/>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69F2F67"/>
    <w:multiLevelType w:val="hybridMultilevel"/>
    <w:tmpl w:val="8DB02E0E"/>
    <w:lvl w:ilvl="0" w:tplc="38090011">
      <w:start w:val="1"/>
      <w:numFmt w:val="decimal"/>
      <w:lvlText w:val="%1)"/>
      <w:lvlJc w:val="left"/>
      <w:pPr>
        <w:ind w:left="1779" w:hanging="360"/>
      </w:pPr>
      <w:rPr>
        <w:rFonts w:hint="default"/>
        <w:w w:val="100"/>
        <w:sz w:val="22"/>
        <w:szCs w:val="22"/>
        <w:lang w:val="id" w:eastAsia="en-US" w:bidi="ar-SA"/>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9" w15:restartNumberingAfterBreak="0">
    <w:nsid w:val="67363D8A"/>
    <w:multiLevelType w:val="hybridMultilevel"/>
    <w:tmpl w:val="50646BA0"/>
    <w:lvl w:ilvl="0" w:tplc="57A4A6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6A760B"/>
    <w:multiLevelType w:val="hybridMultilevel"/>
    <w:tmpl w:val="75A81DEE"/>
    <w:lvl w:ilvl="0" w:tplc="38090019">
      <w:start w:val="1"/>
      <w:numFmt w:val="lowerLetter"/>
      <w:lvlText w:val="%1."/>
      <w:lvlJc w:val="left"/>
      <w:pPr>
        <w:ind w:left="720" w:hanging="360"/>
      </w:pPr>
    </w:lvl>
    <w:lvl w:ilvl="1" w:tplc="377E3E02">
      <w:start w:val="1"/>
      <w:numFmt w:val="decimal"/>
      <w:lvlText w:val="%2)"/>
      <w:lvlJc w:val="left"/>
      <w:pPr>
        <w:ind w:left="1575" w:hanging="495"/>
      </w:pPr>
    </w:lvl>
    <w:lvl w:ilvl="2" w:tplc="E83CC878">
      <w:start w:val="1"/>
      <w:numFmt w:val="lowerLetter"/>
      <w:lvlText w:val="%3)"/>
      <w:lvlJc w:val="left"/>
      <w:pPr>
        <w:ind w:left="2445" w:hanging="465"/>
      </w:pPr>
      <w:rPr>
        <w:b w:val="0"/>
      </w:rPr>
    </w:lvl>
    <w:lvl w:ilvl="3" w:tplc="38090019">
      <w:start w:val="1"/>
      <w:numFmt w:val="lowerLetter"/>
      <w:lvlText w:val="%4."/>
      <w:lvlJc w:val="left"/>
      <w:pPr>
        <w:ind w:left="2880" w:hanging="360"/>
      </w:pPr>
      <w:rPr>
        <w:b w:val="0"/>
        <w:i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6B893B5E"/>
    <w:multiLevelType w:val="hybridMultilevel"/>
    <w:tmpl w:val="ADCE63FE"/>
    <w:lvl w:ilvl="0" w:tplc="93965C50">
      <w:start w:val="1"/>
      <w:numFmt w:val="decimal"/>
      <w:suff w:val="space"/>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E7B2106"/>
    <w:multiLevelType w:val="hybridMultilevel"/>
    <w:tmpl w:val="637AB9B2"/>
    <w:lvl w:ilvl="0" w:tplc="04090011">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03C0689"/>
    <w:multiLevelType w:val="hybridMultilevel"/>
    <w:tmpl w:val="1B7CDF0C"/>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2476DFD"/>
    <w:multiLevelType w:val="hybridMultilevel"/>
    <w:tmpl w:val="E09EB952"/>
    <w:lvl w:ilvl="0" w:tplc="1CA2CDA6">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58429E3"/>
    <w:multiLevelType w:val="multilevel"/>
    <w:tmpl w:val="07D260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A33D6C"/>
    <w:multiLevelType w:val="hybridMultilevel"/>
    <w:tmpl w:val="7324854A"/>
    <w:lvl w:ilvl="0" w:tplc="38090011">
      <w:start w:val="1"/>
      <w:numFmt w:val="decimal"/>
      <w:lvlText w:val="%1)"/>
      <w:lvlJc w:val="left"/>
      <w:pPr>
        <w:ind w:left="1778" w:hanging="360"/>
      </w:pPr>
      <w:rPr>
        <w:rFonts w:hint="default"/>
        <w:w w:val="100"/>
        <w:sz w:val="22"/>
        <w:szCs w:val="22"/>
        <w:lang w:val="id" w:eastAsia="en-US" w:bidi="ar-SA"/>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7" w15:restartNumberingAfterBreak="0">
    <w:nsid w:val="7CCD2093"/>
    <w:multiLevelType w:val="multilevel"/>
    <w:tmpl w:val="EAC07A54"/>
    <w:lvl w:ilvl="0">
      <w:start w:val="1"/>
      <w:numFmt w:val="decimal"/>
      <w:lvlText w:val="%1)"/>
      <w:lvlJc w:val="left"/>
      <w:pPr>
        <w:ind w:left="1778" w:hanging="360"/>
      </w:pPr>
      <w:rPr>
        <w:rFonts w:hint="default"/>
        <w:w w:val="100"/>
        <w:sz w:val="22"/>
        <w:szCs w:val="22"/>
        <w:lang w:val="id" w:eastAsia="en-US" w:bidi="ar-SA"/>
      </w:rPr>
    </w:lvl>
    <w:lvl w:ilvl="1">
      <w:start w:val="2"/>
      <w:numFmt w:val="decimal"/>
      <w:isLgl/>
      <w:lvlText w:val="%1.%2"/>
      <w:lvlJc w:val="left"/>
      <w:pPr>
        <w:ind w:left="1958" w:hanging="540"/>
      </w:pPr>
      <w:rPr>
        <w:rFonts w:hint="default"/>
      </w:rPr>
    </w:lvl>
    <w:lvl w:ilvl="2">
      <w:start w:val="3"/>
      <w:numFmt w:val="decimal"/>
      <w:isLgl/>
      <w:lvlText w:val="%1.%2.%3"/>
      <w:lvlJc w:val="left"/>
      <w:pPr>
        <w:ind w:left="177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8" w15:restartNumberingAfterBreak="0">
    <w:nsid w:val="7FD8570D"/>
    <w:multiLevelType w:val="hybridMultilevel"/>
    <w:tmpl w:val="7CD208E2"/>
    <w:lvl w:ilvl="0" w:tplc="04090011">
      <w:start w:val="1"/>
      <w:numFmt w:val="decimal"/>
      <w:lvlText w:val="%1)"/>
      <w:lvlJc w:val="left"/>
      <w:pPr>
        <w:ind w:left="720" w:hanging="360"/>
      </w:pPr>
      <w:rPr>
        <w:rFonts w:hint="default"/>
      </w:rPr>
    </w:lvl>
    <w:lvl w:ilvl="1" w:tplc="AFD40AD0" w:tentative="1">
      <w:start w:val="1"/>
      <w:numFmt w:val="lowerLetter"/>
      <w:lvlText w:val="%2."/>
      <w:lvlJc w:val="left"/>
      <w:pPr>
        <w:ind w:left="1440" w:hanging="360"/>
      </w:pPr>
    </w:lvl>
    <w:lvl w:ilvl="2" w:tplc="0C5CA2F0" w:tentative="1">
      <w:start w:val="1"/>
      <w:numFmt w:val="lowerRoman"/>
      <w:lvlText w:val="%3."/>
      <w:lvlJc w:val="right"/>
      <w:pPr>
        <w:ind w:left="2160" w:hanging="180"/>
      </w:pPr>
    </w:lvl>
    <w:lvl w:ilvl="3" w:tplc="6526E9B2" w:tentative="1">
      <w:start w:val="1"/>
      <w:numFmt w:val="decimal"/>
      <w:lvlText w:val="%4."/>
      <w:lvlJc w:val="left"/>
      <w:pPr>
        <w:ind w:left="2880" w:hanging="360"/>
      </w:pPr>
    </w:lvl>
    <w:lvl w:ilvl="4" w:tplc="093CB6DE" w:tentative="1">
      <w:start w:val="1"/>
      <w:numFmt w:val="lowerLetter"/>
      <w:lvlText w:val="%5."/>
      <w:lvlJc w:val="left"/>
      <w:pPr>
        <w:ind w:left="3600" w:hanging="360"/>
      </w:pPr>
    </w:lvl>
    <w:lvl w:ilvl="5" w:tplc="D42E663C" w:tentative="1">
      <w:start w:val="1"/>
      <w:numFmt w:val="lowerRoman"/>
      <w:lvlText w:val="%6."/>
      <w:lvlJc w:val="right"/>
      <w:pPr>
        <w:ind w:left="4320" w:hanging="180"/>
      </w:pPr>
    </w:lvl>
    <w:lvl w:ilvl="6" w:tplc="A09E716C" w:tentative="1">
      <w:start w:val="1"/>
      <w:numFmt w:val="decimal"/>
      <w:lvlText w:val="%7."/>
      <w:lvlJc w:val="left"/>
      <w:pPr>
        <w:ind w:left="5040" w:hanging="360"/>
      </w:pPr>
    </w:lvl>
    <w:lvl w:ilvl="7" w:tplc="AF8AD5BC" w:tentative="1">
      <w:start w:val="1"/>
      <w:numFmt w:val="lowerLetter"/>
      <w:lvlText w:val="%8."/>
      <w:lvlJc w:val="left"/>
      <w:pPr>
        <w:ind w:left="5760" w:hanging="360"/>
      </w:pPr>
    </w:lvl>
    <w:lvl w:ilvl="8" w:tplc="2FECF604"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30"/>
  </w:num>
  <w:num w:numId="8">
    <w:abstractNumId w:val="40"/>
  </w:num>
  <w:num w:numId="9">
    <w:abstractNumId w:val="19"/>
  </w:num>
  <w:num w:numId="10">
    <w:abstractNumId w:val="6"/>
  </w:num>
  <w:num w:numId="11">
    <w:abstractNumId w:val="22"/>
  </w:num>
  <w:num w:numId="12">
    <w:abstractNumId w:val="36"/>
  </w:num>
  <w:num w:numId="13">
    <w:abstractNumId w:val="31"/>
  </w:num>
  <w:num w:numId="14">
    <w:abstractNumId w:val="47"/>
  </w:num>
  <w:num w:numId="15">
    <w:abstractNumId w:val="38"/>
  </w:num>
  <w:num w:numId="16">
    <w:abstractNumId w:val="46"/>
  </w:num>
  <w:num w:numId="17">
    <w:abstractNumId w:val="48"/>
  </w:num>
  <w:num w:numId="18">
    <w:abstractNumId w:val="43"/>
  </w:num>
  <w:num w:numId="19">
    <w:abstractNumId w:val="15"/>
  </w:num>
  <w:num w:numId="20">
    <w:abstractNumId w:val="23"/>
  </w:num>
  <w:num w:numId="21">
    <w:abstractNumId w:val="42"/>
  </w:num>
  <w:num w:numId="22">
    <w:abstractNumId w:val="35"/>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num>
  <w:num w:numId="34">
    <w:abstractNumId w:val="27"/>
  </w:num>
  <w:num w:numId="35">
    <w:abstractNumId w:val="33"/>
  </w:num>
  <w:num w:numId="36">
    <w:abstractNumId w:val="10"/>
  </w:num>
  <w:num w:numId="37">
    <w:abstractNumId w:val="12"/>
  </w:num>
  <w:num w:numId="38">
    <w:abstractNumId w:val="1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4"/>
  </w:num>
  <w:num w:numId="42">
    <w:abstractNumId w:val="29"/>
  </w:num>
  <w:num w:numId="43">
    <w:abstractNumId w:val="26"/>
  </w:num>
  <w:num w:numId="44">
    <w:abstractNumId w:val="39"/>
  </w:num>
  <w:num w:numId="4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6"/>
  </w:num>
  <w:num w:numId="48">
    <w:abstractNumId w:val="11"/>
  </w:num>
  <w:num w:numId="49">
    <w:abstractNumId w:val="45"/>
  </w:num>
  <w:num w:numId="50">
    <w:abstractNumId w:val="20"/>
  </w:num>
  <w:num w:numId="51">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num>
  <w:num w:numId="54">
    <w:abstractNumId w:val="2"/>
    <w:lvlOverride w:ilvl="0">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2"/>
    <w:lvlOverride w:ilvl="0">
      <w:startOverride w:val="1"/>
    </w:lvlOverride>
  </w:num>
  <w:num w:numId="58">
    <w:abstractNumId w:val="18"/>
  </w:num>
  <w:num w:numId="59">
    <w:abstractNumId w:val="7"/>
  </w:num>
  <w:num w:numId="60">
    <w:abstractNumId w:val="9"/>
  </w:num>
  <w:num w:numId="61">
    <w:abstractNumId w:val="8"/>
  </w:num>
  <w:num w:numId="62">
    <w:abstractNumId w:val="5"/>
  </w:num>
  <w:num w:numId="63">
    <w:abstractNumId w:val="4"/>
  </w:num>
  <w:num w:numId="64">
    <w:abstractNumId w:val="44"/>
  </w:num>
  <w:num w:numId="65">
    <w:abstractNumId w:val="41"/>
  </w:num>
  <w:num w:numId="66">
    <w:abstractNumId w:val="28"/>
  </w:num>
  <w:num w:numId="67">
    <w:abstractNumId w:val="37"/>
  </w:num>
  <w:num w:numId="68">
    <w:abstractNumId w:val="0"/>
    <w:lvlOverride w:ilvl="0">
      <w:startOverride w:val="15"/>
    </w:lvlOverride>
  </w:num>
  <w:num w:numId="69">
    <w:abstractNumId w:val="0"/>
    <w:lvlOverride w:ilvl="0">
      <w:startOverride w:val="15"/>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04"/>
    <w:rsid w:val="00002B4F"/>
    <w:rsid w:val="0000786C"/>
    <w:rsid w:val="000104BE"/>
    <w:rsid w:val="00013832"/>
    <w:rsid w:val="00013BBA"/>
    <w:rsid w:val="00015328"/>
    <w:rsid w:val="00024CC1"/>
    <w:rsid w:val="000261AA"/>
    <w:rsid w:val="00041F71"/>
    <w:rsid w:val="00043350"/>
    <w:rsid w:val="00054E99"/>
    <w:rsid w:val="00054EF5"/>
    <w:rsid w:val="000609ED"/>
    <w:rsid w:val="0006210E"/>
    <w:rsid w:val="000630AA"/>
    <w:rsid w:val="000632D1"/>
    <w:rsid w:val="00064495"/>
    <w:rsid w:val="0009105C"/>
    <w:rsid w:val="0009583C"/>
    <w:rsid w:val="000A3569"/>
    <w:rsid w:val="000B532C"/>
    <w:rsid w:val="000D42A5"/>
    <w:rsid w:val="000E1BD3"/>
    <w:rsid w:val="000E32CF"/>
    <w:rsid w:val="001037A5"/>
    <w:rsid w:val="00110434"/>
    <w:rsid w:val="00116990"/>
    <w:rsid w:val="0011699F"/>
    <w:rsid w:val="00121BA7"/>
    <w:rsid w:val="00122C55"/>
    <w:rsid w:val="0013440D"/>
    <w:rsid w:val="001364E0"/>
    <w:rsid w:val="00145143"/>
    <w:rsid w:val="00145A93"/>
    <w:rsid w:val="001567D6"/>
    <w:rsid w:val="00164C86"/>
    <w:rsid w:val="00172CE1"/>
    <w:rsid w:val="0018183F"/>
    <w:rsid w:val="00186F21"/>
    <w:rsid w:val="001A1107"/>
    <w:rsid w:val="001B3907"/>
    <w:rsid w:val="001B6F10"/>
    <w:rsid w:val="001C13F5"/>
    <w:rsid w:val="001C3C57"/>
    <w:rsid w:val="001C6F10"/>
    <w:rsid w:val="001F22DE"/>
    <w:rsid w:val="00203185"/>
    <w:rsid w:val="0021046F"/>
    <w:rsid w:val="002165E6"/>
    <w:rsid w:val="002254FA"/>
    <w:rsid w:val="00227003"/>
    <w:rsid w:val="00230480"/>
    <w:rsid w:val="002416A6"/>
    <w:rsid w:val="00250DF3"/>
    <w:rsid w:val="00253C3C"/>
    <w:rsid w:val="002554DD"/>
    <w:rsid w:val="0026092E"/>
    <w:rsid w:val="00270FD2"/>
    <w:rsid w:val="0027682B"/>
    <w:rsid w:val="00294AC5"/>
    <w:rsid w:val="002955D4"/>
    <w:rsid w:val="00295825"/>
    <w:rsid w:val="002B1B52"/>
    <w:rsid w:val="002B21C1"/>
    <w:rsid w:val="002C6233"/>
    <w:rsid w:val="002C7D99"/>
    <w:rsid w:val="002F0936"/>
    <w:rsid w:val="0034571D"/>
    <w:rsid w:val="003463D3"/>
    <w:rsid w:val="00353BCF"/>
    <w:rsid w:val="00363F9E"/>
    <w:rsid w:val="0036474D"/>
    <w:rsid w:val="00365F0C"/>
    <w:rsid w:val="00366E62"/>
    <w:rsid w:val="00395C37"/>
    <w:rsid w:val="003A58B7"/>
    <w:rsid w:val="003B4DCD"/>
    <w:rsid w:val="003B6FB1"/>
    <w:rsid w:val="003E264F"/>
    <w:rsid w:val="003F3B60"/>
    <w:rsid w:val="003F6C9F"/>
    <w:rsid w:val="004031FC"/>
    <w:rsid w:val="0040403E"/>
    <w:rsid w:val="00426B3C"/>
    <w:rsid w:val="00426EE2"/>
    <w:rsid w:val="004403DC"/>
    <w:rsid w:val="00442585"/>
    <w:rsid w:val="0045495D"/>
    <w:rsid w:val="004624C8"/>
    <w:rsid w:val="004735EF"/>
    <w:rsid w:val="0047381E"/>
    <w:rsid w:val="00482009"/>
    <w:rsid w:val="004A1A45"/>
    <w:rsid w:val="004B34C7"/>
    <w:rsid w:val="004C011B"/>
    <w:rsid w:val="004C53D1"/>
    <w:rsid w:val="004E7E95"/>
    <w:rsid w:val="00500894"/>
    <w:rsid w:val="00502A22"/>
    <w:rsid w:val="00503FFE"/>
    <w:rsid w:val="005072E9"/>
    <w:rsid w:val="005270C5"/>
    <w:rsid w:val="005546D8"/>
    <w:rsid w:val="00556FB1"/>
    <w:rsid w:val="00566DD7"/>
    <w:rsid w:val="00573391"/>
    <w:rsid w:val="00592FD8"/>
    <w:rsid w:val="005A1383"/>
    <w:rsid w:val="005A1721"/>
    <w:rsid w:val="005A2D33"/>
    <w:rsid w:val="005A44A8"/>
    <w:rsid w:val="005C1369"/>
    <w:rsid w:val="005C5CE0"/>
    <w:rsid w:val="005C6A06"/>
    <w:rsid w:val="005E17A9"/>
    <w:rsid w:val="005F5451"/>
    <w:rsid w:val="005F6822"/>
    <w:rsid w:val="00610477"/>
    <w:rsid w:val="00612682"/>
    <w:rsid w:val="006220B5"/>
    <w:rsid w:val="00625B74"/>
    <w:rsid w:val="00634D35"/>
    <w:rsid w:val="00636D45"/>
    <w:rsid w:val="00637D85"/>
    <w:rsid w:val="0064100A"/>
    <w:rsid w:val="00642CA1"/>
    <w:rsid w:val="00647C9D"/>
    <w:rsid w:val="00651126"/>
    <w:rsid w:val="00654B4D"/>
    <w:rsid w:val="00662BAD"/>
    <w:rsid w:val="00665999"/>
    <w:rsid w:val="00677664"/>
    <w:rsid w:val="00683902"/>
    <w:rsid w:val="006852D0"/>
    <w:rsid w:val="00687F7F"/>
    <w:rsid w:val="00690907"/>
    <w:rsid w:val="00697205"/>
    <w:rsid w:val="006A1BE9"/>
    <w:rsid w:val="006A38EB"/>
    <w:rsid w:val="006C0C95"/>
    <w:rsid w:val="006D0F19"/>
    <w:rsid w:val="006D0FBB"/>
    <w:rsid w:val="006D687C"/>
    <w:rsid w:val="006F05B9"/>
    <w:rsid w:val="006F299C"/>
    <w:rsid w:val="00715976"/>
    <w:rsid w:val="00722F4A"/>
    <w:rsid w:val="00724E9D"/>
    <w:rsid w:val="0072640A"/>
    <w:rsid w:val="00733265"/>
    <w:rsid w:val="007340D0"/>
    <w:rsid w:val="0074683A"/>
    <w:rsid w:val="00760160"/>
    <w:rsid w:val="007649FB"/>
    <w:rsid w:val="0076603D"/>
    <w:rsid w:val="00767361"/>
    <w:rsid w:val="00767AEA"/>
    <w:rsid w:val="00782AC0"/>
    <w:rsid w:val="007946A3"/>
    <w:rsid w:val="007A4DD9"/>
    <w:rsid w:val="007A6088"/>
    <w:rsid w:val="007A7457"/>
    <w:rsid w:val="007B5B50"/>
    <w:rsid w:val="007B642E"/>
    <w:rsid w:val="007B67F6"/>
    <w:rsid w:val="007C46B4"/>
    <w:rsid w:val="007C605F"/>
    <w:rsid w:val="007D2CD8"/>
    <w:rsid w:val="007D6218"/>
    <w:rsid w:val="007D7FB9"/>
    <w:rsid w:val="007E300B"/>
    <w:rsid w:val="007E699B"/>
    <w:rsid w:val="00807BDF"/>
    <w:rsid w:val="00812E47"/>
    <w:rsid w:val="00827261"/>
    <w:rsid w:val="008305D4"/>
    <w:rsid w:val="008319DF"/>
    <w:rsid w:val="00835F72"/>
    <w:rsid w:val="0084056D"/>
    <w:rsid w:val="00840CB9"/>
    <w:rsid w:val="008757A1"/>
    <w:rsid w:val="00890803"/>
    <w:rsid w:val="008A15B1"/>
    <w:rsid w:val="008D6A7D"/>
    <w:rsid w:val="008E51A7"/>
    <w:rsid w:val="008E731C"/>
    <w:rsid w:val="008F7834"/>
    <w:rsid w:val="009012EA"/>
    <w:rsid w:val="0090200A"/>
    <w:rsid w:val="0090471B"/>
    <w:rsid w:val="00911CA1"/>
    <w:rsid w:val="009147FC"/>
    <w:rsid w:val="00916AC4"/>
    <w:rsid w:val="00917DBA"/>
    <w:rsid w:val="00956019"/>
    <w:rsid w:val="0096728B"/>
    <w:rsid w:val="00967C8E"/>
    <w:rsid w:val="00971C62"/>
    <w:rsid w:val="00975D36"/>
    <w:rsid w:val="009841CF"/>
    <w:rsid w:val="00991396"/>
    <w:rsid w:val="009A039A"/>
    <w:rsid w:val="009A3AB8"/>
    <w:rsid w:val="009A56E6"/>
    <w:rsid w:val="009B126D"/>
    <w:rsid w:val="009C03A3"/>
    <w:rsid w:val="009C3C0B"/>
    <w:rsid w:val="009C709D"/>
    <w:rsid w:val="009D01B9"/>
    <w:rsid w:val="009D0CBA"/>
    <w:rsid w:val="009E69A2"/>
    <w:rsid w:val="009E6EAC"/>
    <w:rsid w:val="009F27A4"/>
    <w:rsid w:val="009F3946"/>
    <w:rsid w:val="00A05919"/>
    <w:rsid w:val="00A24292"/>
    <w:rsid w:val="00A30322"/>
    <w:rsid w:val="00A32F0A"/>
    <w:rsid w:val="00A40202"/>
    <w:rsid w:val="00A47469"/>
    <w:rsid w:val="00A500D4"/>
    <w:rsid w:val="00A516C3"/>
    <w:rsid w:val="00A559CC"/>
    <w:rsid w:val="00A6129A"/>
    <w:rsid w:val="00A61922"/>
    <w:rsid w:val="00A7257B"/>
    <w:rsid w:val="00A75699"/>
    <w:rsid w:val="00A77BDB"/>
    <w:rsid w:val="00A8184F"/>
    <w:rsid w:val="00A81FD2"/>
    <w:rsid w:val="00A83458"/>
    <w:rsid w:val="00A87BD5"/>
    <w:rsid w:val="00A95722"/>
    <w:rsid w:val="00A96397"/>
    <w:rsid w:val="00AA312B"/>
    <w:rsid w:val="00AA712E"/>
    <w:rsid w:val="00AB1A38"/>
    <w:rsid w:val="00AC2455"/>
    <w:rsid w:val="00AC55A6"/>
    <w:rsid w:val="00AD0D21"/>
    <w:rsid w:val="00AD30B2"/>
    <w:rsid w:val="00AD33F6"/>
    <w:rsid w:val="00AE5753"/>
    <w:rsid w:val="00AE77EE"/>
    <w:rsid w:val="00AF34AA"/>
    <w:rsid w:val="00B00BEA"/>
    <w:rsid w:val="00B02669"/>
    <w:rsid w:val="00B0788E"/>
    <w:rsid w:val="00B100DE"/>
    <w:rsid w:val="00B1719C"/>
    <w:rsid w:val="00B23763"/>
    <w:rsid w:val="00B30303"/>
    <w:rsid w:val="00B40DBE"/>
    <w:rsid w:val="00B42C49"/>
    <w:rsid w:val="00B45754"/>
    <w:rsid w:val="00B46D09"/>
    <w:rsid w:val="00B60AAA"/>
    <w:rsid w:val="00B8082C"/>
    <w:rsid w:val="00B86009"/>
    <w:rsid w:val="00BA2FC5"/>
    <w:rsid w:val="00BB0D9A"/>
    <w:rsid w:val="00BB0FC6"/>
    <w:rsid w:val="00BB17CB"/>
    <w:rsid w:val="00BB5789"/>
    <w:rsid w:val="00BB7459"/>
    <w:rsid w:val="00BC393C"/>
    <w:rsid w:val="00BD0901"/>
    <w:rsid w:val="00BD267A"/>
    <w:rsid w:val="00BD5D7D"/>
    <w:rsid w:val="00BD7C7F"/>
    <w:rsid w:val="00BE0610"/>
    <w:rsid w:val="00BE1134"/>
    <w:rsid w:val="00C15DCE"/>
    <w:rsid w:val="00C21010"/>
    <w:rsid w:val="00C26B25"/>
    <w:rsid w:val="00C309CE"/>
    <w:rsid w:val="00C45D10"/>
    <w:rsid w:val="00C50495"/>
    <w:rsid w:val="00C54146"/>
    <w:rsid w:val="00C55A3D"/>
    <w:rsid w:val="00C719AA"/>
    <w:rsid w:val="00C757EA"/>
    <w:rsid w:val="00C84C34"/>
    <w:rsid w:val="00CB157A"/>
    <w:rsid w:val="00CC5A01"/>
    <w:rsid w:val="00CE2AC8"/>
    <w:rsid w:val="00CE4778"/>
    <w:rsid w:val="00CE4860"/>
    <w:rsid w:val="00CE74F8"/>
    <w:rsid w:val="00CF51A7"/>
    <w:rsid w:val="00CF5E5D"/>
    <w:rsid w:val="00D10582"/>
    <w:rsid w:val="00D15FFE"/>
    <w:rsid w:val="00D163B2"/>
    <w:rsid w:val="00D17952"/>
    <w:rsid w:val="00D32422"/>
    <w:rsid w:val="00D565C8"/>
    <w:rsid w:val="00D60204"/>
    <w:rsid w:val="00D60EE9"/>
    <w:rsid w:val="00D6560D"/>
    <w:rsid w:val="00D7533C"/>
    <w:rsid w:val="00D753F1"/>
    <w:rsid w:val="00D75943"/>
    <w:rsid w:val="00D7735A"/>
    <w:rsid w:val="00D81174"/>
    <w:rsid w:val="00D9262D"/>
    <w:rsid w:val="00D977C6"/>
    <w:rsid w:val="00DA4C04"/>
    <w:rsid w:val="00DC0988"/>
    <w:rsid w:val="00DC17D4"/>
    <w:rsid w:val="00DE2531"/>
    <w:rsid w:val="00DF150D"/>
    <w:rsid w:val="00E039B7"/>
    <w:rsid w:val="00E24C25"/>
    <w:rsid w:val="00E421DD"/>
    <w:rsid w:val="00E44140"/>
    <w:rsid w:val="00E501C5"/>
    <w:rsid w:val="00E55235"/>
    <w:rsid w:val="00E978C1"/>
    <w:rsid w:val="00EA4ED7"/>
    <w:rsid w:val="00EC1F81"/>
    <w:rsid w:val="00EC4820"/>
    <w:rsid w:val="00EC6AE6"/>
    <w:rsid w:val="00ED2E7F"/>
    <w:rsid w:val="00ED5E61"/>
    <w:rsid w:val="00F03A9B"/>
    <w:rsid w:val="00F13833"/>
    <w:rsid w:val="00F154F6"/>
    <w:rsid w:val="00F42B0C"/>
    <w:rsid w:val="00F4777B"/>
    <w:rsid w:val="00F6358D"/>
    <w:rsid w:val="00F71586"/>
    <w:rsid w:val="00F71F9D"/>
    <w:rsid w:val="00F73784"/>
    <w:rsid w:val="00F75720"/>
    <w:rsid w:val="00F8245F"/>
    <w:rsid w:val="00F8642A"/>
    <w:rsid w:val="00F956E5"/>
    <w:rsid w:val="00F973CC"/>
    <w:rsid w:val="00FC7035"/>
    <w:rsid w:val="00FC7E70"/>
    <w:rsid w:val="00FE3CD4"/>
    <w:rsid w:val="00FF23D1"/>
    <w:rsid w:val="00FF4DF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F1531"/>
  <w15:docId w15:val="{0A6E80B4-C06B-40C2-BE3A-369C5B6B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ind w:left="720" w:firstLine="338"/>
      <w:jc w:val="both"/>
    </w:pPr>
    <w:rPr>
      <w:rFonts w:ascii="Times New Roman" w:eastAsia="Times New Roman" w:hAnsi="Times New Roman" w:cs="Times New Roman"/>
      <w:color w:val="000000"/>
      <w:sz w:val="24"/>
      <w:szCs w:val="24"/>
      <w:lang w:val="id-ID"/>
    </w:rPr>
  </w:style>
  <w:style w:type="paragraph" w:styleId="Heading1">
    <w:name w:val="heading 1"/>
    <w:basedOn w:val="Normal"/>
    <w:next w:val="Normal"/>
    <w:link w:val="Heading1Char"/>
    <w:uiPriority w:val="9"/>
    <w:qFormat/>
    <w:pPr>
      <w:keepNext/>
      <w:keepLines/>
      <w:ind w:left="0" w:firstLine="0"/>
      <w:jc w:val="center"/>
      <w:outlineLvl w:val="0"/>
    </w:pPr>
    <w:rPr>
      <w:rFonts w:eastAsia="SimSun"/>
      <w:b/>
      <w:bCs/>
    </w:rPr>
  </w:style>
  <w:style w:type="paragraph" w:styleId="Heading2">
    <w:name w:val="heading 2"/>
    <w:basedOn w:val="Normal"/>
    <w:next w:val="Normal"/>
    <w:link w:val="Heading2Char"/>
    <w:uiPriority w:val="9"/>
    <w:unhideWhenUsed/>
    <w:qFormat/>
    <w:pPr>
      <w:keepNext/>
      <w:keepLines/>
      <w:numPr>
        <w:ilvl w:val="1"/>
        <w:numId w:val="1"/>
      </w:numPr>
      <w:outlineLvl w:val="1"/>
    </w:pPr>
    <w:rPr>
      <w:b/>
      <w:bCs/>
      <w:lang w:val="en-US" w:eastAsia="id-ID"/>
    </w:rPr>
  </w:style>
  <w:style w:type="paragraph" w:styleId="Heading3">
    <w:name w:val="heading 3"/>
    <w:basedOn w:val="Normal"/>
    <w:next w:val="Normal"/>
    <w:link w:val="Heading3Char"/>
    <w:uiPriority w:val="9"/>
    <w:unhideWhenUsed/>
    <w:qFormat/>
    <w:rsid w:val="00B40DBE"/>
    <w:pPr>
      <w:numPr>
        <w:numId w:val="2"/>
      </w:numPr>
      <w:outlineLvl w:val="2"/>
    </w:pPr>
    <w:rPr>
      <w:b/>
      <w:lang w:val="en-US" w:eastAsia="id-ID"/>
    </w:rPr>
  </w:style>
  <w:style w:type="paragraph" w:styleId="Heading4">
    <w:name w:val="heading 4"/>
    <w:basedOn w:val="ListParagraph"/>
    <w:next w:val="Normal"/>
    <w:link w:val="Heading4Char"/>
    <w:uiPriority w:val="9"/>
    <w:unhideWhenUsed/>
    <w:qFormat/>
    <w:rsid w:val="002254FA"/>
    <w:pPr>
      <w:numPr>
        <w:numId w:val="3"/>
      </w:numPr>
      <w:outlineLvl w:val="3"/>
    </w:pPr>
    <w:rPr>
      <w:rFonts w:eastAsia="Calibri"/>
      <w:lang w:val="en-US"/>
    </w:rPr>
  </w:style>
  <w:style w:type="paragraph" w:styleId="Heading7">
    <w:name w:val="heading 7"/>
    <w:basedOn w:val="Normal"/>
    <w:next w:val="Normal"/>
    <w:link w:val="Heading7Char"/>
    <w:uiPriority w:val="9"/>
    <w:semiHidden/>
    <w:unhideWhenUsed/>
    <w:qFormat/>
    <w:rsid w:val="00C309CE"/>
    <w:pPr>
      <w:tabs>
        <w:tab w:val="num" w:pos="5040"/>
      </w:tabs>
      <w:spacing w:before="240" w:after="60" w:line="240" w:lineRule="auto"/>
      <w:ind w:left="5040" w:hanging="720"/>
      <w:jc w:val="left"/>
      <w:outlineLvl w:val="6"/>
    </w:pPr>
    <w:rPr>
      <w:rFonts w:ascii="Calibri" w:hAnsi="Calibri" w:cs="SimSun"/>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b/>
      <w:bCs/>
      <w:color w:val="000000"/>
      <w:sz w:val="24"/>
      <w:szCs w:val="24"/>
      <w:lang w:val="id-ID"/>
    </w:rPr>
  </w:style>
  <w:style w:type="character" w:customStyle="1" w:styleId="Heading2Char">
    <w:name w:val="Heading 2 Char"/>
    <w:basedOn w:val="DefaultParagraphFont"/>
    <w:link w:val="Heading2"/>
    <w:uiPriority w:val="9"/>
    <w:rPr>
      <w:rFonts w:ascii="Times New Roman" w:eastAsia="Times New Roman" w:hAnsi="Times New Roman" w:cs="Times New Roman"/>
      <w:b/>
      <w:bCs/>
      <w:color w:val="000000"/>
      <w:sz w:val="24"/>
      <w:szCs w:val="24"/>
      <w:lang w:val="en-US" w:eastAsia="id-ID"/>
    </w:rPr>
  </w:style>
  <w:style w:type="character" w:customStyle="1" w:styleId="Heading3Char">
    <w:name w:val="Heading 3 Char"/>
    <w:basedOn w:val="DefaultParagraphFont"/>
    <w:link w:val="Heading3"/>
    <w:uiPriority w:val="9"/>
    <w:rsid w:val="00B40DBE"/>
    <w:rPr>
      <w:rFonts w:ascii="Times New Roman" w:eastAsia="Times New Roman" w:hAnsi="Times New Roman" w:cs="Times New Roman"/>
      <w:b/>
      <w:color w:val="000000"/>
      <w:sz w:val="24"/>
      <w:szCs w:val="24"/>
      <w:lang w:val="en-US" w:eastAsia="id-ID"/>
    </w:rPr>
  </w:style>
  <w:style w:type="character" w:customStyle="1" w:styleId="Heading4Char">
    <w:name w:val="Heading 4 Char"/>
    <w:basedOn w:val="DefaultParagraphFont"/>
    <w:link w:val="Heading4"/>
    <w:uiPriority w:val="9"/>
    <w:rsid w:val="002254FA"/>
    <w:rPr>
      <w:rFonts w:ascii="Times New Roman" w:eastAsia="Calibri" w:hAnsi="Times New Roman" w:cs="Times New Roman"/>
      <w:color w:val="000000"/>
      <w:sz w:val="24"/>
      <w:szCs w:val="24"/>
      <w:lang w:val="en-US"/>
    </w:rPr>
  </w:style>
  <w:style w:type="paragraph" w:styleId="BodyTextIndent2">
    <w:name w:val="Body Text Indent 2"/>
    <w:basedOn w:val="Normal"/>
    <w:link w:val="BodyTextIndent2Char"/>
    <w:uiPriority w:val="99"/>
    <w:pPr>
      <w:ind w:left="561" w:firstLine="748"/>
    </w:pPr>
    <w:rPr>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Calibri" w:hAnsi="Calibri" w:cs="SimSun"/>
      <w:sz w:val="16"/>
      <w:szCs w:val="16"/>
      <w:lang w:val="id-ID"/>
    </w:rPr>
  </w:style>
  <w:style w:type="character" w:customStyle="1" w:styleId="tlid-translation">
    <w:name w:val="tlid-translation"/>
  </w:style>
  <w:style w:type="paragraph" w:styleId="NoSpacing">
    <w:name w:val="No Spacing"/>
    <w:uiPriority w:val="1"/>
    <w:qFormat/>
    <w:pPr>
      <w:spacing w:after="0" w:line="240" w:lineRule="auto"/>
    </w:pPr>
    <w:rPr>
      <w:rFonts w:cs="Times New Roman"/>
      <w:lang w:val="en-US"/>
    </w:rPr>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rPr>
      <w:rFonts w:ascii="Calibri" w:eastAsia="Calibri" w:hAnsi="Calibri" w:cs="SimSun"/>
      <w:lang w:val="id-ID"/>
    </w:rPr>
  </w:style>
  <w:style w:type="paragraph" w:styleId="ListParagraph">
    <w:name w:val="List Paragraph"/>
    <w:aliases w:val="List,UGEX'Z,List Paragraph1,sub3bab,Paragraf ISI,Heading 1 Char1,PARAGRAPH,Head 5,Heading 11,Heading 111,Heading 1111,Body of text,Daftar Pustaka,heading 1,kepala,1.2 Dst...,tabel 4,Heading 12,Daftar,Heading 1 Char11,Sub C,bibliography"/>
    <w:basedOn w:val="Normal"/>
    <w:link w:val="ListParagraphChar"/>
    <w:qFormat/>
    <w:pPr>
      <w:contextualSpacing/>
    </w:p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color w:val="000000"/>
      <w:sz w:val="18"/>
      <w:szCs w:val="18"/>
      <w:lang w:val="id-ID"/>
    </w:rPr>
  </w:style>
  <w:style w:type="paragraph" w:styleId="Header">
    <w:name w:val="header"/>
    <w:basedOn w:val="Normal"/>
    <w:link w:val="HeaderChar"/>
    <w:qFormat/>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lang w:val="id-ID"/>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id-ID"/>
    </w:rPr>
  </w:style>
  <w:style w:type="character" w:styleId="CommentReference">
    <w:name w:val="annotation reference"/>
    <w:basedOn w:val="DefaultParagraphFont"/>
    <w:uiPriority w:val="99"/>
    <w:semiHidden/>
    <w:unhideWhenUsed/>
    <w:rPr>
      <w:sz w:val="16"/>
      <w:szCs w:val="16"/>
    </w:rPr>
  </w:style>
  <w:style w:type="character" w:customStyle="1" w:styleId="Heading7Char">
    <w:name w:val="Heading 7 Char"/>
    <w:basedOn w:val="DefaultParagraphFont"/>
    <w:link w:val="Heading7"/>
    <w:uiPriority w:val="9"/>
    <w:semiHidden/>
    <w:rsid w:val="00C309CE"/>
    <w:rPr>
      <w:rFonts w:eastAsia="Times New Roman"/>
      <w:szCs w:val="24"/>
      <w:lang w:val="id-ID"/>
    </w:rPr>
  </w:style>
  <w:style w:type="character" w:customStyle="1" w:styleId="ListParagraphChar">
    <w:name w:val="List Paragraph Char"/>
    <w:aliases w:val="List Char,UGEX'Z Char,List Paragraph1 Char,sub3bab Char,Paragraf ISI Char,Heading 1 Char1 Char,PARAGRAPH Char,Head 5 Char,Heading 11 Char,Heading 111 Char,Heading 1111 Char,Body of text Char,Daftar Pustaka Char,heading 1 Char"/>
    <w:link w:val="ListParagraph"/>
    <w:qFormat/>
    <w:locked/>
    <w:rsid w:val="00C309CE"/>
    <w:rPr>
      <w:rFonts w:ascii="Times New Roman" w:eastAsia="Times New Roman" w:hAnsi="Times New Roman" w:cs="Times New Roman"/>
      <w:color w:val="000000"/>
      <w:sz w:val="24"/>
      <w:szCs w:val="24"/>
      <w:lang w:val="id-ID"/>
    </w:rPr>
  </w:style>
  <w:style w:type="paragraph" w:styleId="BodyText">
    <w:name w:val="Body Text"/>
    <w:basedOn w:val="Normal"/>
    <w:link w:val="BodyTextChar"/>
    <w:uiPriority w:val="99"/>
    <w:unhideWhenUsed/>
    <w:rsid w:val="00C309CE"/>
    <w:pPr>
      <w:spacing w:after="120" w:line="276" w:lineRule="auto"/>
      <w:ind w:left="0" w:firstLine="0"/>
      <w:jc w:val="left"/>
    </w:pPr>
    <w:rPr>
      <w:rFonts w:ascii="Calibri" w:eastAsia="Calibri" w:hAnsi="Calibri" w:cs="SimSun"/>
      <w:color w:val="auto"/>
      <w:sz w:val="22"/>
      <w:szCs w:val="22"/>
    </w:rPr>
  </w:style>
  <w:style w:type="character" w:customStyle="1" w:styleId="BodyTextChar">
    <w:name w:val="Body Text Char"/>
    <w:basedOn w:val="DefaultParagraphFont"/>
    <w:link w:val="BodyText"/>
    <w:uiPriority w:val="99"/>
    <w:rsid w:val="00C309CE"/>
    <w:rPr>
      <w:lang w:val="id-ID"/>
    </w:rPr>
  </w:style>
  <w:style w:type="paragraph" w:customStyle="1" w:styleId="Default">
    <w:name w:val="Default"/>
    <w:qFormat/>
    <w:rsid w:val="00C309C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si11">
    <w:name w:val="isi11"/>
    <w:rsid w:val="00C309CE"/>
    <w:rPr>
      <w:rFonts w:ascii="Arial" w:hAnsi="Arial" w:cs="Arial" w:hint="default"/>
      <w:strike w:val="0"/>
      <w:dstrike w:val="0"/>
      <w:color w:val="000000"/>
      <w:sz w:val="18"/>
      <w:szCs w:val="18"/>
      <w:u w:val="none"/>
      <w:effect w:val="none"/>
    </w:rPr>
  </w:style>
  <w:style w:type="paragraph" w:styleId="Caption">
    <w:name w:val="caption"/>
    <w:basedOn w:val="Normal"/>
    <w:next w:val="Normal"/>
    <w:uiPriority w:val="35"/>
    <w:unhideWhenUsed/>
    <w:qFormat/>
    <w:rsid w:val="00C309CE"/>
    <w:pPr>
      <w:spacing w:line="276" w:lineRule="auto"/>
      <w:ind w:left="1843" w:hanging="1123"/>
    </w:pPr>
    <w:rPr>
      <w:rFonts w:eastAsia="Calibri"/>
      <w:b/>
      <w:bCs/>
      <w:color w:val="auto"/>
    </w:rPr>
  </w:style>
  <w:style w:type="character" w:customStyle="1" w:styleId="markedcontent">
    <w:name w:val="markedcontent"/>
    <w:basedOn w:val="DefaultParagraphFont"/>
    <w:rsid w:val="00C309CE"/>
  </w:style>
  <w:style w:type="paragraph" w:customStyle="1" w:styleId="TableParagraph">
    <w:name w:val="Table Paragraph"/>
    <w:basedOn w:val="Normal"/>
    <w:uiPriority w:val="1"/>
    <w:qFormat/>
    <w:rsid w:val="00C309CE"/>
    <w:pPr>
      <w:widowControl w:val="0"/>
      <w:autoSpaceDE w:val="0"/>
      <w:autoSpaceDN w:val="0"/>
      <w:spacing w:line="240" w:lineRule="auto"/>
      <w:ind w:left="104" w:firstLine="0"/>
      <w:jc w:val="left"/>
    </w:pPr>
    <w:rPr>
      <w:color w:val="auto"/>
      <w:sz w:val="22"/>
      <w:szCs w:val="22"/>
      <w:lang w:val="id"/>
    </w:rPr>
  </w:style>
  <w:style w:type="table" w:styleId="TableGrid">
    <w:name w:val="Table Grid"/>
    <w:basedOn w:val="TableNormal"/>
    <w:qFormat/>
    <w:rsid w:val="00C309CE"/>
    <w:pPr>
      <w:spacing w:after="0" w:line="240" w:lineRule="auto"/>
    </w:pPr>
    <w:rPr>
      <w:rFonts w:ascii="Times New Roman" w:eastAsiaTheme="minorHAnsi" w:hAnsi="Times New Roman"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webstyledtext-sc-1uxddwr-0">
    <w:name w:val="textweb__styledtext-sc-1uxddwr-0"/>
    <w:basedOn w:val="DefaultParagraphFont"/>
    <w:rsid w:val="00C309CE"/>
  </w:style>
  <w:style w:type="character" w:customStyle="1" w:styleId="highlight">
    <w:name w:val="highlight"/>
    <w:rsid w:val="00C309CE"/>
  </w:style>
  <w:style w:type="character" w:customStyle="1" w:styleId="fontstyle01">
    <w:name w:val="fontstyle01"/>
    <w:rsid w:val="00BE0610"/>
    <w:rPr>
      <w:rFonts w:ascii="Times New Roman" w:eastAsia="Calibri" w:hAnsi="Times New Roman" w:cs="Times New Roman" w:hint="default"/>
      <w:i/>
      <w:iCs/>
      <w:color w:val="000000"/>
      <w:sz w:val="24"/>
      <w:szCs w:val="24"/>
    </w:rPr>
  </w:style>
  <w:style w:type="character" w:customStyle="1" w:styleId="rynqvb">
    <w:name w:val="rynqvb"/>
    <w:basedOn w:val="DefaultParagraphFont"/>
    <w:rsid w:val="00BE0610"/>
  </w:style>
  <w:style w:type="character" w:styleId="IntenseEmphasis">
    <w:name w:val="Intense Emphasis"/>
    <w:uiPriority w:val="21"/>
    <w:qFormat/>
    <w:rsid w:val="00BE0610"/>
    <w:rPr>
      <w:b/>
      <w:bCs/>
      <w:i/>
      <w:iCs/>
      <w:color w:val="4F81BD"/>
    </w:rPr>
  </w:style>
  <w:style w:type="character" w:styleId="PlaceholderText">
    <w:name w:val="Placeholder Text"/>
    <w:basedOn w:val="DefaultParagraphFont"/>
    <w:uiPriority w:val="99"/>
    <w:semiHidden/>
    <w:rsid w:val="00BE0610"/>
    <w:rPr>
      <w:color w:val="808080"/>
    </w:rPr>
  </w:style>
  <w:style w:type="paragraph" w:styleId="TOC1">
    <w:name w:val="toc 1"/>
    <w:basedOn w:val="Normal"/>
    <w:next w:val="Normal"/>
    <w:autoRedefine/>
    <w:uiPriority w:val="39"/>
    <w:unhideWhenUsed/>
    <w:rsid w:val="00A32F0A"/>
    <w:pPr>
      <w:tabs>
        <w:tab w:val="right" w:leader="dot" w:pos="8499"/>
      </w:tabs>
      <w:spacing w:line="240" w:lineRule="auto"/>
      <w:ind w:left="0" w:firstLine="0"/>
    </w:pPr>
    <w:rPr>
      <w:rFonts w:eastAsia="Calibri"/>
      <w:color w:val="auto"/>
      <w:lang w:val="en-US"/>
    </w:rPr>
  </w:style>
  <w:style w:type="paragraph" w:styleId="TOC2">
    <w:name w:val="toc 2"/>
    <w:basedOn w:val="Normal"/>
    <w:next w:val="Normal"/>
    <w:autoRedefine/>
    <w:uiPriority w:val="39"/>
    <w:unhideWhenUsed/>
    <w:rsid w:val="00BE0610"/>
    <w:pPr>
      <w:tabs>
        <w:tab w:val="right" w:leader="dot" w:pos="8499"/>
      </w:tabs>
      <w:spacing w:line="360" w:lineRule="auto"/>
      <w:ind w:left="993" w:hanging="284"/>
      <w:jc w:val="left"/>
    </w:pPr>
    <w:rPr>
      <w:rFonts w:ascii="Calibri" w:eastAsia="Calibri" w:hAnsi="Calibri"/>
      <w:color w:val="auto"/>
      <w:sz w:val="22"/>
      <w:szCs w:val="22"/>
    </w:rPr>
  </w:style>
  <w:style w:type="paragraph" w:styleId="TOC3">
    <w:name w:val="toc 3"/>
    <w:basedOn w:val="Normal"/>
    <w:next w:val="Normal"/>
    <w:autoRedefine/>
    <w:uiPriority w:val="39"/>
    <w:unhideWhenUsed/>
    <w:rsid w:val="00BE0610"/>
    <w:pPr>
      <w:tabs>
        <w:tab w:val="left" w:pos="880"/>
        <w:tab w:val="left" w:pos="1540"/>
        <w:tab w:val="right" w:leader="dot" w:pos="8499"/>
      </w:tabs>
      <w:spacing w:line="360" w:lineRule="auto"/>
      <w:ind w:left="1277" w:hanging="284"/>
      <w:jc w:val="left"/>
    </w:pPr>
    <w:rPr>
      <w:rFonts w:ascii="Calibri" w:eastAsia="Calibri" w:hAnsi="Calibri"/>
      <w:color w:val="auto"/>
      <w:sz w:val="22"/>
      <w:szCs w:val="22"/>
    </w:rPr>
  </w:style>
  <w:style w:type="character" w:styleId="Hyperlink">
    <w:name w:val="Hyperlink"/>
    <w:basedOn w:val="DefaultParagraphFont"/>
    <w:uiPriority w:val="99"/>
    <w:unhideWhenUsed/>
    <w:rsid w:val="00BE0610"/>
    <w:rPr>
      <w:rFonts w:cs="Times New Roman"/>
      <w:color w:val="0563C1"/>
      <w:u w:val="single"/>
    </w:rPr>
  </w:style>
  <w:style w:type="paragraph" w:styleId="TableofFigures">
    <w:name w:val="table of figures"/>
    <w:basedOn w:val="Normal"/>
    <w:next w:val="Normal"/>
    <w:uiPriority w:val="99"/>
    <w:unhideWhenUsed/>
    <w:rsid w:val="00BE0610"/>
    <w:pPr>
      <w:spacing w:line="259" w:lineRule="auto"/>
      <w:ind w:left="0" w:firstLine="0"/>
      <w:jc w:val="left"/>
    </w:pPr>
    <w:rPr>
      <w:rFonts w:ascii="Calibri" w:eastAsia="Calibri" w:hAnsi="Calibri"/>
      <w:color w:val="auto"/>
      <w:sz w:val="22"/>
      <w:szCs w:val="22"/>
    </w:rPr>
  </w:style>
  <w:style w:type="paragraph" w:styleId="NormalWeb">
    <w:name w:val="Normal (Web)"/>
    <w:basedOn w:val="Normal"/>
    <w:uiPriority w:val="99"/>
    <w:unhideWhenUsed/>
    <w:qFormat/>
    <w:rsid w:val="00BE0610"/>
    <w:pPr>
      <w:spacing w:before="100" w:beforeAutospacing="1" w:after="100" w:afterAutospacing="1" w:line="240" w:lineRule="auto"/>
      <w:ind w:left="0" w:firstLine="0"/>
      <w:jc w:val="left"/>
    </w:pPr>
    <w:rPr>
      <w:color w:val="auto"/>
      <w:lang w:val="en-ID" w:eastAsia="en-ID"/>
    </w:rPr>
  </w:style>
  <w:style w:type="character" w:customStyle="1" w:styleId="A1">
    <w:name w:val="A1"/>
    <w:uiPriority w:val="99"/>
    <w:rsid w:val="00BE0610"/>
    <w:rPr>
      <w:i/>
      <w:color w:val="000000"/>
      <w:sz w:val="20"/>
    </w:rPr>
  </w:style>
  <w:style w:type="paragraph" w:styleId="CommentSubject">
    <w:name w:val="annotation subject"/>
    <w:basedOn w:val="CommentText"/>
    <w:next w:val="CommentText"/>
    <w:link w:val="CommentSubjectChar"/>
    <w:uiPriority w:val="99"/>
    <w:semiHidden/>
    <w:unhideWhenUsed/>
    <w:rsid w:val="002B21C1"/>
    <w:rPr>
      <w:b/>
      <w:bCs/>
    </w:rPr>
  </w:style>
  <w:style w:type="character" w:customStyle="1" w:styleId="CommentSubjectChar">
    <w:name w:val="Comment Subject Char"/>
    <w:basedOn w:val="CommentTextChar"/>
    <w:link w:val="CommentSubject"/>
    <w:uiPriority w:val="99"/>
    <w:semiHidden/>
    <w:rsid w:val="002B21C1"/>
    <w:rPr>
      <w:rFonts w:ascii="Times New Roman" w:eastAsia="Times New Roman" w:hAnsi="Times New Roman" w:cs="Times New Roman"/>
      <w:b/>
      <w:bCs/>
      <w:color w:val="000000"/>
      <w:sz w:val="20"/>
      <w:szCs w:val="20"/>
      <w:lang w:val="id-ID"/>
    </w:rPr>
  </w:style>
  <w:style w:type="character" w:customStyle="1" w:styleId="jlqj4b">
    <w:name w:val="jlqj4b"/>
    <w:basedOn w:val="DefaultParagraphFont"/>
    <w:rsid w:val="00024CC1"/>
  </w:style>
  <w:style w:type="character" w:customStyle="1" w:styleId="viiyi">
    <w:name w:val="viiyi"/>
    <w:basedOn w:val="DefaultParagraphFont"/>
    <w:rsid w:val="00024CC1"/>
  </w:style>
  <w:style w:type="paragraph" w:customStyle="1" w:styleId="Bodytext1">
    <w:name w:val="&quot;Body text|1&quot;"/>
    <w:basedOn w:val="Normal"/>
    <w:qFormat/>
    <w:rsid w:val="00B23763"/>
    <w:pPr>
      <w:widowControl w:val="0"/>
      <w:shd w:val="clear" w:color="FFFFFF" w:fill="FFFFFF"/>
      <w:spacing w:line="253" w:lineRule="auto"/>
      <w:ind w:left="0" w:firstLine="20"/>
      <w:jc w:val="left"/>
    </w:pPr>
    <w:rPr>
      <w:sz w:val="17"/>
      <w:szCs w:val="17"/>
      <w:lang w:eastAsia="id-ID" w:bidi="id-ID"/>
    </w:rPr>
  </w:style>
  <w:style w:type="paragraph" w:customStyle="1" w:styleId="Heading21">
    <w:name w:val="&quot;Heading #2|1&quot;"/>
    <w:basedOn w:val="Normal"/>
    <w:qFormat/>
    <w:rsid w:val="00B23763"/>
    <w:pPr>
      <w:widowControl w:val="0"/>
      <w:shd w:val="clear" w:color="FFFFFF" w:fill="FFFFFF"/>
      <w:spacing w:line="253" w:lineRule="auto"/>
      <w:ind w:left="0" w:firstLine="0"/>
      <w:jc w:val="left"/>
      <w:outlineLvl w:val="1"/>
    </w:pPr>
    <w:rPr>
      <w:b/>
      <w:bCs/>
      <w:sz w:val="17"/>
      <w:szCs w:val="17"/>
      <w:lang w:eastAsia="id-ID" w:bidi="id-ID"/>
    </w:rPr>
  </w:style>
  <w:style w:type="paragraph" w:customStyle="1" w:styleId="Tableofcontents1">
    <w:name w:val="&quot;Table of contents|1&quot;"/>
    <w:basedOn w:val="Normal"/>
    <w:qFormat/>
    <w:rsid w:val="00B23763"/>
    <w:pPr>
      <w:widowControl w:val="0"/>
      <w:shd w:val="clear" w:color="FFFFFF" w:fill="FFFFFF"/>
      <w:spacing w:line="240" w:lineRule="auto"/>
      <w:ind w:left="0" w:firstLine="0"/>
      <w:jc w:val="left"/>
    </w:pPr>
    <w:rPr>
      <w:sz w:val="17"/>
      <w:szCs w:val="17"/>
      <w:lang w:eastAsia="id-ID" w:bidi="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93647">
      <w:bodyDiv w:val="1"/>
      <w:marLeft w:val="0"/>
      <w:marRight w:val="0"/>
      <w:marTop w:val="0"/>
      <w:marBottom w:val="0"/>
      <w:divBdr>
        <w:top w:val="none" w:sz="0" w:space="0" w:color="auto"/>
        <w:left w:val="none" w:sz="0" w:space="0" w:color="auto"/>
        <w:bottom w:val="none" w:sz="0" w:space="0" w:color="auto"/>
        <w:right w:val="none" w:sz="0" w:space="0" w:color="auto"/>
      </w:divBdr>
      <w:divsChild>
        <w:div w:id="1726487837">
          <w:marLeft w:val="0"/>
          <w:marRight w:val="0"/>
          <w:marTop w:val="15"/>
          <w:marBottom w:val="0"/>
          <w:divBdr>
            <w:top w:val="single" w:sz="48" w:space="0" w:color="auto"/>
            <w:left w:val="single" w:sz="48" w:space="0" w:color="auto"/>
            <w:bottom w:val="single" w:sz="48" w:space="0" w:color="auto"/>
            <w:right w:val="single" w:sz="48" w:space="0" w:color="auto"/>
          </w:divBdr>
          <w:divsChild>
            <w:div w:id="529219965">
              <w:marLeft w:val="0"/>
              <w:marRight w:val="0"/>
              <w:marTop w:val="0"/>
              <w:marBottom w:val="0"/>
              <w:divBdr>
                <w:top w:val="none" w:sz="0" w:space="0" w:color="auto"/>
                <w:left w:val="none" w:sz="0" w:space="0" w:color="auto"/>
                <w:bottom w:val="none" w:sz="0" w:space="0" w:color="auto"/>
                <w:right w:val="none" w:sz="0" w:space="0" w:color="auto"/>
              </w:divBdr>
              <w:divsChild>
                <w:div w:id="1591350635">
                  <w:marLeft w:val="0"/>
                  <w:marRight w:val="0"/>
                  <w:marTop w:val="0"/>
                  <w:marBottom w:val="0"/>
                  <w:divBdr>
                    <w:top w:val="none" w:sz="0" w:space="0" w:color="auto"/>
                    <w:left w:val="none" w:sz="0" w:space="0" w:color="auto"/>
                    <w:bottom w:val="none" w:sz="0" w:space="0" w:color="auto"/>
                    <w:right w:val="none" w:sz="0" w:space="0" w:color="auto"/>
                  </w:divBdr>
                </w:div>
                <w:div w:id="959992339">
                  <w:marLeft w:val="0"/>
                  <w:marRight w:val="0"/>
                  <w:marTop w:val="0"/>
                  <w:marBottom w:val="0"/>
                  <w:divBdr>
                    <w:top w:val="none" w:sz="0" w:space="0" w:color="auto"/>
                    <w:left w:val="none" w:sz="0" w:space="0" w:color="auto"/>
                    <w:bottom w:val="none" w:sz="0" w:space="0" w:color="auto"/>
                    <w:right w:val="none" w:sz="0" w:space="0" w:color="auto"/>
                  </w:divBdr>
                </w:div>
                <w:div w:id="1109854094">
                  <w:marLeft w:val="0"/>
                  <w:marRight w:val="0"/>
                  <w:marTop w:val="0"/>
                  <w:marBottom w:val="0"/>
                  <w:divBdr>
                    <w:top w:val="none" w:sz="0" w:space="0" w:color="auto"/>
                    <w:left w:val="none" w:sz="0" w:space="0" w:color="auto"/>
                    <w:bottom w:val="none" w:sz="0" w:space="0" w:color="auto"/>
                    <w:right w:val="none" w:sz="0" w:space="0" w:color="auto"/>
                  </w:divBdr>
                </w:div>
                <w:div w:id="1506702357">
                  <w:marLeft w:val="0"/>
                  <w:marRight w:val="0"/>
                  <w:marTop w:val="0"/>
                  <w:marBottom w:val="0"/>
                  <w:divBdr>
                    <w:top w:val="none" w:sz="0" w:space="0" w:color="auto"/>
                    <w:left w:val="none" w:sz="0" w:space="0" w:color="auto"/>
                    <w:bottom w:val="none" w:sz="0" w:space="0" w:color="auto"/>
                    <w:right w:val="none" w:sz="0" w:space="0" w:color="auto"/>
                  </w:divBdr>
                </w:div>
                <w:div w:id="1732580481">
                  <w:marLeft w:val="0"/>
                  <w:marRight w:val="0"/>
                  <w:marTop w:val="0"/>
                  <w:marBottom w:val="0"/>
                  <w:divBdr>
                    <w:top w:val="none" w:sz="0" w:space="0" w:color="auto"/>
                    <w:left w:val="none" w:sz="0" w:space="0" w:color="auto"/>
                    <w:bottom w:val="none" w:sz="0" w:space="0" w:color="auto"/>
                    <w:right w:val="none" w:sz="0" w:space="0" w:color="auto"/>
                  </w:divBdr>
                </w:div>
                <w:div w:id="7335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3826">
          <w:marLeft w:val="0"/>
          <w:marRight w:val="0"/>
          <w:marTop w:val="15"/>
          <w:marBottom w:val="0"/>
          <w:divBdr>
            <w:top w:val="single" w:sz="48" w:space="0" w:color="auto"/>
            <w:left w:val="single" w:sz="48" w:space="0" w:color="auto"/>
            <w:bottom w:val="single" w:sz="48" w:space="0" w:color="auto"/>
            <w:right w:val="single" w:sz="48" w:space="0" w:color="auto"/>
          </w:divBdr>
          <w:divsChild>
            <w:div w:id="1786078275">
              <w:marLeft w:val="0"/>
              <w:marRight w:val="0"/>
              <w:marTop w:val="0"/>
              <w:marBottom w:val="0"/>
              <w:divBdr>
                <w:top w:val="none" w:sz="0" w:space="0" w:color="auto"/>
                <w:left w:val="none" w:sz="0" w:space="0" w:color="auto"/>
                <w:bottom w:val="none" w:sz="0" w:space="0" w:color="auto"/>
                <w:right w:val="none" w:sz="0" w:space="0" w:color="auto"/>
              </w:divBdr>
              <w:divsChild>
                <w:div w:id="1727946274">
                  <w:marLeft w:val="0"/>
                  <w:marRight w:val="0"/>
                  <w:marTop w:val="0"/>
                  <w:marBottom w:val="0"/>
                  <w:divBdr>
                    <w:top w:val="none" w:sz="0" w:space="0" w:color="auto"/>
                    <w:left w:val="none" w:sz="0" w:space="0" w:color="auto"/>
                    <w:bottom w:val="none" w:sz="0" w:space="0" w:color="auto"/>
                    <w:right w:val="none" w:sz="0" w:space="0" w:color="auto"/>
                  </w:divBdr>
                </w:div>
                <w:div w:id="1907833230">
                  <w:marLeft w:val="0"/>
                  <w:marRight w:val="0"/>
                  <w:marTop w:val="0"/>
                  <w:marBottom w:val="0"/>
                  <w:divBdr>
                    <w:top w:val="none" w:sz="0" w:space="0" w:color="auto"/>
                    <w:left w:val="none" w:sz="0" w:space="0" w:color="auto"/>
                    <w:bottom w:val="none" w:sz="0" w:space="0" w:color="auto"/>
                    <w:right w:val="none" w:sz="0" w:space="0" w:color="auto"/>
                  </w:divBdr>
                </w:div>
                <w:div w:id="60181126">
                  <w:marLeft w:val="0"/>
                  <w:marRight w:val="0"/>
                  <w:marTop w:val="0"/>
                  <w:marBottom w:val="0"/>
                  <w:divBdr>
                    <w:top w:val="none" w:sz="0" w:space="0" w:color="auto"/>
                    <w:left w:val="none" w:sz="0" w:space="0" w:color="auto"/>
                    <w:bottom w:val="none" w:sz="0" w:space="0" w:color="auto"/>
                    <w:right w:val="none" w:sz="0" w:space="0" w:color="auto"/>
                  </w:divBdr>
                </w:div>
                <w:div w:id="650063842">
                  <w:marLeft w:val="0"/>
                  <w:marRight w:val="0"/>
                  <w:marTop w:val="0"/>
                  <w:marBottom w:val="0"/>
                  <w:divBdr>
                    <w:top w:val="none" w:sz="0" w:space="0" w:color="auto"/>
                    <w:left w:val="none" w:sz="0" w:space="0" w:color="auto"/>
                    <w:bottom w:val="none" w:sz="0" w:space="0" w:color="auto"/>
                    <w:right w:val="none" w:sz="0" w:space="0" w:color="auto"/>
                  </w:divBdr>
                </w:div>
                <w:div w:id="2018847379">
                  <w:marLeft w:val="0"/>
                  <w:marRight w:val="0"/>
                  <w:marTop w:val="0"/>
                  <w:marBottom w:val="0"/>
                  <w:divBdr>
                    <w:top w:val="none" w:sz="0" w:space="0" w:color="auto"/>
                    <w:left w:val="none" w:sz="0" w:space="0" w:color="auto"/>
                    <w:bottom w:val="none" w:sz="0" w:space="0" w:color="auto"/>
                    <w:right w:val="none" w:sz="0" w:space="0" w:color="auto"/>
                  </w:divBdr>
                </w:div>
                <w:div w:id="1636791798">
                  <w:marLeft w:val="0"/>
                  <w:marRight w:val="0"/>
                  <w:marTop w:val="0"/>
                  <w:marBottom w:val="0"/>
                  <w:divBdr>
                    <w:top w:val="none" w:sz="0" w:space="0" w:color="auto"/>
                    <w:left w:val="none" w:sz="0" w:space="0" w:color="auto"/>
                    <w:bottom w:val="none" w:sz="0" w:space="0" w:color="auto"/>
                    <w:right w:val="none" w:sz="0" w:space="0" w:color="auto"/>
                  </w:divBdr>
                </w:div>
                <w:div w:id="158277382">
                  <w:marLeft w:val="0"/>
                  <w:marRight w:val="0"/>
                  <w:marTop w:val="0"/>
                  <w:marBottom w:val="0"/>
                  <w:divBdr>
                    <w:top w:val="none" w:sz="0" w:space="0" w:color="auto"/>
                    <w:left w:val="none" w:sz="0" w:space="0" w:color="auto"/>
                    <w:bottom w:val="none" w:sz="0" w:space="0" w:color="auto"/>
                    <w:right w:val="none" w:sz="0" w:space="0" w:color="auto"/>
                  </w:divBdr>
                </w:div>
                <w:div w:id="818695820">
                  <w:marLeft w:val="0"/>
                  <w:marRight w:val="0"/>
                  <w:marTop w:val="0"/>
                  <w:marBottom w:val="0"/>
                  <w:divBdr>
                    <w:top w:val="none" w:sz="0" w:space="0" w:color="auto"/>
                    <w:left w:val="none" w:sz="0" w:space="0" w:color="auto"/>
                    <w:bottom w:val="none" w:sz="0" w:space="0" w:color="auto"/>
                    <w:right w:val="none" w:sz="0" w:space="0" w:color="auto"/>
                  </w:divBdr>
                </w:div>
                <w:div w:id="1869952909">
                  <w:marLeft w:val="0"/>
                  <w:marRight w:val="0"/>
                  <w:marTop w:val="0"/>
                  <w:marBottom w:val="0"/>
                  <w:divBdr>
                    <w:top w:val="none" w:sz="0" w:space="0" w:color="auto"/>
                    <w:left w:val="none" w:sz="0" w:space="0" w:color="auto"/>
                    <w:bottom w:val="none" w:sz="0" w:space="0" w:color="auto"/>
                    <w:right w:val="none" w:sz="0" w:space="0" w:color="auto"/>
                  </w:divBdr>
                </w:div>
                <w:div w:id="998003304">
                  <w:marLeft w:val="0"/>
                  <w:marRight w:val="0"/>
                  <w:marTop w:val="0"/>
                  <w:marBottom w:val="0"/>
                  <w:divBdr>
                    <w:top w:val="none" w:sz="0" w:space="0" w:color="auto"/>
                    <w:left w:val="none" w:sz="0" w:space="0" w:color="auto"/>
                    <w:bottom w:val="none" w:sz="0" w:space="0" w:color="auto"/>
                    <w:right w:val="none" w:sz="0" w:space="0" w:color="auto"/>
                  </w:divBdr>
                </w:div>
                <w:div w:id="20166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9150EDD-1501-4B96-AB8D-32391C3A51CC}">
  <ds:schemaRefs>
    <ds:schemaRef ds:uri="http://www.wps.cn/android/officeDocument/2013/mofficeCustomData"/>
  </ds:schemaRefs>
</ds:datastoreItem>
</file>

<file path=customXml/itemProps2.xml><?xml version="1.0" encoding="utf-8"?>
<ds:datastoreItem xmlns:ds="http://schemas.openxmlformats.org/officeDocument/2006/customXml" ds:itemID="{D75FBE86-3D93-4FCF-B4CA-303BD601EE7E}">
  <ds:schemaRefs>
    <ds:schemaRef ds:uri="http://www.wps.cn/android/officeDocument/2013/mofficeCustomData"/>
  </ds:schemaRefs>
</ds:datastoreItem>
</file>

<file path=customXml/itemProps3.xml><?xml version="1.0" encoding="utf-8"?>
<ds:datastoreItem xmlns:ds="http://schemas.openxmlformats.org/officeDocument/2006/customXml" ds:itemID="{176B2467-1A10-4790-B272-CA0855DA01AE}">
  <ds:schemaRefs>
    <ds:schemaRef ds:uri="http://www.wps.cn/android/officeDocument/2013/mofficeCustomData"/>
  </ds:schemaRefs>
</ds:datastoreItem>
</file>

<file path=customXml/itemProps4.xml><?xml version="1.0" encoding="utf-8"?>
<ds:datastoreItem xmlns:ds="http://schemas.openxmlformats.org/officeDocument/2006/customXml" ds:itemID="{198B1171-596E-468A-BB19-D223D03A6C6E}">
  <ds:schemaRefs>
    <ds:schemaRef ds:uri="http://schemas.openxmlformats.org/officeDocument/2006/bibliography"/>
  </ds:schemaRefs>
</ds:datastoreItem>
</file>

<file path=customXml/itemProps5.xml><?xml version="1.0" encoding="utf-8"?>
<ds:datastoreItem xmlns:ds="http://schemas.openxmlformats.org/officeDocument/2006/customXml" ds:itemID="{FC7DDDAA-79A8-4FB5-A86C-C7F09024F559}">
  <ds:schemaRefs>
    <ds:schemaRef ds:uri="http://www.wps.cn/android/officeDocument/2013/mofficeCustomData"/>
  </ds:schemaRefs>
</ds:datastoreItem>
</file>

<file path=customXml/itemProps6.xml><?xml version="1.0" encoding="utf-8"?>
<ds:datastoreItem xmlns:ds="http://schemas.openxmlformats.org/officeDocument/2006/customXml" ds:itemID="{FEE66FAE-F5FE-4777-A6EC-2B9D4BAC0570}">
  <ds:schemaRefs>
    <ds:schemaRef ds:uri="http://www.wps.cn/android/officeDocument/2013/mofficeCustomData"/>
  </ds:schemaRefs>
</ds:datastoreItem>
</file>

<file path=customXml/itemProps7.xml><?xml version="1.0" encoding="utf-8"?>
<ds:datastoreItem xmlns:ds="http://schemas.openxmlformats.org/officeDocument/2006/customXml" ds:itemID="{849C3E7B-A460-4CE3-B63D-1CDD54992666}">
  <ds:schemaRefs>
    <ds:schemaRef ds:uri="http://www.wps.cn/android/officeDocument/2013/mofficeCustomData"/>
  </ds:schemaRefs>
</ds:datastoreItem>
</file>

<file path=customXml/itemProps8.xml><?xml version="1.0" encoding="utf-8"?>
<ds:datastoreItem xmlns:ds="http://schemas.openxmlformats.org/officeDocument/2006/customXml" ds:itemID="{725467A0-40B7-4F01-9A20-E8BDEB8E4D9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5524</Words>
  <Characters>31490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V14</dc:creator>
  <cp:lastModifiedBy>Newbee</cp:lastModifiedBy>
  <cp:revision>2</cp:revision>
  <cp:lastPrinted>2025-02-13T14:09:00Z</cp:lastPrinted>
  <dcterms:created xsi:type="dcterms:W3CDTF">2025-03-12T00:52:00Z</dcterms:created>
  <dcterms:modified xsi:type="dcterms:W3CDTF">2025-03-12T00:52:00Z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27c35717d90e4aa482a06e8c8e57acdc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http://www.zotero.org/styles/national-library-of-medicine</vt:lpwstr>
  </property>
  <property fmtid="{D5CDD505-2E9C-101B-9397-08002B2CF9AE}" pid="20" name="Mendeley Recent Style Name 8_1">
    <vt:lpwstr>National Library of Medicine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bd37692d-8a62-3543-831f-5901c5e613cf</vt:lpwstr>
  </property>
  <property fmtid="{D5CDD505-2E9C-101B-9397-08002B2CF9AE}" pid="25" name="Mendeley Citation Style_1">
    <vt:lpwstr>http://www.zotero.org/styles/apa</vt:lpwstr>
  </property>
</Properties>
</file>